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E0BB2" w14:textId="72F41693" w:rsidR="006D36B2" w:rsidRPr="00012151" w:rsidRDefault="006D36B2" w:rsidP="00012151">
      <w:pPr>
        <w:pStyle w:val="Default"/>
        <w:jc w:val="center"/>
        <w:rPr>
          <w:rFonts w:asciiTheme="minorHAnsi" w:eastAsiaTheme="minorEastAsia" w:hAnsiTheme="minorHAnsi" w:cstheme="minorHAnsi"/>
          <w:b/>
          <w:bCs/>
          <w:color w:val="4F81BD" w:themeColor="accent1"/>
          <w:sz w:val="28"/>
          <w:szCs w:val="28"/>
        </w:rPr>
      </w:pPr>
      <w:r w:rsidRPr="00012151">
        <w:rPr>
          <w:rFonts w:asciiTheme="minorHAnsi" w:eastAsiaTheme="minorEastAsia" w:hAnsiTheme="minorHAnsi" w:cstheme="minorHAnsi"/>
          <w:b/>
          <w:bCs/>
          <w:color w:val="4F81BD" w:themeColor="accent1"/>
          <w:sz w:val="28"/>
          <w:szCs w:val="28"/>
        </w:rPr>
        <w:t>Request for proposals: workshop(s) on the job market opportunities for Ukrainian refugees</w:t>
      </w:r>
    </w:p>
    <w:p w14:paraId="030BC016" w14:textId="77777777" w:rsidR="00C8167F" w:rsidRPr="00012151" w:rsidRDefault="00C8167F" w:rsidP="00012151">
      <w:pPr>
        <w:spacing w:line="240" w:lineRule="auto"/>
        <w:jc w:val="both"/>
        <w:rPr>
          <w:rFonts w:asciiTheme="minorHAnsi" w:eastAsiaTheme="minorEastAsia" w:hAnsiTheme="minorHAnsi" w:cstheme="minorHAnsi"/>
        </w:rPr>
      </w:pPr>
    </w:p>
    <w:p w14:paraId="74D4C6A8" w14:textId="41F6BABC" w:rsidR="00C8167F" w:rsidRPr="00012151" w:rsidRDefault="009635A8" w:rsidP="00012151">
      <w:pPr>
        <w:spacing w:line="240" w:lineRule="auto"/>
        <w:rPr>
          <w:rFonts w:asciiTheme="minorHAnsi" w:eastAsiaTheme="minorEastAsia" w:hAnsiTheme="minorHAnsi" w:cstheme="minorHAnsi"/>
        </w:rPr>
      </w:pPr>
      <w:bookmarkStart w:id="0" w:name="_Hlk532487460"/>
      <w:r w:rsidRPr="00012151">
        <w:rPr>
          <w:rFonts w:asciiTheme="minorHAnsi" w:eastAsiaTheme="minorEastAsia" w:hAnsiTheme="minorHAnsi" w:cstheme="minorHAnsi"/>
          <w:b/>
          <w:bCs/>
          <w:i/>
          <w:iCs/>
        </w:rPr>
        <w:t xml:space="preserve">EIT </w:t>
      </w:r>
      <w:r w:rsidR="53A78081" w:rsidRPr="00012151">
        <w:rPr>
          <w:rFonts w:asciiTheme="minorHAnsi" w:eastAsiaTheme="minorEastAsia" w:hAnsiTheme="minorHAnsi" w:cstheme="minorHAnsi"/>
          <w:b/>
          <w:bCs/>
          <w:i/>
          <w:iCs/>
        </w:rPr>
        <w:t>Food</w:t>
      </w:r>
      <w:r w:rsidRPr="00012151">
        <w:rPr>
          <w:rFonts w:asciiTheme="minorHAnsi" w:eastAsiaTheme="minorEastAsia" w:hAnsiTheme="minorHAnsi" w:cstheme="minorHAnsi"/>
          <w:b/>
          <w:bCs/>
          <w:i/>
          <w:iCs/>
        </w:rPr>
        <w:t xml:space="preserve"> is looking for</w:t>
      </w:r>
      <w:r w:rsidR="102A2D7E" w:rsidRPr="00012151">
        <w:rPr>
          <w:rFonts w:asciiTheme="minorHAnsi" w:eastAsiaTheme="minorEastAsia" w:hAnsiTheme="minorHAnsi" w:cstheme="minorHAnsi"/>
          <w:b/>
          <w:bCs/>
          <w:i/>
          <w:iCs/>
        </w:rPr>
        <w:t xml:space="preserve"> </w:t>
      </w:r>
      <w:r w:rsidR="0907F39D" w:rsidRPr="00012151">
        <w:rPr>
          <w:rFonts w:asciiTheme="minorHAnsi" w:eastAsiaTheme="minorEastAsia" w:hAnsiTheme="minorHAnsi" w:cstheme="minorHAnsi"/>
          <w:b/>
          <w:bCs/>
          <w:i/>
          <w:iCs/>
        </w:rPr>
        <w:t xml:space="preserve">an </w:t>
      </w:r>
      <w:r w:rsidRPr="00012151">
        <w:rPr>
          <w:rFonts w:asciiTheme="minorHAnsi" w:eastAsiaTheme="minorEastAsia" w:hAnsiTheme="minorHAnsi" w:cstheme="minorHAnsi"/>
          <w:b/>
          <w:bCs/>
          <w:i/>
          <w:iCs/>
        </w:rPr>
        <w:t>organisation</w:t>
      </w:r>
      <w:r w:rsidR="568BDA35" w:rsidRPr="00012151">
        <w:rPr>
          <w:rFonts w:asciiTheme="minorHAnsi" w:eastAsiaTheme="minorEastAsia" w:hAnsiTheme="minorHAnsi" w:cstheme="minorHAnsi"/>
          <w:b/>
          <w:bCs/>
          <w:i/>
          <w:iCs/>
        </w:rPr>
        <w:t xml:space="preserve"> and/or professional</w:t>
      </w:r>
      <w:r w:rsidR="6FC67467" w:rsidRPr="00012151">
        <w:rPr>
          <w:rFonts w:asciiTheme="minorHAnsi" w:eastAsiaTheme="minorEastAsia" w:hAnsiTheme="minorHAnsi" w:cstheme="minorHAnsi"/>
          <w:b/>
          <w:bCs/>
          <w:i/>
          <w:iCs/>
        </w:rPr>
        <w:t>(s)</w:t>
      </w:r>
      <w:r w:rsidRPr="00012151">
        <w:rPr>
          <w:rFonts w:asciiTheme="minorHAnsi" w:eastAsiaTheme="minorEastAsia" w:hAnsiTheme="minorHAnsi" w:cstheme="minorHAnsi"/>
          <w:b/>
          <w:bCs/>
          <w:i/>
          <w:iCs/>
        </w:rPr>
        <w:t xml:space="preserve"> </w:t>
      </w:r>
      <w:r w:rsidR="3F791D68" w:rsidRPr="00012151">
        <w:rPr>
          <w:rFonts w:asciiTheme="minorHAnsi" w:eastAsiaTheme="minorEastAsia" w:hAnsiTheme="minorHAnsi" w:cstheme="minorHAnsi"/>
          <w:b/>
          <w:bCs/>
          <w:i/>
          <w:iCs/>
        </w:rPr>
        <w:t>that would</w:t>
      </w:r>
      <w:r w:rsidRPr="00012151">
        <w:rPr>
          <w:rFonts w:asciiTheme="minorHAnsi" w:eastAsiaTheme="minorEastAsia" w:hAnsiTheme="minorHAnsi" w:cstheme="minorHAnsi"/>
          <w:b/>
          <w:bCs/>
          <w:i/>
          <w:iCs/>
        </w:rPr>
        <w:t xml:space="preserve"> </w:t>
      </w:r>
      <w:r w:rsidR="568BDA35" w:rsidRPr="00012151">
        <w:rPr>
          <w:rFonts w:asciiTheme="minorHAnsi" w:eastAsiaTheme="minorEastAsia" w:hAnsiTheme="minorHAnsi" w:cstheme="minorHAnsi"/>
          <w:b/>
          <w:bCs/>
          <w:i/>
          <w:iCs/>
        </w:rPr>
        <w:t xml:space="preserve">carry out </w:t>
      </w:r>
      <w:r w:rsidR="006D36B2" w:rsidRPr="00012151">
        <w:rPr>
          <w:rFonts w:asciiTheme="minorHAnsi" w:eastAsiaTheme="minorEastAsia" w:hAnsiTheme="minorHAnsi" w:cstheme="minorHAnsi"/>
          <w:b/>
          <w:bCs/>
          <w:i/>
          <w:iCs/>
        </w:rPr>
        <w:t>workshop(s) on the job market for Ukrainian refugees in Poland.</w:t>
      </w:r>
    </w:p>
    <w:p w14:paraId="21D623DB" w14:textId="74265537" w:rsidR="00C8167F" w:rsidRPr="00012151" w:rsidRDefault="2994CECB" w:rsidP="00012151">
      <w:pPr>
        <w:pBdr>
          <w:top w:val="single" w:sz="4" w:space="1" w:color="000000"/>
          <w:left w:val="single" w:sz="4" w:space="4" w:color="000000"/>
          <w:bottom w:val="single" w:sz="4" w:space="1" w:color="000000"/>
          <w:right w:val="single" w:sz="4" w:space="4" w:color="000000"/>
        </w:pBdr>
        <w:spacing w:after="0" w:line="240" w:lineRule="auto"/>
        <w:jc w:val="both"/>
        <w:rPr>
          <w:rFonts w:asciiTheme="minorHAnsi" w:eastAsiaTheme="minorEastAsia" w:hAnsiTheme="minorHAnsi" w:cstheme="minorHAnsi"/>
          <w:i/>
          <w:iCs/>
        </w:rPr>
      </w:pPr>
      <w:r w:rsidRPr="00012151">
        <w:rPr>
          <w:rFonts w:asciiTheme="minorHAnsi" w:eastAsiaTheme="minorEastAsia" w:hAnsiTheme="minorHAnsi" w:cstheme="minorHAnsi"/>
          <w:b/>
          <w:bCs/>
          <w:i/>
          <w:iCs/>
        </w:rPr>
        <w:t xml:space="preserve">    Application deadline:</w:t>
      </w:r>
      <w:r w:rsidR="08645F59" w:rsidRPr="00012151">
        <w:rPr>
          <w:rFonts w:asciiTheme="minorHAnsi" w:eastAsiaTheme="minorEastAsia" w:hAnsiTheme="minorHAnsi" w:cstheme="minorHAnsi"/>
          <w:i/>
          <w:iCs/>
        </w:rPr>
        <w:t xml:space="preserve"> </w:t>
      </w:r>
      <w:r w:rsidR="12FF23D4" w:rsidRPr="00012151">
        <w:rPr>
          <w:rFonts w:asciiTheme="minorHAnsi" w:eastAsiaTheme="minorEastAsia" w:hAnsiTheme="minorHAnsi" w:cstheme="minorHAnsi"/>
          <w:i/>
          <w:iCs/>
        </w:rPr>
        <w:t xml:space="preserve"> </w:t>
      </w:r>
      <w:r w:rsidR="00F32866">
        <w:rPr>
          <w:rFonts w:asciiTheme="minorHAnsi" w:eastAsiaTheme="minorEastAsia" w:hAnsiTheme="minorHAnsi" w:cstheme="minorHAnsi"/>
          <w:i/>
          <w:iCs/>
        </w:rPr>
        <w:t>6</w:t>
      </w:r>
      <w:r w:rsidR="7B0DF8BA" w:rsidRPr="00012151">
        <w:rPr>
          <w:rFonts w:asciiTheme="minorHAnsi" w:eastAsiaTheme="minorEastAsia" w:hAnsiTheme="minorHAnsi" w:cstheme="minorHAnsi"/>
          <w:i/>
          <w:iCs/>
        </w:rPr>
        <w:t xml:space="preserve"> </w:t>
      </w:r>
      <w:r w:rsidR="00F32866">
        <w:rPr>
          <w:rFonts w:asciiTheme="minorHAnsi" w:eastAsiaTheme="minorEastAsia" w:hAnsiTheme="minorHAnsi" w:cstheme="minorHAnsi"/>
          <w:i/>
          <w:iCs/>
        </w:rPr>
        <w:t>June</w:t>
      </w:r>
      <w:r w:rsidR="50CC807C" w:rsidRPr="00012151">
        <w:rPr>
          <w:rFonts w:asciiTheme="minorHAnsi" w:eastAsiaTheme="minorEastAsia" w:hAnsiTheme="minorHAnsi" w:cstheme="minorHAnsi"/>
          <w:i/>
          <w:iCs/>
        </w:rPr>
        <w:t xml:space="preserve"> </w:t>
      </w:r>
      <w:r w:rsidR="2E03BE99" w:rsidRPr="00012151">
        <w:rPr>
          <w:rFonts w:asciiTheme="minorHAnsi" w:eastAsiaTheme="minorEastAsia" w:hAnsiTheme="minorHAnsi" w:cstheme="minorHAnsi"/>
          <w:i/>
          <w:iCs/>
        </w:rPr>
        <w:t>20</w:t>
      </w:r>
      <w:r w:rsidR="5D053AA0" w:rsidRPr="00012151">
        <w:rPr>
          <w:rFonts w:asciiTheme="minorHAnsi" w:eastAsiaTheme="minorEastAsia" w:hAnsiTheme="minorHAnsi" w:cstheme="minorHAnsi"/>
          <w:i/>
          <w:iCs/>
        </w:rPr>
        <w:t>2</w:t>
      </w:r>
      <w:r w:rsidR="006D36B2" w:rsidRPr="00012151">
        <w:rPr>
          <w:rFonts w:asciiTheme="minorHAnsi" w:eastAsiaTheme="minorEastAsia" w:hAnsiTheme="minorHAnsi" w:cstheme="minorHAnsi"/>
          <w:i/>
          <w:iCs/>
        </w:rPr>
        <w:t>2, 23:59 CEST</w:t>
      </w:r>
      <w:r w:rsidRPr="00012151">
        <w:rPr>
          <w:rFonts w:asciiTheme="minorHAnsi" w:eastAsiaTheme="minorEastAsia" w:hAnsiTheme="minorHAnsi" w:cstheme="minorHAnsi"/>
          <w:i/>
          <w:iCs/>
        </w:rPr>
        <w:t>.</w:t>
      </w:r>
    </w:p>
    <w:p w14:paraId="3DEE9331" w14:textId="64C7BC95" w:rsidR="488E38DD" w:rsidRPr="00012151" w:rsidRDefault="488E38DD" w:rsidP="00012151">
      <w:pPr>
        <w:spacing w:after="0" w:line="240" w:lineRule="auto"/>
        <w:jc w:val="both"/>
        <w:rPr>
          <w:rFonts w:asciiTheme="minorHAnsi" w:eastAsiaTheme="minorEastAsia" w:hAnsiTheme="minorHAnsi" w:cstheme="minorHAnsi"/>
          <w:i/>
          <w:iCs/>
        </w:rPr>
      </w:pPr>
    </w:p>
    <w:p w14:paraId="03E62495" w14:textId="050AAAC7" w:rsidR="00C8167F" w:rsidRPr="00012151" w:rsidRDefault="009635A8" w:rsidP="00012151">
      <w:pPr>
        <w:pBdr>
          <w:top w:val="single" w:sz="4" w:space="1" w:color="000000"/>
          <w:left w:val="single" w:sz="4" w:space="4" w:color="000000"/>
          <w:bottom w:val="single" w:sz="4" w:space="1" w:color="000000"/>
          <w:right w:val="single" w:sz="4" w:space="4" w:color="000000"/>
        </w:pBdr>
        <w:spacing w:after="0" w:line="240" w:lineRule="auto"/>
        <w:jc w:val="both"/>
        <w:rPr>
          <w:rFonts w:asciiTheme="minorHAnsi" w:eastAsiaTheme="minorEastAsia" w:hAnsiTheme="minorHAnsi" w:cstheme="minorHAnsi"/>
          <w:i/>
          <w:iCs/>
        </w:rPr>
      </w:pPr>
      <w:r w:rsidRPr="00012151">
        <w:rPr>
          <w:rFonts w:asciiTheme="minorHAnsi" w:eastAsiaTheme="minorEastAsia" w:hAnsiTheme="minorHAnsi" w:cstheme="minorHAnsi"/>
          <w:i/>
          <w:iCs/>
        </w:rPr>
        <w:t xml:space="preserve">Further details about EIT </w:t>
      </w:r>
      <w:r w:rsidR="00B57072" w:rsidRPr="00012151">
        <w:rPr>
          <w:rFonts w:asciiTheme="minorHAnsi" w:eastAsiaTheme="minorEastAsia" w:hAnsiTheme="minorHAnsi" w:cstheme="minorHAnsi"/>
          <w:i/>
          <w:iCs/>
        </w:rPr>
        <w:t>Food</w:t>
      </w:r>
      <w:r w:rsidRPr="00012151">
        <w:rPr>
          <w:rFonts w:asciiTheme="minorHAnsi" w:eastAsiaTheme="minorEastAsia" w:hAnsiTheme="minorHAnsi" w:cstheme="minorHAnsi"/>
          <w:i/>
          <w:iCs/>
        </w:rPr>
        <w:t xml:space="preserve"> can be found at: </w:t>
      </w:r>
      <w:hyperlink r:id="rId11">
        <w:r w:rsidR="00811C72" w:rsidRPr="00012151">
          <w:rPr>
            <w:rStyle w:val="Hyperlink"/>
            <w:rFonts w:asciiTheme="minorHAnsi" w:eastAsiaTheme="minorEastAsia" w:hAnsiTheme="minorHAnsi" w:cstheme="minorHAnsi"/>
          </w:rPr>
          <w:t>https://www.eitfood.eu/</w:t>
        </w:r>
      </w:hyperlink>
      <w:r w:rsidRPr="00012151">
        <w:rPr>
          <w:rFonts w:asciiTheme="minorHAnsi" w:eastAsiaTheme="minorEastAsia" w:hAnsiTheme="minorHAnsi" w:cstheme="minorHAnsi"/>
          <w:i/>
          <w:iCs/>
        </w:rPr>
        <w:t xml:space="preserve">, and the principles of the EIT Regional Innovation Scheme are described at: </w:t>
      </w:r>
      <w:hyperlink r:id="rId12">
        <w:r w:rsidR="00553A6D" w:rsidRPr="00012151">
          <w:rPr>
            <w:rStyle w:val="Hyperlink"/>
            <w:rFonts w:asciiTheme="minorHAnsi" w:eastAsiaTheme="minorEastAsia" w:hAnsiTheme="minorHAnsi" w:cstheme="minorHAnsi"/>
          </w:rPr>
          <w:t>https://eit.europa.eu/activities/outreach/eit-regional-innovation-scheme-ris</w:t>
        </w:r>
      </w:hyperlink>
      <w:r w:rsidRPr="00012151">
        <w:rPr>
          <w:rFonts w:asciiTheme="minorHAnsi" w:eastAsiaTheme="minorEastAsia" w:hAnsiTheme="minorHAnsi" w:cstheme="minorHAnsi"/>
          <w:i/>
          <w:iCs/>
        </w:rPr>
        <w:t xml:space="preserve">. With respect to the present call, </w:t>
      </w:r>
      <w:r w:rsidRPr="00012151">
        <w:rPr>
          <w:rFonts w:asciiTheme="minorHAnsi" w:eastAsiaTheme="minorEastAsia" w:hAnsiTheme="minorHAnsi" w:cstheme="minorHAnsi"/>
          <w:b/>
          <w:bCs/>
          <w:i/>
          <w:iCs/>
        </w:rPr>
        <w:t xml:space="preserve">EIT </w:t>
      </w:r>
      <w:r w:rsidR="00811C72" w:rsidRPr="00012151">
        <w:rPr>
          <w:rFonts w:asciiTheme="minorHAnsi" w:eastAsiaTheme="minorEastAsia" w:hAnsiTheme="minorHAnsi" w:cstheme="minorHAnsi"/>
          <w:b/>
          <w:bCs/>
          <w:i/>
          <w:iCs/>
        </w:rPr>
        <w:t>Food</w:t>
      </w:r>
      <w:r w:rsidRPr="00012151">
        <w:rPr>
          <w:rFonts w:asciiTheme="minorHAnsi" w:eastAsiaTheme="minorEastAsia" w:hAnsiTheme="minorHAnsi" w:cstheme="minorHAnsi"/>
          <w:b/>
          <w:bCs/>
          <w:i/>
          <w:iCs/>
        </w:rPr>
        <w:t xml:space="preserve"> will not provide new information that has not already been included in this call document</w:t>
      </w:r>
      <w:r w:rsidRPr="00012151">
        <w:rPr>
          <w:rFonts w:asciiTheme="minorHAnsi" w:eastAsiaTheme="minorEastAsia" w:hAnsiTheme="minorHAnsi" w:cstheme="minorHAnsi"/>
          <w:i/>
          <w:iCs/>
        </w:rPr>
        <w:t xml:space="preserve"> but can assist the potential applicants by explaining </w:t>
      </w:r>
      <w:r w:rsidR="00012151" w:rsidRPr="00012151">
        <w:rPr>
          <w:rFonts w:asciiTheme="minorHAnsi" w:eastAsiaTheme="minorEastAsia" w:hAnsiTheme="minorHAnsi" w:cstheme="minorHAnsi"/>
          <w:i/>
          <w:iCs/>
        </w:rPr>
        <w:t xml:space="preserve">the </w:t>
      </w:r>
      <w:r w:rsidRPr="00012151">
        <w:rPr>
          <w:rFonts w:asciiTheme="minorHAnsi" w:eastAsiaTheme="minorEastAsia" w:hAnsiTheme="minorHAnsi" w:cstheme="minorHAnsi"/>
          <w:i/>
          <w:iCs/>
        </w:rPr>
        <w:t>contents of this documen</w:t>
      </w:r>
      <w:r w:rsidRPr="00012151">
        <w:rPr>
          <w:rFonts w:asciiTheme="minorHAnsi" w:eastAsiaTheme="minorEastAsia" w:hAnsiTheme="minorHAnsi" w:cstheme="minorHAnsi"/>
          <w:i/>
          <w:iCs/>
          <w:color w:val="auto"/>
        </w:rPr>
        <w:t>t (please contact</w:t>
      </w:r>
      <w:r w:rsidR="00811C72" w:rsidRPr="00012151">
        <w:rPr>
          <w:rFonts w:asciiTheme="minorHAnsi" w:eastAsiaTheme="minorEastAsia" w:hAnsiTheme="minorHAnsi" w:cstheme="minorHAnsi"/>
          <w:i/>
          <w:iCs/>
          <w:color w:val="auto"/>
        </w:rPr>
        <w:t xml:space="preserve"> </w:t>
      </w:r>
      <w:hyperlink r:id="rId13" w:history="1">
        <w:r w:rsidR="006D36B2" w:rsidRPr="00012151">
          <w:rPr>
            <w:rStyle w:val="Hyperlink"/>
            <w:rFonts w:asciiTheme="minorHAnsi" w:eastAsiaTheme="minorEastAsia" w:hAnsiTheme="minorHAnsi" w:cstheme="minorHAnsi"/>
            <w:i/>
            <w:iCs/>
          </w:rPr>
          <w:t>yulia.bodnar@eitfood.eu</w:t>
        </w:r>
      </w:hyperlink>
      <w:r w:rsidR="00811C72" w:rsidRPr="00012151">
        <w:rPr>
          <w:rFonts w:asciiTheme="minorHAnsi" w:eastAsiaTheme="minorEastAsia" w:hAnsiTheme="minorHAnsi" w:cstheme="minorHAnsi"/>
          <w:i/>
          <w:iCs/>
          <w:color w:val="000000" w:themeColor="text1"/>
        </w:rPr>
        <w:t xml:space="preserve"> </w:t>
      </w:r>
      <w:r w:rsidR="00283042" w:rsidRPr="00012151">
        <w:rPr>
          <w:rFonts w:asciiTheme="minorHAnsi" w:eastAsiaTheme="minorEastAsia" w:hAnsiTheme="minorHAnsi" w:cstheme="minorHAnsi"/>
          <w:i/>
          <w:iCs/>
        </w:rPr>
        <w:t>)</w:t>
      </w:r>
    </w:p>
    <w:bookmarkEnd w:id="0"/>
    <w:p w14:paraId="2F16116A" w14:textId="407C4F4D" w:rsidR="00C8167F" w:rsidRPr="00012151" w:rsidRDefault="00C8167F" w:rsidP="00012151">
      <w:pPr>
        <w:spacing w:line="240" w:lineRule="auto"/>
        <w:jc w:val="both"/>
        <w:rPr>
          <w:rFonts w:asciiTheme="minorHAnsi" w:eastAsiaTheme="minorEastAsia" w:hAnsiTheme="minorHAnsi" w:cstheme="minorHAnsi"/>
        </w:rPr>
      </w:pPr>
    </w:p>
    <w:p w14:paraId="27A23BD8" w14:textId="4700409D" w:rsidR="00012151" w:rsidRPr="00012151" w:rsidRDefault="009635A8" w:rsidP="00012151">
      <w:pPr>
        <w:pStyle w:val="Heading2"/>
        <w:numPr>
          <w:ilvl w:val="0"/>
          <w:numId w:val="9"/>
        </w:numPr>
        <w:spacing w:line="240" w:lineRule="auto"/>
        <w:ind w:left="426" w:hanging="426"/>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Background information</w:t>
      </w:r>
    </w:p>
    <w:p w14:paraId="7BC98D0A" w14:textId="358E32DB" w:rsidR="00845DB3" w:rsidRPr="00012151" w:rsidRDefault="0064104B" w:rsidP="00012151">
      <w:pPr>
        <w:pStyle w:val="ListParagraph"/>
        <w:numPr>
          <w:ilvl w:val="1"/>
          <w:numId w:val="10"/>
        </w:numPr>
        <w:spacing w:line="240" w:lineRule="auto"/>
        <w:jc w:val="both"/>
        <w:rPr>
          <w:rFonts w:asciiTheme="minorHAnsi" w:eastAsiaTheme="minorEastAsia" w:hAnsiTheme="minorHAnsi" w:cstheme="minorHAnsi"/>
          <w:b/>
          <w:bCs/>
          <w:color w:val="4F81BD" w:themeColor="accent1"/>
          <w:sz w:val="22"/>
          <w:szCs w:val="22"/>
          <w:lang w:val="en-GB"/>
        </w:rPr>
      </w:pPr>
      <w:r w:rsidRPr="00012151">
        <w:rPr>
          <w:rFonts w:asciiTheme="minorHAnsi" w:eastAsiaTheme="minorEastAsia" w:hAnsiTheme="minorHAnsi" w:cstheme="minorHAnsi"/>
          <w:b/>
          <w:bCs/>
          <w:color w:val="4F81BD" w:themeColor="accent1"/>
          <w:sz w:val="22"/>
          <w:szCs w:val="22"/>
          <w:lang w:val="en-GB"/>
        </w:rPr>
        <w:t xml:space="preserve">EIT </w:t>
      </w:r>
      <w:r w:rsidR="003C3596" w:rsidRPr="00012151">
        <w:rPr>
          <w:rFonts w:asciiTheme="minorHAnsi" w:eastAsiaTheme="minorEastAsia" w:hAnsiTheme="minorHAnsi" w:cstheme="minorHAnsi"/>
          <w:b/>
          <w:bCs/>
          <w:color w:val="4F81BD" w:themeColor="accent1"/>
          <w:sz w:val="22"/>
          <w:szCs w:val="22"/>
          <w:lang w:val="en-GB"/>
        </w:rPr>
        <w:t xml:space="preserve">Food </w:t>
      </w:r>
    </w:p>
    <w:p w14:paraId="63250C5D" w14:textId="533FF8CC"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 xml:space="preserve">EIT Food is Europe's largest food innovation initiative to create a sustainable agri-food sector that responds to the challenges of the future. The initiative is built as a consortium of key business participants in the food market, </w:t>
      </w:r>
      <w:proofErr w:type="spellStart"/>
      <w:r w:rsidRPr="00012151">
        <w:rPr>
          <w:rFonts w:asciiTheme="minorHAnsi" w:eastAsiaTheme="minorEastAsia" w:hAnsiTheme="minorHAnsi" w:cstheme="minorHAnsi"/>
          <w:sz w:val="22"/>
          <w:szCs w:val="22"/>
        </w:rPr>
        <w:t>startups</w:t>
      </w:r>
      <w:proofErr w:type="spellEnd"/>
      <w:r w:rsidRPr="00012151">
        <w:rPr>
          <w:rFonts w:asciiTheme="minorHAnsi" w:eastAsiaTheme="minorEastAsia" w:hAnsiTheme="minorHAnsi" w:cstheme="minorHAnsi"/>
          <w:sz w:val="22"/>
          <w:szCs w:val="22"/>
        </w:rPr>
        <w:t xml:space="preserve">, research </w:t>
      </w:r>
      <w:proofErr w:type="spellStart"/>
      <w:r w:rsidRPr="00012151">
        <w:rPr>
          <w:rFonts w:asciiTheme="minorHAnsi" w:eastAsiaTheme="minorEastAsia" w:hAnsiTheme="minorHAnsi" w:cstheme="minorHAnsi"/>
          <w:sz w:val="22"/>
          <w:szCs w:val="22"/>
        </w:rPr>
        <w:t>centers</w:t>
      </w:r>
      <w:proofErr w:type="spellEnd"/>
      <w:r w:rsidR="00012151" w:rsidRPr="00012151">
        <w:rPr>
          <w:rFonts w:asciiTheme="minorHAnsi" w:eastAsiaTheme="minorEastAsia" w:hAnsiTheme="minorHAnsi" w:cstheme="minorHAnsi"/>
          <w:sz w:val="22"/>
          <w:szCs w:val="22"/>
        </w:rPr>
        <w:t>,</w:t>
      </w:r>
      <w:r w:rsidRPr="00012151">
        <w:rPr>
          <w:rFonts w:asciiTheme="minorHAnsi" w:eastAsiaTheme="minorEastAsia" w:hAnsiTheme="minorHAnsi" w:cstheme="minorHAnsi"/>
          <w:sz w:val="22"/>
          <w:szCs w:val="22"/>
        </w:rPr>
        <w:t xml:space="preserve"> and universities from all over Europe. It is one of eight Knowledge and Innovation Communities supported by the European Institute of Innovation and Technology (EIT), an independent EU body created in 2008 to promote innovation and entrepreneurship in Europe. More information about the EIT Food is available at </w:t>
      </w:r>
      <w:hyperlink r:id="rId14" w:history="1">
        <w:r w:rsidRPr="00012151">
          <w:rPr>
            <w:rFonts w:asciiTheme="minorHAnsi" w:eastAsiaTheme="minorEastAsia" w:hAnsiTheme="minorHAnsi" w:cstheme="minorHAnsi"/>
            <w:sz w:val="22"/>
            <w:szCs w:val="22"/>
          </w:rPr>
          <w:t>https://www.eitfood.eu/</w:t>
        </w:r>
      </w:hyperlink>
      <w:r w:rsidRPr="00012151">
        <w:rPr>
          <w:rFonts w:asciiTheme="minorHAnsi" w:eastAsiaTheme="minorEastAsia" w:hAnsiTheme="minorHAnsi" w:cstheme="minorHAnsi"/>
          <w:sz w:val="22"/>
          <w:szCs w:val="22"/>
        </w:rPr>
        <w:t xml:space="preserve"> </w:t>
      </w:r>
    </w:p>
    <w:p w14:paraId="0C6C03C1" w14:textId="77777777" w:rsidR="006D36B2" w:rsidRPr="00012151" w:rsidRDefault="006D36B2" w:rsidP="00012151">
      <w:pPr>
        <w:pStyle w:val="Default"/>
        <w:jc w:val="both"/>
        <w:rPr>
          <w:rFonts w:asciiTheme="minorHAnsi" w:eastAsiaTheme="minorEastAsia" w:hAnsiTheme="minorHAnsi" w:cstheme="minorHAnsi"/>
          <w:sz w:val="22"/>
          <w:szCs w:val="22"/>
        </w:rPr>
      </w:pPr>
    </w:p>
    <w:p w14:paraId="1F584A7E" w14:textId="4A29D869"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Recognizing the strengths of all, making access for all</w:t>
      </w:r>
      <w:r w:rsidR="00012151" w:rsidRPr="00012151">
        <w:rPr>
          <w:rFonts w:asciiTheme="minorHAnsi" w:eastAsiaTheme="minorEastAsia" w:hAnsiTheme="minorHAnsi" w:cstheme="minorHAnsi"/>
          <w:sz w:val="22"/>
          <w:szCs w:val="22"/>
        </w:rPr>
        <w:t>,</w:t>
      </w:r>
      <w:r w:rsidRPr="00012151">
        <w:rPr>
          <w:rFonts w:asciiTheme="minorHAnsi" w:eastAsiaTheme="minorEastAsia" w:hAnsiTheme="minorHAnsi" w:cstheme="minorHAnsi"/>
          <w:sz w:val="22"/>
          <w:szCs w:val="22"/>
        </w:rPr>
        <w:t xml:space="preserve"> and caring for all </w:t>
      </w:r>
      <w:r w:rsidR="00012151" w:rsidRPr="00012151">
        <w:rPr>
          <w:rFonts w:asciiTheme="minorHAnsi" w:eastAsiaTheme="minorEastAsia" w:hAnsiTheme="minorHAnsi" w:cstheme="minorHAnsi"/>
          <w:sz w:val="22"/>
          <w:szCs w:val="22"/>
        </w:rPr>
        <w:t>our</w:t>
      </w:r>
      <w:r w:rsidRPr="00012151">
        <w:rPr>
          <w:rFonts w:asciiTheme="minorHAnsi" w:eastAsiaTheme="minorEastAsia" w:hAnsiTheme="minorHAnsi" w:cstheme="minorHAnsi"/>
          <w:sz w:val="22"/>
          <w:szCs w:val="22"/>
        </w:rPr>
        <w:t xml:space="preserve"> core values of EIT Food Gender Mainstreaming Policy, which drives our Diversity and Inclusion activities. Therefore, EIT Food wants to provide all necessary information and consults to the Ukrainians currently looking for </w:t>
      </w:r>
      <w:r w:rsidR="00012151" w:rsidRPr="00012151">
        <w:rPr>
          <w:rFonts w:asciiTheme="minorHAnsi" w:eastAsiaTheme="minorEastAsia" w:hAnsiTheme="minorHAnsi" w:cstheme="minorHAnsi"/>
          <w:sz w:val="22"/>
          <w:szCs w:val="22"/>
        </w:rPr>
        <w:t xml:space="preserve">a </w:t>
      </w:r>
      <w:r w:rsidRPr="00012151">
        <w:rPr>
          <w:rFonts w:asciiTheme="minorHAnsi" w:eastAsiaTheme="minorEastAsia" w:hAnsiTheme="minorHAnsi" w:cstheme="minorHAnsi"/>
          <w:sz w:val="22"/>
          <w:szCs w:val="22"/>
        </w:rPr>
        <w:t xml:space="preserve">job in the EU countries. </w:t>
      </w:r>
    </w:p>
    <w:p w14:paraId="766889EC" w14:textId="4EACC687" w:rsidR="005263D9" w:rsidRPr="00012151" w:rsidRDefault="005263D9" w:rsidP="00012151">
      <w:pPr>
        <w:spacing w:line="240" w:lineRule="auto"/>
        <w:jc w:val="both"/>
        <w:rPr>
          <w:rFonts w:asciiTheme="minorHAnsi" w:eastAsiaTheme="minorEastAsia" w:hAnsiTheme="minorHAnsi" w:cstheme="minorHAnsi"/>
        </w:rPr>
      </w:pPr>
    </w:p>
    <w:p w14:paraId="0AB3EB9F" w14:textId="2596C887" w:rsidR="006943E7" w:rsidRPr="00012151" w:rsidRDefault="006D36B2" w:rsidP="00012151">
      <w:pPr>
        <w:pStyle w:val="Heading2"/>
        <w:numPr>
          <w:ilvl w:val="1"/>
          <w:numId w:val="10"/>
        </w:numPr>
        <w:spacing w:after="240"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Background</w:t>
      </w:r>
    </w:p>
    <w:p w14:paraId="27A3AAE6" w14:textId="6BB58543"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Since February 24</w:t>
      </w:r>
      <w:r w:rsidRPr="00012151">
        <w:rPr>
          <w:rFonts w:asciiTheme="minorHAnsi" w:eastAsiaTheme="minorEastAsia" w:hAnsiTheme="minorHAnsi" w:cstheme="minorHAnsi"/>
          <w:sz w:val="22"/>
          <w:szCs w:val="22"/>
          <w:vertAlign w:val="superscript"/>
        </w:rPr>
        <w:t>th</w:t>
      </w:r>
      <w:r w:rsidRPr="00012151">
        <w:rPr>
          <w:rFonts w:asciiTheme="minorHAnsi" w:eastAsiaTheme="minorEastAsia" w:hAnsiTheme="minorHAnsi" w:cstheme="minorHAnsi"/>
          <w:sz w:val="22"/>
          <w:szCs w:val="22"/>
        </w:rPr>
        <w:t xml:space="preserve">, almost 3 million Ukrainians entered Poland to escape from the war after </w:t>
      </w:r>
      <w:r w:rsidR="00012151" w:rsidRPr="00012151">
        <w:rPr>
          <w:rFonts w:asciiTheme="minorHAnsi" w:eastAsiaTheme="minorEastAsia" w:hAnsiTheme="minorHAnsi" w:cstheme="minorHAnsi"/>
          <w:sz w:val="22"/>
          <w:szCs w:val="22"/>
        </w:rPr>
        <w:t xml:space="preserve">the </w:t>
      </w:r>
      <w:r w:rsidRPr="00012151">
        <w:rPr>
          <w:rFonts w:asciiTheme="minorHAnsi" w:eastAsiaTheme="minorEastAsia" w:hAnsiTheme="minorHAnsi" w:cstheme="minorHAnsi"/>
          <w:sz w:val="22"/>
          <w:szCs w:val="22"/>
        </w:rPr>
        <w:t>Russian invasion o</w:t>
      </w:r>
      <w:r w:rsidR="00012151" w:rsidRPr="00012151">
        <w:rPr>
          <w:rFonts w:asciiTheme="minorHAnsi" w:eastAsiaTheme="minorEastAsia" w:hAnsiTheme="minorHAnsi" w:cstheme="minorHAnsi"/>
          <w:sz w:val="22"/>
          <w:szCs w:val="22"/>
        </w:rPr>
        <w:t>f</w:t>
      </w:r>
      <w:r w:rsidRPr="00012151">
        <w:rPr>
          <w:rFonts w:asciiTheme="minorHAnsi" w:eastAsiaTheme="minorEastAsia" w:hAnsiTheme="minorHAnsi" w:cstheme="minorHAnsi"/>
          <w:sz w:val="22"/>
          <w:szCs w:val="22"/>
        </w:rPr>
        <w:t xml:space="preserve"> their country. They received support from non-governmental organisations and regular citizens in terms of basic life needs – food, clothing, </w:t>
      </w:r>
      <w:r w:rsidR="00012151" w:rsidRPr="00012151">
        <w:rPr>
          <w:rFonts w:asciiTheme="minorHAnsi" w:eastAsiaTheme="minorEastAsia" w:hAnsiTheme="minorHAnsi" w:cstheme="minorHAnsi"/>
          <w:sz w:val="22"/>
          <w:szCs w:val="22"/>
        </w:rPr>
        <w:t xml:space="preserve">and a </w:t>
      </w:r>
      <w:r w:rsidRPr="00012151">
        <w:rPr>
          <w:rFonts w:asciiTheme="minorHAnsi" w:eastAsiaTheme="minorEastAsia" w:hAnsiTheme="minorHAnsi" w:cstheme="minorHAnsi"/>
          <w:sz w:val="22"/>
          <w:szCs w:val="22"/>
        </w:rPr>
        <w:t xml:space="preserve">place to stay, yet lots of them would like to start earning money and being able to afford to cover their costs of living. </w:t>
      </w:r>
      <w:r w:rsidR="00012151" w:rsidRPr="00012151">
        <w:rPr>
          <w:rFonts w:asciiTheme="minorHAnsi" w:eastAsiaTheme="minorEastAsia" w:hAnsiTheme="minorHAnsi" w:cstheme="minorHAnsi"/>
          <w:sz w:val="22"/>
          <w:szCs w:val="22"/>
        </w:rPr>
        <w:t xml:space="preserve">The </w:t>
      </w:r>
      <w:r w:rsidRPr="00012151">
        <w:rPr>
          <w:rFonts w:asciiTheme="minorHAnsi" w:eastAsiaTheme="minorEastAsia" w:hAnsiTheme="minorHAnsi" w:cstheme="minorHAnsi"/>
          <w:sz w:val="22"/>
          <w:szCs w:val="22"/>
        </w:rPr>
        <w:t xml:space="preserve">Polish job market before the war was already benefiting from the Ukrainian workforce – based on the data from the National Bank of Poland, in 2017 around 90.000 Ukrainians were living in Poland, with </w:t>
      </w:r>
      <w:proofErr w:type="gramStart"/>
      <w:r w:rsidR="00012151" w:rsidRPr="00012151">
        <w:rPr>
          <w:rFonts w:asciiTheme="minorHAnsi" w:eastAsiaTheme="minorEastAsia" w:hAnsiTheme="minorHAnsi" w:cstheme="minorHAnsi"/>
          <w:sz w:val="22"/>
          <w:szCs w:val="22"/>
        </w:rPr>
        <w:t xml:space="preserve">the </w:t>
      </w:r>
      <w:r w:rsidRPr="00012151">
        <w:rPr>
          <w:rFonts w:asciiTheme="minorHAnsi" w:eastAsiaTheme="minorEastAsia" w:hAnsiTheme="minorHAnsi" w:cstheme="minorHAnsi"/>
          <w:sz w:val="22"/>
          <w:szCs w:val="22"/>
        </w:rPr>
        <w:t>vast majority of</w:t>
      </w:r>
      <w:proofErr w:type="gramEnd"/>
      <w:r w:rsidRPr="00012151">
        <w:rPr>
          <w:rFonts w:asciiTheme="minorHAnsi" w:eastAsiaTheme="minorEastAsia" w:hAnsiTheme="minorHAnsi" w:cstheme="minorHAnsi"/>
          <w:sz w:val="22"/>
          <w:szCs w:val="22"/>
        </w:rPr>
        <w:t xml:space="preserve"> them active </w:t>
      </w:r>
      <w:r w:rsidR="00012151" w:rsidRPr="00012151">
        <w:rPr>
          <w:rFonts w:asciiTheme="minorHAnsi" w:eastAsiaTheme="minorEastAsia" w:hAnsiTheme="minorHAnsi" w:cstheme="minorHAnsi"/>
          <w:sz w:val="22"/>
          <w:szCs w:val="22"/>
        </w:rPr>
        <w:t>i</w:t>
      </w:r>
      <w:r w:rsidRPr="00012151">
        <w:rPr>
          <w:rFonts w:asciiTheme="minorHAnsi" w:eastAsiaTheme="minorEastAsia" w:hAnsiTheme="minorHAnsi" w:cstheme="minorHAnsi"/>
          <w:sz w:val="22"/>
          <w:szCs w:val="22"/>
        </w:rPr>
        <w:t xml:space="preserve">n the labour market. </w:t>
      </w:r>
    </w:p>
    <w:p w14:paraId="454F460A" w14:textId="77777777" w:rsidR="006D36B2" w:rsidRPr="00012151" w:rsidRDefault="006D36B2" w:rsidP="00012151">
      <w:pPr>
        <w:pStyle w:val="Default"/>
        <w:jc w:val="both"/>
        <w:rPr>
          <w:rFonts w:asciiTheme="minorHAnsi" w:eastAsiaTheme="minorEastAsia" w:hAnsiTheme="minorHAnsi" w:cstheme="minorHAnsi"/>
          <w:sz w:val="22"/>
          <w:szCs w:val="22"/>
        </w:rPr>
      </w:pPr>
    </w:p>
    <w:p w14:paraId="4CE00A8D" w14:textId="2DEB1B7A"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There are good practi</w:t>
      </w:r>
      <w:r w:rsidR="00012151" w:rsidRPr="00012151">
        <w:rPr>
          <w:rFonts w:asciiTheme="minorHAnsi" w:eastAsiaTheme="minorEastAsia" w:hAnsiTheme="minorHAnsi" w:cstheme="minorHAnsi"/>
          <w:sz w:val="22"/>
          <w:szCs w:val="22"/>
        </w:rPr>
        <w:t>c</w:t>
      </w:r>
      <w:r w:rsidRPr="00012151">
        <w:rPr>
          <w:rFonts w:asciiTheme="minorHAnsi" w:eastAsiaTheme="minorEastAsia" w:hAnsiTheme="minorHAnsi" w:cstheme="minorHAnsi"/>
          <w:sz w:val="22"/>
          <w:szCs w:val="22"/>
        </w:rPr>
        <w:t>es of including Ukrainian employees in various types of jobs (sales, IT specialists, physical workers, project managers</w:t>
      </w:r>
      <w:r w:rsidR="00012151" w:rsidRPr="00012151">
        <w:rPr>
          <w:rFonts w:asciiTheme="minorHAnsi" w:eastAsiaTheme="minorEastAsia" w:hAnsiTheme="minorHAnsi" w:cstheme="minorHAnsi"/>
          <w:sz w:val="22"/>
          <w:szCs w:val="22"/>
        </w:rPr>
        <w:t>,</w:t>
      </w:r>
      <w:r w:rsidRPr="00012151">
        <w:rPr>
          <w:rFonts w:asciiTheme="minorHAnsi" w:eastAsiaTheme="minorEastAsia" w:hAnsiTheme="minorHAnsi" w:cstheme="minorHAnsi"/>
          <w:sz w:val="22"/>
          <w:szCs w:val="22"/>
        </w:rPr>
        <w:t xml:space="preserve"> and many more). EIT Food would like to build on that and provide introductory training for Ukrainians who want to find their way </w:t>
      </w:r>
      <w:r w:rsidR="00012151">
        <w:rPr>
          <w:rFonts w:asciiTheme="minorHAnsi" w:eastAsiaTheme="minorEastAsia" w:hAnsiTheme="minorHAnsi" w:cstheme="minorHAnsi"/>
          <w:sz w:val="22"/>
          <w:szCs w:val="22"/>
        </w:rPr>
        <w:t>i</w:t>
      </w:r>
      <w:r w:rsidRPr="00012151">
        <w:rPr>
          <w:rFonts w:asciiTheme="minorHAnsi" w:eastAsiaTheme="minorEastAsia" w:hAnsiTheme="minorHAnsi" w:cstheme="minorHAnsi"/>
          <w:sz w:val="22"/>
          <w:szCs w:val="22"/>
        </w:rPr>
        <w:t xml:space="preserve">n the Polish labour market. </w:t>
      </w:r>
    </w:p>
    <w:p w14:paraId="3CC4DB23" w14:textId="77777777" w:rsidR="006D36B2" w:rsidRPr="00012151" w:rsidRDefault="006D36B2" w:rsidP="00012151">
      <w:pPr>
        <w:pStyle w:val="Default"/>
        <w:jc w:val="both"/>
        <w:rPr>
          <w:rFonts w:asciiTheme="minorHAnsi" w:hAnsiTheme="minorHAnsi" w:cstheme="minorHAnsi"/>
          <w:color w:val="000000" w:themeColor="text1"/>
          <w:sz w:val="20"/>
          <w:szCs w:val="20"/>
        </w:rPr>
      </w:pPr>
    </w:p>
    <w:p w14:paraId="488E2EB2" w14:textId="61C43776" w:rsidR="001B7BDC" w:rsidRPr="00012151" w:rsidRDefault="00012151" w:rsidP="00012151">
      <w:pPr>
        <w:pStyle w:val="Heading2"/>
        <w:spacing w:line="240" w:lineRule="auto"/>
        <w:rPr>
          <w:rFonts w:asciiTheme="minorHAnsi" w:eastAsiaTheme="minorEastAsia" w:hAnsiTheme="minorHAnsi" w:cstheme="minorHAnsi"/>
          <w:b w:val="0"/>
          <w:bCs w:val="0"/>
          <w:sz w:val="24"/>
          <w:szCs w:val="24"/>
        </w:rPr>
      </w:pPr>
      <w:r w:rsidRPr="00012151">
        <w:rPr>
          <w:rFonts w:asciiTheme="minorHAnsi" w:eastAsiaTheme="minorEastAsia" w:hAnsiTheme="minorHAnsi" w:cstheme="minorHAnsi"/>
          <w:sz w:val="24"/>
          <w:szCs w:val="24"/>
        </w:rPr>
        <w:lastRenderedPageBreak/>
        <w:t>2) The s</w:t>
      </w:r>
      <w:r w:rsidR="12304AE6" w:rsidRPr="00012151">
        <w:rPr>
          <w:rFonts w:asciiTheme="minorHAnsi" w:eastAsiaTheme="minorEastAsia" w:hAnsiTheme="minorHAnsi" w:cstheme="minorHAnsi"/>
          <w:sz w:val="24"/>
          <w:szCs w:val="24"/>
        </w:rPr>
        <w:t xml:space="preserve">ubject of the </w:t>
      </w:r>
      <w:r w:rsidR="006D36B2" w:rsidRPr="00012151">
        <w:rPr>
          <w:rFonts w:asciiTheme="minorHAnsi" w:eastAsiaTheme="minorEastAsia" w:hAnsiTheme="minorHAnsi" w:cstheme="minorHAnsi"/>
          <w:sz w:val="24"/>
          <w:szCs w:val="24"/>
        </w:rPr>
        <w:t>Request for Proposals</w:t>
      </w:r>
    </w:p>
    <w:p w14:paraId="6CDE378E" w14:textId="73488699" w:rsidR="003C3596" w:rsidRPr="00012151" w:rsidRDefault="76487099" w:rsidP="00012151">
      <w:pPr>
        <w:pStyle w:val="Heading2"/>
        <w:spacing w:line="240" w:lineRule="auto"/>
        <w:rPr>
          <w:rFonts w:asciiTheme="minorHAnsi" w:eastAsiaTheme="minorEastAsia" w:hAnsiTheme="minorHAnsi" w:cstheme="minorHAnsi"/>
          <w:b w:val="0"/>
          <w:bCs w:val="0"/>
          <w:color w:val="000000" w:themeColor="text1"/>
          <w:sz w:val="22"/>
          <w:szCs w:val="22"/>
          <w:u w:val="single"/>
        </w:rPr>
      </w:pPr>
      <w:bookmarkStart w:id="1" w:name="_Hlk103242223"/>
      <w:r w:rsidRPr="00012151">
        <w:rPr>
          <w:rFonts w:asciiTheme="minorHAnsi" w:eastAsiaTheme="minorEastAsia" w:hAnsiTheme="minorHAnsi" w:cstheme="minorHAnsi"/>
          <w:b w:val="0"/>
          <w:bCs w:val="0"/>
          <w:color w:val="000000" w:themeColor="text1"/>
          <w:sz w:val="22"/>
          <w:szCs w:val="22"/>
          <w:u w:val="single"/>
        </w:rPr>
        <w:t xml:space="preserve">The present Request for Proposals is launched by EIT Food to select </w:t>
      </w:r>
      <w:r w:rsidR="006D36B2" w:rsidRPr="00012151">
        <w:rPr>
          <w:rFonts w:asciiTheme="minorHAnsi" w:eastAsiaTheme="minorEastAsia" w:hAnsiTheme="minorHAnsi" w:cstheme="minorHAnsi"/>
          <w:b w:val="0"/>
          <w:bCs w:val="0"/>
          <w:color w:val="000000" w:themeColor="text1"/>
          <w:sz w:val="22"/>
          <w:szCs w:val="22"/>
          <w:u w:val="single"/>
        </w:rPr>
        <w:t>organizations or professional(s) able to recruit Ukrainian refugees and organize workshop(s) for them to navigate within the Polish and EU job market</w:t>
      </w:r>
      <w:r w:rsidR="00012151" w:rsidRPr="00012151">
        <w:rPr>
          <w:rFonts w:asciiTheme="minorHAnsi" w:eastAsiaTheme="minorEastAsia" w:hAnsiTheme="minorHAnsi" w:cstheme="minorHAnsi"/>
          <w:b w:val="0"/>
          <w:bCs w:val="0"/>
          <w:color w:val="000000" w:themeColor="text1"/>
          <w:sz w:val="22"/>
          <w:szCs w:val="22"/>
          <w:u w:val="single"/>
        </w:rPr>
        <w:t>s</w:t>
      </w:r>
      <w:r w:rsidR="006D36B2" w:rsidRPr="00012151">
        <w:rPr>
          <w:rFonts w:asciiTheme="minorHAnsi" w:eastAsiaTheme="minorEastAsia" w:hAnsiTheme="minorHAnsi" w:cstheme="minorHAnsi"/>
          <w:b w:val="0"/>
          <w:bCs w:val="0"/>
          <w:color w:val="000000" w:themeColor="text1"/>
          <w:sz w:val="22"/>
          <w:szCs w:val="22"/>
          <w:u w:val="single"/>
        </w:rPr>
        <w:t xml:space="preserve">. </w:t>
      </w:r>
    </w:p>
    <w:p w14:paraId="1B073A8F" w14:textId="087517E3" w:rsidR="001B7BDC" w:rsidRPr="00012151" w:rsidRDefault="76487099" w:rsidP="00012151">
      <w:pPr>
        <w:spacing w:line="240" w:lineRule="auto"/>
        <w:rPr>
          <w:rFonts w:asciiTheme="minorHAnsi" w:eastAsiaTheme="minorEastAsia" w:hAnsiTheme="minorHAnsi" w:cstheme="minorHAnsi"/>
          <w:color w:val="000000" w:themeColor="text1"/>
        </w:rPr>
      </w:pPr>
      <w:r w:rsidRPr="00012151">
        <w:rPr>
          <w:rFonts w:asciiTheme="minorHAnsi" w:eastAsiaTheme="minorEastAsia" w:hAnsiTheme="minorHAnsi" w:cstheme="minorHAnsi"/>
          <w:color w:val="000000" w:themeColor="text1"/>
        </w:rPr>
        <w:t xml:space="preserve">The selection process is implemented as an open call, managed by EIT Food Co-Location </w:t>
      </w:r>
      <w:r w:rsidR="5902D048" w:rsidRPr="00012151">
        <w:rPr>
          <w:rFonts w:asciiTheme="minorHAnsi" w:eastAsiaTheme="minorEastAsia" w:hAnsiTheme="minorHAnsi" w:cstheme="minorHAnsi"/>
          <w:color w:val="000000" w:themeColor="text1"/>
        </w:rPr>
        <w:t xml:space="preserve">Centre </w:t>
      </w:r>
      <w:r w:rsidR="6D9F27FD" w:rsidRPr="00012151">
        <w:rPr>
          <w:rFonts w:asciiTheme="minorHAnsi" w:eastAsiaTheme="minorEastAsia" w:hAnsiTheme="minorHAnsi" w:cstheme="minorHAnsi"/>
          <w:color w:val="000000" w:themeColor="text1"/>
        </w:rPr>
        <w:t>N</w:t>
      </w:r>
      <w:r w:rsidR="5902D048" w:rsidRPr="00012151">
        <w:rPr>
          <w:rFonts w:asciiTheme="minorHAnsi" w:eastAsiaTheme="minorEastAsia" w:hAnsiTheme="minorHAnsi" w:cstheme="minorHAnsi"/>
          <w:color w:val="000000" w:themeColor="text1"/>
        </w:rPr>
        <w:t>orth</w:t>
      </w:r>
      <w:r w:rsidR="6990F316" w:rsidRPr="00012151">
        <w:rPr>
          <w:rFonts w:asciiTheme="minorHAnsi" w:eastAsiaTheme="minorEastAsia" w:hAnsiTheme="minorHAnsi" w:cstheme="minorHAnsi"/>
          <w:color w:val="000000" w:themeColor="text1"/>
        </w:rPr>
        <w:t>-</w:t>
      </w:r>
      <w:r w:rsidR="5902D048" w:rsidRPr="00012151">
        <w:rPr>
          <w:rFonts w:asciiTheme="minorHAnsi" w:eastAsiaTheme="minorEastAsia" w:hAnsiTheme="minorHAnsi" w:cstheme="minorHAnsi"/>
          <w:color w:val="000000" w:themeColor="text1"/>
        </w:rPr>
        <w:t>East</w:t>
      </w:r>
      <w:r w:rsidR="7DF9F8B5" w:rsidRPr="00012151">
        <w:rPr>
          <w:rFonts w:asciiTheme="minorHAnsi" w:eastAsiaTheme="minorEastAsia" w:hAnsiTheme="minorHAnsi" w:cstheme="minorHAnsi"/>
          <w:color w:val="000000" w:themeColor="text1"/>
        </w:rPr>
        <w:t xml:space="preserve"> </w:t>
      </w:r>
      <w:r w:rsidR="3342B83C" w:rsidRPr="00012151">
        <w:rPr>
          <w:rFonts w:asciiTheme="minorHAnsi" w:eastAsiaTheme="minorEastAsia" w:hAnsiTheme="minorHAnsi" w:cstheme="minorHAnsi"/>
          <w:color w:val="000000" w:themeColor="text1"/>
        </w:rPr>
        <w:t>(“CLC NE”</w:t>
      </w:r>
      <w:r w:rsidR="003C3596" w:rsidRPr="00012151">
        <w:rPr>
          <w:rFonts w:asciiTheme="minorHAnsi" w:eastAsiaTheme="minorEastAsia" w:hAnsiTheme="minorHAnsi" w:cstheme="minorHAnsi"/>
          <w:color w:val="000000" w:themeColor="text1"/>
        </w:rPr>
        <w:t xml:space="preserve">) </w:t>
      </w:r>
      <w:r w:rsidRPr="00012151">
        <w:rPr>
          <w:rFonts w:asciiTheme="minorHAnsi" w:eastAsiaTheme="minorEastAsia" w:hAnsiTheme="minorHAnsi" w:cstheme="minorHAnsi"/>
          <w:color w:val="000000" w:themeColor="text1"/>
        </w:rPr>
        <w:t>using clear and transparent selection criteria.</w:t>
      </w:r>
    </w:p>
    <w:p w14:paraId="68A5C9C9" w14:textId="35FCBC78" w:rsidR="488E38DD" w:rsidRPr="00012151" w:rsidRDefault="488E38DD" w:rsidP="00012151">
      <w:pPr>
        <w:spacing w:line="240" w:lineRule="auto"/>
        <w:rPr>
          <w:rFonts w:asciiTheme="minorHAnsi" w:eastAsiaTheme="minorEastAsia" w:hAnsiTheme="minorHAnsi" w:cstheme="minorHAnsi"/>
          <w:color w:val="000000" w:themeColor="text1"/>
        </w:rPr>
      </w:pPr>
    </w:p>
    <w:p w14:paraId="0F221664" w14:textId="4FC0CA8F" w:rsidR="00E246CD" w:rsidRPr="00012151" w:rsidRDefault="00E246CD" w:rsidP="00012151">
      <w:pPr>
        <w:pStyle w:val="Heading2"/>
        <w:spacing w:line="240" w:lineRule="auto"/>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3)</w:t>
      </w:r>
      <w:r w:rsidRPr="00012151">
        <w:rPr>
          <w:rFonts w:asciiTheme="minorHAnsi" w:eastAsiaTheme="minorEastAsia" w:hAnsiTheme="minorHAnsi" w:cstheme="minorHAnsi"/>
          <w:b w:val="0"/>
          <w:bCs w:val="0"/>
          <w:sz w:val="24"/>
          <w:szCs w:val="24"/>
        </w:rPr>
        <w:t xml:space="preserve">  </w:t>
      </w:r>
      <w:r w:rsidRPr="00012151">
        <w:rPr>
          <w:rFonts w:asciiTheme="minorHAnsi" w:eastAsiaTheme="minorEastAsia" w:hAnsiTheme="minorHAnsi" w:cstheme="minorHAnsi"/>
          <w:sz w:val="24"/>
          <w:szCs w:val="24"/>
        </w:rPr>
        <w:t xml:space="preserve">Scope of work </w:t>
      </w:r>
    </w:p>
    <w:p w14:paraId="061213DE" w14:textId="1C414240" w:rsidR="00E246CD" w:rsidRPr="00012151" w:rsidRDefault="00E246CD" w:rsidP="00012151">
      <w:pPr>
        <w:pStyle w:val="Heading2"/>
        <w:spacing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Objectives</w:t>
      </w:r>
    </w:p>
    <w:p w14:paraId="501AFC43" w14:textId="77777777" w:rsidR="00E246CD" w:rsidRPr="00012151" w:rsidRDefault="00E246CD" w:rsidP="00012151">
      <w:pPr>
        <w:pStyle w:val="Default"/>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The workshop(s) shall address 2 main objectives: </w:t>
      </w:r>
    </w:p>
    <w:p w14:paraId="364C6431" w14:textId="40608A1A" w:rsidR="00E246CD" w:rsidRPr="00012151" w:rsidRDefault="00E246CD" w:rsidP="00012151">
      <w:pPr>
        <w:pStyle w:val="Default"/>
        <w:spacing w:after="47"/>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 </w:t>
      </w:r>
      <w:r w:rsidRPr="00012151">
        <w:rPr>
          <w:rFonts w:asciiTheme="minorHAnsi" w:eastAsiaTheme="minorEastAsia" w:hAnsiTheme="minorHAnsi" w:cstheme="minorHAnsi"/>
          <w:b/>
          <w:bCs/>
          <w:color w:val="000000" w:themeColor="text1"/>
          <w:sz w:val="22"/>
          <w:szCs w:val="22"/>
        </w:rPr>
        <w:t xml:space="preserve">Provide information regarding </w:t>
      </w:r>
      <w:r w:rsidR="00012151" w:rsidRPr="00012151">
        <w:rPr>
          <w:rFonts w:asciiTheme="minorHAnsi" w:eastAsiaTheme="minorEastAsia" w:hAnsiTheme="minorHAnsi" w:cstheme="minorHAnsi"/>
          <w:b/>
          <w:bCs/>
          <w:color w:val="000000" w:themeColor="text1"/>
          <w:sz w:val="22"/>
          <w:szCs w:val="22"/>
        </w:rPr>
        <w:t xml:space="preserve">the </w:t>
      </w:r>
      <w:r w:rsidRPr="00012151">
        <w:rPr>
          <w:rFonts w:asciiTheme="minorHAnsi" w:eastAsiaTheme="minorEastAsia" w:hAnsiTheme="minorHAnsi" w:cstheme="minorHAnsi"/>
          <w:b/>
          <w:bCs/>
          <w:color w:val="000000" w:themeColor="text1"/>
          <w:sz w:val="22"/>
          <w:szCs w:val="22"/>
        </w:rPr>
        <w:t>job market in Poland</w:t>
      </w:r>
      <w:r w:rsidRPr="00012151">
        <w:rPr>
          <w:rFonts w:asciiTheme="minorHAnsi" w:eastAsiaTheme="minorEastAsia" w:hAnsiTheme="minorHAnsi" w:cstheme="minorHAnsi"/>
          <w:color w:val="000000" w:themeColor="text1"/>
          <w:sz w:val="22"/>
          <w:szCs w:val="22"/>
        </w:rPr>
        <w:t xml:space="preserve"> – providing participants with necessary knowledge (legal, HR, cultural) and self-confidence to successfully look for a job in Poland, especially on the </w:t>
      </w:r>
      <w:proofErr w:type="spellStart"/>
      <w:r w:rsidRPr="00012151">
        <w:rPr>
          <w:rFonts w:asciiTheme="minorHAnsi" w:eastAsiaTheme="minorEastAsia" w:hAnsiTheme="minorHAnsi" w:cstheme="minorHAnsi"/>
          <w:color w:val="000000" w:themeColor="text1"/>
          <w:sz w:val="22"/>
          <w:szCs w:val="22"/>
        </w:rPr>
        <w:t>agrifood</w:t>
      </w:r>
      <w:proofErr w:type="spellEnd"/>
      <w:r w:rsidRPr="00012151">
        <w:rPr>
          <w:rFonts w:asciiTheme="minorHAnsi" w:eastAsiaTheme="minorEastAsia" w:hAnsiTheme="minorHAnsi" w:cstheme="minorHAnsi"/>
          <w:color w:val="000000" w:themeColor="text1"/>
          <w:sz w:val="22"/>
          <w:szCs w:val="22"/>
        </w:rPr>
        <w:t xml:space="preserve"> </w:t>
      </w:r>
      <w:proofErr w:type="gramStart"/>
      <w:r w:rsidRPr="00012151">
        <w:rPr>
          <w:rFonts w:asciiTheme="minorHAnsi" w:eastAsiaTheme="minorEastAsia" w:hAnsiTheme="minorHAnsi" w:cstheme="minorHAnsi"/>
          <w:color w:val="000000" w:themeColor="text1"/>
          <w:sz w:val="22"/>
          <w:szCs w:val="22"/>
        </w:rPr>
        <w:t>market;</w:t>
      </w:r>
      <w:proofErr w:type="gramEnd"/>
    </w:p>
    <w:p w14:paraId="2BAC7B14" w14:textId="3923B5A3" w:rsidR="00E246CD" w:rsidRPr="00012151" w:rsidRDefault="00E246CD" w:rsidP="00012151">
      <w:pPr>
        <w:pStyle w:val="Default"/>
        <w:spacing w:after="47"/>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 </w:t>
      </w:r>
      <w:r w:rsidRPr="00012151">
        <w:rPr>
          <w:rFonts w:asciiTheme="minorHAnsi" w:eastAsiaTheme="minorEastAsia" w:hAnsiTheme="minorHAnsi" w:cstheme="minorHAnsi"/>
          <w:b/>
          <w:bCs/>
          <w:color w:val="000000" w:themeColor="text1"/>
          <w:sz w:val="22"/>
          <w:szCs w:val="22"/>
        </w:rPr>
        <w:t xml:space="preserve">Empowering Ukrainian professionals to continue being active </w:t>
      </w:r>
      <w:r w:rsidR="00012151" w:rsidRPr="00012151">
        <w:rPr>
          <w:rFonts w:asciiTheme="minorHAnsi" w:eastAsiaTheme="minorEastAsia" w:hAnsiTheme="minorHAnsi" w:cstheme="minorHAnsi"/>
          <w:b/>
          <w:bCs/>
          <w:color w:val="000000" w:themeColor="text1"/>
          <w:sz w:val="22"/>
          <w:szCs w:val="22"/>
        </w:rPr>
        <w:t>i</w:t>
      </w:r>
      <w:r w:rsidRPr="00012151">
        <w:rPr>
          <w:rFonts w:asciiTheme="minorHAnsi" w:eastAsiaTheme="minorEastAsia" w:hAnsiTheme="minorHAnsi" w:cstheme="minorHAnsi"/>
          <w:b/>
          <w:bCs/>
          <w:color w:val="000000" w:themeColor="text1"/>
          <w:sz w:val="22"/>
          <w:szCs w:val="22"/>
        </w:rPr>
        <w:t>n the foreign labour market</w:t>
      </w:r>
      <w:r w:rsidRPr="00012151">
        <w:rPr>
          <w:rFonts w:asciiTheme="minorHAnsi" w:eastAsiaTheme="minorEastAsia" w:hAnsiTheme="minorHAnsi" w:cstheme="minorHAnsi"/>
          <w:color w:val="000000" w:themeColor="text1"/>
          <w:sz w:val="22"/>
          <w:szCs w:val="22"/>
        </w:rPr>
        <w:t xml:space="preserve"> or work for Ukrainian companies from abroad by developing at least three skills defined in the EIT Food Competency Framework (see </w:t>
      </w:r>
      <w:r w:rsidR="00012151">
        <w:rPr>
          <w:rFonts w:asciiTheme="minorHAnsi" w:eastAsiaTheme="minorEastAsia" w:hAnsiTheme="minorHAnsi" w:cstheme="minorHAnsi"/>
          <w:color w:val="000000" w:themeColor="text1"/>
          <w:sz w:val="22"/>
          <w:szCs w:val="22"/>
        </w:rPr>
        <w:t>Annex 1</w:t>
      </w:r>
      <w:r w:rsidRPr="00012151">
        <w:rPr>
          <w:rFonts w:asciiTheme="minorHAnsi" w:eastAsiaTheme="minorEastAsia" w:hAnsiTheme="minorHAnsi" w:cstheme="minorHAnsi"/>
          <w:color w:val="000000" w:themeColor="text1"/>
          <w:sz w:val="22"/>
          <w:szCs w:val="22"/>
        </w:rPr>
        <w:t>)</w:t>
      </w:r>
      <w:r w:rsidR="00012151">
        <w:rPr>
          <w:rFonts w:asciiTheme="minorHAnsi" w:eastAsiaTheme="minorEastAsia" w:hAnsiTheme="minorHAnsi" w:cstheme="minorHAnsi"/>
          <w:color w:val="000000" w:themeColor="text1"/>
          <w:sz w:val="22"/>
          <w:szCs w:val="22"/>
        </w:rPr>
        <w:t>.</w:t>
      </w:r>
    </w:p>
    <w:bookmarkEnd w:id="1"/>
    <w:p w14:paraId="7965A0DA" w14:textId="2F89DD3B" w:rsidR="00B92432" w:rsidRPr="00012151" w:rsidRDefault="7DA05022" w:rsidP="00012151">
      <w:pPr>
        <w:pStyle w:val="Heading2"/>
        <w:spacing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 xml:space="preserve"> </w:t>
      </w:r>
      <w:r w:rsidR="00E246CD" w:rsidRPr="00012151">
        <w:rPr>
          <w:rFonts w:asciiTheme="minorHAnsi" w:eastAsiaTheme="minorEastAsia" w:hAnsiTheme="minorHAnsi" w:cstheme="minorHAnsi"/>
          <w:sz w:val="22"/>
          <w:szCs w:val="22"/>
        </w:rPr>
        <w:t>Target groups</w:t>
      </w:r>
    </w:p>
    <w:p w14:paraId="37536BF2" w14:textId="6B98ECB8" w:rsidR="00E246CD" w:rsidRPr="00012151" w:rsidRDefault="00E246CD" w:rsidP="00012151">
      <w:pPr>
        <w:pStyle w:val="Default"/>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Female refugees From Ukraine that arrived in Poland after the beginning of the Russian invasion of Ukraine (24th of February 2022) and who are looking to improve professional skills as well as their understanding of the Polish job market. </w:t>
      </w:r>
    </w:p>
    <w:p w14:paraId="11369FBF" w14:textId="56F8E5F7" w:rsidR="00E246CD" w:rsidRPr="00012151" w:rsidRDefault="00E246CD" w:rsidP="00012151">
      <w:pPr>
        <w:pStyle w:val="Default"/>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The activity shall be addressing at least 30 participants, whose participation documents will be collected by the Subcontractor.</w:t>
      </w:r>
    </w:p>
    <w:p w14:paraId="45493D31" w14:textId="7DA35725" w:rsidR="001B7BDC" w:rsidRPr="00012151" w:rsidRDefault="00E246CD" w:rsidP="00012151">
      <w:pPr>
        <w:pStyle w:val="Heading2"/>
        <w:spacing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Format</w:t>
      </w:r>
    </w:p>
    <w:p w14:paraId="7E530F43" w14:textId="23D90394" w:rsidR="00E246CD" w:rsidRPr="00012151" w:rsidRDefault="00E246CD" w:rsidP="00012151">
      <w:pPr>
        <w:pStyle w:val="Default"/>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The format of the workshop(s) is to be designed by the </w:t>
      </w:r>
      <w:proofErr w:type="gramStart"/>
      <w:r w:rsidRPr="00012151">
        <w:rPr>
          <w:rFonts w:asciiTheme="minorHAnsi" w:eastAsiaTheme="minorEastAsia" w:hAnsiTheme="minorHAnsi" w:cstheme="minorHAnsi"/>
          <w:color w:val="000000" w:themeColor="text1"/>
          <w:sz w:val="22"/>
          <w:szCs w:val="22"/>
        </w:rPr>
        <w:t>Subcontractor,</w:t>
      </w:r>
      <w:proofErr w:type="gramEnd"/>
      <w:r w:rsidRPr="00012151">
        <w:rPr>
          <w:rFonts w:asciiTheme="minorHAnsi" w:eastAsiaTheme="minorEastAsia" w:hAnsiTheme="minorHAnsi" w:cstheme="minorHAnsi"/>
          <w:color w:val="000000" w:themeColor="text1"/>
          <w:sz w:val="22"/>
          <w:szCs w:val="22"/>
        </w:rPr>
        <w:t xml:space="preserve"> however, each event should last at least 8 hours and ensure the development of at least three skills from the EIT Food Competency Framework (see </w:t>
      </w:r>
      <w:r w:rsidR="00012151">
        <w:rPr>
          <w:rFonts w:asciiTheme="minorHAnsi" w:eastAsiaTheme="minorEastAsia" w:hAnsiTheme="minorHAnsi" w:cstheme="minorHAnsi"/>
          <w:color w:val="000000" w:themeColor="text1"/>
          <w:sz w:val="22"/>
          <w:szCs w:val="22"/>
        </w:rPr>
        <w:t>Annex 1</w:t>
      </w:r>
      <w:r w:rsidRPr="00012151">
        <w:rPr>
          <w:rFonts w:asciiTheme="minorHAnsi" w:eastAsiaTheme="minorEastAsia" w:hAnsiTheme="minorHAnsi" w:cstheme="minorHAnsi"/>
          <w:color w:val="000000" w:themeColor="text1"/>
          <w:sz w:val="22"/>
          <w:szCs w:val="22"/>
        </w:rPr>
        <w:t xml:space="preserve">) to be gained by the participants. Preferably, the event(s) will be held offline, however, in case of COVID-19 restrictions the online format is accepted. </w:t>
      </w:r>
    </w:p>
    <w:p w14:paraId="7C9311A4" w14:textId="6FBBB03B" w:rsidR="005234D4" w:rsidRDefault="005234D4" w:rsidP="00012151">
      <w:pPr>
        <w:pStyle w:val="ListParagraph"/>
        <w:spacing w:after="0" w:line="240" w:lineRule="auto"/>
        <w:jc w:val="both"/>
        <w:rPr>
          <w:rFonts w:asciiTheme="minorHAnsi" w:eastAsiaTheme="minorEastAsia" w:hAnsiTheme="minorHAnsi" w:cstheme="minorHAnsi"/>
          <w:color w:val="auto"/>
          <w:sz w:val="22"/>
          <w:szCs w:val="22"/>
        </w:rPr>
      </w:pPr>
    </w:p>
    <w:p w14:paraId="0E64C88A" w14:textId="77777777" w:rsidR="00012151" w:rsidRPr="00012151" w:rsidRDefault="00012151" w:rsidP="00012151">
      <w:pPr>
        <w:pStyle w:val="ListParagraph"/>
        <w:spacing w:after="0" w:line="240" w:lineRule="auto"/>
        <w:jc w:val="both"/>
        <w:rPr>
          <w:rFonts w:asciiTheme="minorHAnsi" w:eastAsiaTheme="minorEastAsia" w:hAnsiTheme="minorHAnsi" w:cstheme="minorHAnsi"/>
          <w:color w:val="auto"/>
          <w:sz w:val="22"/>
          <w:szCs w:val="22"/>
        </w:rPr>
      </w:pPr>
    </w:p>
    <w:p w14:paraId="00B89859" w14:textId="30A45B81" w:rsidR="00040210" w:rsidRPr="00012151" w:rsidRDefault="00B92432" w:rsidP="00012151">
      <w:pPr>
        <w:spacing w:after="0" w:line="240" w:lineRule="auto"/>
        <w:jc w:val="both"/>
        <w:rPr>
          <w:rFonts w:asciiTheme="minorHAnsi" w:eastAsiaTheme="minorEastAsia" w:hAnsiTheme="minorHAnsi" w:cstheme="minorHAnsi"/>
          <w:b/>
          <w:bCs/>
          <w:color w:val="4F81BD" w:themeColor="accent1"/>
          <w:sz w:val="24"/>
          <w:szCs w:val="24"/>
        </w:rPr>
      </w:pPr>
      <w:r w:rsidRPr="00012151">
        <w:rPr>
          <w:rFonts w:asciiTheme="minorHAnsi" w:eastAsiaTheme="minorEastAsia" w:hAnsiTheme="minorHAnsi" w:cstheme="minorHAnsi"/>
          <w:b/>
          <w:bCs/>
          <w:color w:val="4F81BD" w:themeColor="accent1"/>
          <w:sz w:val="24"/>
          <w:szCs w:val="24"/>
        </w:rPr>
        <w:t>4</w:t>
      </w:r>
      <w:r w:rsidR="005234D4" w:rsidRPr="00012151">
        <w:rPr>
          <w:rFonts w:asciiTheme="minorHAnsi" w:eastAsiaTheme="minorEastAsia" w:hAnsiTheme="minorHAnsi" w:cstheme="minorHAnsi"/>
          <w:b/>
          <w:bCs/>
          <w:color w:val="4F81BD" w:themeColor="accent1"/>
          <w:sz w:val="24"/>
          <w:szCs w:val="24"/>
        </w:rPr>
        <w:t xml:space="preserve">) </w:t>
      </w:r>
      <w:r w:rsidR="00040210" w:rsidRPr="00012151">
        <w:rPr>
          <w:rFonts w:asciiTheme="minorHAnsi" w:eastAsiaTheme="minorEastAsia" w:hAnsiTheme="minorHAnsi" w:cstheme="minorHAnsi"/>
          <w:b/>
          <w:bCs/>
          <w:color w:val="4F81BD" w:themeColor="accent1"/>
          <w:sz w:val="24"/>
          <w:szCs w:val="24"/>
        </w:rPr>
        <w:t xml:space="preserve">The proposal </w:t>
      </w:r>
      <w:proofErr w:type="gramStart"/>
      <w:r w:rsidR="00040210" w:rsidRPr="00012151">
        <w:rPr>
          <w:rFonts w:asciiTheme="minorHAnsi" w:eastAsiaTheme="minorEastAsia" w:hAnsiTheme="minorHAnsi" w:cstheme="minorHAnsi"/>
          <w:b/>
          <w:bCs/>
          <w:color w:val="4F81BD" w:themeColor="accent1"/>
          <w:sz w:val="24"/>
          <w:szCs w:val="24"/>
        </w:rPr>
        <w:t>has to</w:t>
      </w:r>
      <w:proofErr w:type="gramEnd"/>
      <w:r w:rsidR="00040210" w:rsidRPr="00012151">
        <w:rPr>
          <w:rFonts w:asciiTheme="minorHAnsi" w:eastAsiaTheme="minorEastAsia" w:hAnsiTheme="minorHAnsi" w:cstheme="minorHAnsi"/>
          <w:b/>
          <w:bCs/>
          <w:color w:val="4F81BD" w:themeColor="accent1"/>
          <w:sz w:val="24"/>
          <w:szCs w:val="24"/>
        </w:rPr>
        <w:t xml:space="preserve"> include:</w:t>
      </w:r>
    </w:p>
    <w:p w14:paraId="12AF8357" w14:textId="5B7B1421"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A short format summary, explaining a choice to run one or multiple workshops, their format incl. preliminary agenda and organization </w:t>
      </w:r>
      <w:proofErr w:type="gramStart"/>
      <w:r w:rsidRPr="00012151">
        <w:rPr>
          <w:rFonts w:asciiTheme="minorHAnsi" w:eastAsiaTheme="minorEastAsia" w:hAnsiTheme="minorHAnsi" w:cstheme="minorHAnsi"/>
          <w:sz w:val="22"/>
          <w:szCs w:val="22"/>
          <w:lang w:eastAsia="en-AU"/>
        </w:rPr>
        <w:t>timeframe;</w:t>
      </w:r>
      <w:proofErr w:type="gramEnd"/>
    </w:p>
    <w:p w14:paraId="091AEA76" w14:textId="2C5B47D1"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Proposed speakers/trainers/facilitators and proof of their Ukrainian language </w:t>
      </w:r>
      <w:proofErr w:type="gramStart"/>
      <w:r w:rsidRPr="00012151">
        <w:rPr>
          <w:rFonts w:asciiTheme="minorHAnsi" w:eastAsiaTheme="minorEastAsia" w:hAnsiTheme="minorHAnsi" w:cstheme="minorHAnsi"/>
          <w:sz w:val="22"/>
          <w:szCs w:val="22"/>
          <w:lang w:eastAsia="en-AU"/>
        </w:rPr>
        <w:t>skills;</w:t>
      </w:r>
      <w:proofErr w:type="gramEnd"/>
    </w:p>
    <w:p w14:paraId="6184B674" w14:textId="7813C5E6"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Strategy to recruit </w:t>
      </w:r>
      <w:proofErr w:type="gramStart"/>
      <w:r w:rsidRPr="00012151">
        <w:rPr>
          <w:rFonts w:asciiTheme="minorHAnsi" w:eastAsiaTheme="minorEastAsia" w:hAnsiTheme="minorHAnsi" w:cstheme="minorHAnsi"/>
          <w:sz w:val="22"/>
          <w:szCs w:val="22"/>
          <w:lang w:eastAsia="en-AU"/>
        </w:rPr>
        <w:t>participants;</w:t>
      </w:r>
      <w:proofErr w:type="gramEnd"/>
      <w:r w:rsidRPr="00012151">
        <w:rPr>
          <w:rFonts w:asciiTheme="minorHAnsi" w:eastAsiaTheme="minorEastAsia" w:hAnsiTheme="minorHAnsi" w:cstheme="minorHAnsi"/>
          <w:sz w:val="22"/>
          <w:szCs w:val="22"/>
          <w:lang w:eastAsia="en-AU"/>
        </w:rPr>
        <w:t xml:space="preserve"> </w:t>
      </w:r>
    </w:p>
    <w:p w14:paraId="398F843A" w14:textId="19EC414A"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Description of skills to be developed through the activity (based on the EIT Food Competency Framework</w:t>
      </w:r>
      <w:r w:rsidR="00012151">
        <w:rPr>
          <w:rFonts w:asciiTheme="minorHAnsi" w:eastAsiaTheme="minorEastAsia" w:hAnsiTheme="minorHAnsi" w:cstheme="minorHAnsi"/>
          <w:sz w:val="22"/>
          <w:szCs w:val="22"/>
          <w:lang w:eastAsia="en-AU"/>
        </w:rPr>
        <w:t>, see Annex 1</w:t>
      </w:r>
      <w:proofErr w:type="gramStart"/>
      <w:r w:rsidRPr="00012151">
        <w:rPr>
          <w:rFonts w:asciiTheme="minorHAnsi" w:eastAsiaTheme="minorEastAsia" w:hAnsiTheme="minorHAnsi" w:cstheme="minorHAnsi"/>
          <w:sz w:val="22"/>
          <w:szCs w:val="22"/>
          <w:lang w:eastAsia="en-AU"/>
        </w:rPr>
        <w:t>);</w:t>
      </w:r>
      <w:proofErr w:type="gramEnd"/>
      <w:r w:rsidRPr="00012151">
        <w:rPr>
          <w:rFonts w:asciiTheme="minorHAnsi" w:eastAsiaTheme="minorEastAsia" w:hAnsiTheme="minorHAnsi" w:cstheme="minorHAnsi"/>
          <w:sz w:val="22"/>
          <w:szCs w:val="22"/>
          <w:lang w:eastAsia="en-AU"/>
        </w:rPr>
        <w:t xml:space="preserve"> </w:t>
      </w:r>
    </w:p>
    <w:p w14:paraId="5F0B3D14" w14:textId="626BDE89"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Financial </w:t>
      </w:r>
      <w:proofErr w:type="gramStart"/>
      <w:r w:rsidRPr="00012151">
        <w:rPr>
          <w:rFonts w:asciiTheme="minorHAnsi" w:eastAsiaTheme="minorEastAsia" w:hAnsiTheme="minorHAnsi" w:cstheme="minorHAnsi"/>
          <w:sz w:val="22"/>
          <w:szCs w:val="22"/>
          <w:lang w:eastAsia="en-AU"/>
        </w:rPr>
        <w:t>offer;</w:t>
      </w:r>
      <w:proofErr w:type="gramEnd"/>
      <w:r w:rsidRPr="00012151">
        <w:rPr>
          <w:rFonts w:asciiTheme="minorHAnsi" w:eastAsiaTheme="minorEastAsia" w:hAnsiTheme="minorHAnsi" w:cstheme="minorHAnsi"/>
          <w:sz w:val="22"/>
          <w:szCs w:val="22"/>
          <w:lang w:eastAsia="en-AU"/>
        </w:rPr>
        <w:t xml:space="preserve"> </w:t>
      </w:r>
    </w:p>
    <w:p w14:paraId="5F769BD7" w14:textId="209A7B35"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Presentation of experience in delivering projects and organizing events for migrants and </w:t>
      </w:r>
      <w:proofErr w:type="gramStart"/>
      <w:r w:rsidRPr="00012151">
        <w:rPr>
          <w:rFonts w:asciiTheme="minorHAnsi" w:eastAsiaTheme="minorEastAsia" w:hAnsiTheme="minorHAnsi" w:cstheme="minorHAnsi"/>
          <w:sz w:val="22"/>
          <w:szCs w:val="22"/>
          <w:lang w:eastAsia="en-AU"/>
        </w:rPr>
        <w:t>refugees;</w:t>
      </w:r>
      <w:proofErr w:type="gramEnd"/>
      <w:r w:rsidRPr="00012151">
        <w:rPr>
          <w:rFonts w:asciiTheme="minorHAnsi" w:eastAsiaTheme="minorEastAsia" w:hAnsiTheme="minorHAnsi" w:cstheme="minorHAnsi"/>
          <w:sz w:val="22"/>
          <w:szCs w:val="22"/>
          <w:lang w:eastAsia="en-AU"/>
        </w:rPr>
        <w:t xml:space="preserve"> </w:t>
      </w:r>
    </w:p>
    <w:p w14:paraId="2F9B595F" w14:textId="259B2427" w:rsidR="005234D4"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lastRenderedPageBreak/>
        <w:t>Presentation of experience in delivering projects and organizing workshops on the job market.</w:t>
      </w:r>
    </w:p>
    <w:p w14:paraId="4BC6A377" w14:textId="77777777" w:rsidR="00012151" w:rsidRPr="00012151" w:rsidRDefault="00012151" w:rsidP="00012151">
      <w:pPr>
        <w:pStyle w:val="Default"/>
        <w:spacing w:after="260"/>
        <w:ind w:left="720"/>
        <w:rPr>
          <w:rFonts w:asciiTheme="minorHAnsi" w:eastAsiaTheme="minorEastAsia" w:hAnsiTheme="minorHAnsi" w:cstheme="minorHAnsi"/>
          <w:sz w:val="22"/>
          <w:szCs w:val="22"/>
          <w:lang w:eastAsia="en-AU"/>
        </w:rPr>
      </w:pPr>
    </w:p>
    <w:p w14:paraId="71E206F0" w14:textId="258026C3" w:rsidR="00C43572" w:rsidRPr="00012151" w:rsidRDefault="00B92432" w:rsidP="00012151">
      <w:pPr>
        <w:pStyle w:val="Heading2"/>
        <w:spacing w:after="240" w:line="240" w:lineRule="auto"/>
        <w:jc w:val="both"/>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5</w:t>
      </w:r>
      <w:r w:rsidR="00C43572" w:rsidRPr="00012151">
        <w:rPr>
          <w:rFonts w:asciiTheme="minorHAnsi" w:eastAsiaTheme="minorEastAsia" w:hAnsiTheme="minorHAnsi" w:cstheme="minorHAnsi"/>
          <w:sz w:val="24"/>
          <w:szCs w:val="24"/>
        </w:rPr>
        <w:t xml:space="preserve">) Timeline </w:t>
      </w:r>
    </w:p>
    <w:p w14:paraId="02EBF0D4" w14:textId="1E79E805" w:rsidR="000834E2" w:rsidRDefault="003C3596" w:rsidP="00012151">
      <w:pPr>
        <w:spacing w:after="0" w:line="240" w:lineRule="auto"/>
        <w:jc w:val="both"/>
        <w:rPr>
          <w:rFonts w:asciiTheme="minorHAnsi" w:eastAsiaTheme="minorEastAsia" w:hAnsiTheme="minorHAnsi" w:cstheme="minorHAnsi"/>
        </w:rPr>
      </w:pPr>
      <w:r w:rsidRPr="00012151">
        <w:rPr>
          <w:rFonts w:asciiTheme="minorHAnsi" w:eastAsiaTheme="minorEastAsia" w:hAnsiTheme="minorHAnsi" w:cstheme="minorHAnsi"/>
          <w:u w:val="single"/>
        </w:rPr>
        <w:t xml:space="preserve">The </w:t>
      </w:r>
      <w:r w:rsidR="00B92432" w:rsidRPr="00012151">
        <w:rPr>
          <w:rFonts w:asciiTheme="minorHAnsi" w:eastAsiaTheme="minorEastAsia" w:hAnsiTheme="minorHAnsi" w:cstheme="minorHAnsi"/>
          <w:u w:val="single"/>
        </w:rPr>
        <w:t>workshop shall take place between July and August 2022.</w:t>
      </w:r>
      <w:r w:rsidR="00B92432" w:rsidRPr="00012151">
        <w:rPr>
          <w:rFonts w:asciiTheme="minorHAnsi" w:eastAsiaTheme="minorEastAsia" w:hAnsiTheme="minorHAnsi" w:cstheme="minorHAnsi"/>
        </w:rPr>
        <w:t xml:space="preserve"> </w:t>
      </w:r>
      <w:r w:rsidRPr="00012151">
        <w:rPr>
          <w:rFonts w:asciiTheme="minorHAnsi" w:eastAsiaTheme="minorEastAsia" w:hAnsiTheme="minorHAnsi" w:cstheme="minorHAnsi"/>
        </w:rPr>
        <w:t xml:space="preserve"> </w:t>
      </w:r>
      <w:r w:rsidR="0018609B" w:rsidRPr="00012151">
        <w:rPr>
          <w:rFonts w:asciiTheme="minorHAnsi" w:eastAsiaTheme="minorEastAsia" w:hAnsiTheme="minorHAnsi" w:cstheme="minorHAnsi"/>
        </w:rPr>
        <w:t xml:space="preserve"> </w:t>
      </w:r>
    </w:p>
    <w:p w14:paraId="45C6CED9" w14:textId="77777777" w:rsidR="00012151" w:rsidRPr="00012151" w:rsidRDefault="00012151" w:rsidP="00012151">
      <w:pPr>
        <w:spacing w:after="0" w:line="240" w:lineRule="auto"/>
        <w:jc w:val="both"/>
        <w:rPr>
          <w:rFonts w:asciiTheme="minorHAnsi" w:eastAsiaTheme="minorEastAsia" w:hAnsiTheme="minorHAnsi" w:cstheme="minorHAnsi"/>
        </w:rPr>
      </w:pPr>
    </w:p>
    <w:p w14:paraId="0071E1BD" w14:textId="1A9740A2" w:rsidR="00C43572" w:rsidRPr="00012151" w:rsidRDefault="00B92432" w:rsidP="00012151">
      <w:pPr>
        <w:pStyle w:val="Heading2"/>
        <w:spacing w:after="240" w:line="240" w:lineRule="auto"/>
        <w:jc w:val="both"/>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6</w:t>
      </w:r>
      <w:r w:rsidR="00C57630" w:rsidRPr="00012151">
        <w:rPr>
          <w:rFonts w:asciiTheme="minorHAnsi" w:eastAsiaTheme="minorEastAsia" w:hAnsiTheme="minorHAnsi" w:cstheme="minorHAnsi"/>
          <w:sz w:val="24"/>
          <w:szCs w:val="24"/>
        </w:rPr>
        <w:t xml:space="preserve">) </w:t>
      </w:r>
      <w:r w:rsidR="00C43572" w:rsidRPr="00012151">
        <w:rPr>
          <w:rFonts w:asciiTheme="minorHAnsi" w:eastAsiaTheme="minorEastAsia" w:hAnsiTheme="minorHAnsi" w:cstheme="minorHAnsi"/>
          <w:sz w:val="24"/>
          <w:szCs w:val="24"/>
        </w:rPr>
        <w:t>Selection process</w:t>
      </w:r>
    </w:p>
    <w:p w14:paraId="142DC736" w14:textId="53E75E87" w:rsidR="000834E2" w:rsidRDefault="7BBBBDF8" w:rsidP="00012151">
      <w:pPr>
        <w:pStyle w:val="Default"/>
        <w:rPr>
          <w:rStyle w:val="Hyperlink"/>
          <w:rFonts w:asciiTheme="minorHAnsi" w:hAnsiTheme="minorHAnsi" w:cstheme="minorHAnsi"/>
          <w:sz w:val="22"/>
          <w:szCs w:val="22"/>
        </w:rPr>
      </w:pPr>
      <w:r w:rsidRPr="00012151">
        <w:rPr>
          <w:rFonts w:asciiTheme="minorHAnsi" w:eastAsiaTheme="minorEastAsia" w:hAnsiTheme="minorHAnsi" w:cstheme="minorHAnsi"/>
          <w:sz w:val="22"/>
          <w:szCs w:val="22"/>
        </w:rPr>
        <w:t xml:space="preserve">Interested and eligible individuals or organisations are invited to </w:t>
      </w:r>
      <w:r w:rsidRPr="00012151">
        <w:rPr>
          <w:rFonts w:asciiTheme="minorHAnsi" w:eastAsiaTheme="minorEastAsia" w:hAnsiTheme="minorHAnsi" w:cstheme="minorHAnsi"/>
          <w:sz w:val="22"/>
          <w:szCs w:val="22"/>
          <w:u w:val="single"/>
        </w:rPr>
        <w:t xml:space="preserve">submit their proposals by </w:t>
      </w:r>
      <w:r w:rsidR="00F32866">
        <w:rPr>
          <w:rFonts w:asciiTheme="minorHAnsi" w:eastAsiaTheme="minorEastAsia" w:hAnsiTheme="minorHAnsi" w:cstheme="minorHAnsi"/>
          <w:sz w:val="22"/>
          <w:szCs w:val="22"/>
          <w:u w:val="single"/>
        </w:rPr>
        <w:t>6</w:t>
      </w:r>
      <w:r w:rsidR="00F32866" w:rsidRPr="00F32866">
        <w:rPr>
          <w:rFonts w:asciiTheme="minorHAnsi" w:eastAsiaTheme="minorEastAsia" w:hAnsiTheme="minorHAnsi" w:cstheme="minorHAnsi"/>
          <w:sz w:val="22"/>
          <w:szCs w:val="22"/>
          <w:u w:val="single"/>
          <w:vertAlign w:val="superscript"/>
        </w:rPr>
        <w:t>th</w:t>
      </w:r>
      <w:r w:rsidR="00F32866">
        <w:rPr>
          <w:rFonts w:asciiTheme="minorHAnsi" w:eastAsiaTheme="minorEastAsia" w:hAnsiTheme="minorHAnsi" w:cstheme="minorHAnsi"/>
          <w:sz w:val="22"/>
          <w:szCs w:val="22"/>
          <w:u w:val="single"/>
        </w:rPr>
        <w:t xml:space="preserve"> June</w:t>
      </w:r>
      <w:r w:rsidR="2B18A5F1" w:rsidRPr="00012151">
        <w:rPr>
          <w:rFonts w:asciiTheme="minorHAnsi" w:eastAsiaTheme="minorEastAsia" w:hAnsiTheme="minorHAnsi" w:cstheme="minorHAnsi"/>
          <w:sz w:val="22"/>
          <w:szCs w:val="22"/>
          <w:u w:val="single"/>
        </w:rPr>
        <w:t xml:space="preserve"> 2022</w:t>
      </w:r>
      <w:r w:rsidR="003C3596" w:rsidRPr="00012151">
        <w:rPr>
          <w:rFonts w:asciiTheme="minorHAnsi" w:eastAsiaTheme="minorEastAsia" w:hAnsiTheme="minorHAnsi" w:cstheme="minorHAnsi"/>
          <w:sz w:val="22"/>
          <w:szCs w:val="22"/>
          <w:u w:val="single"/>
        </w:rPr>
        <w:t xml:space="preserve"> 23:59 CEST</w:t>
      </w:r>
      <w:r w:rsidRPr="00012151">
        <w:rPr>
          <w:rFonts w:asciiTheme="minorHAnsi" w:eastAsiaTheme="minorEastAsia" w:hAnsiTheme="minorHAnsi" w:cstheme="minorHAnsi"/>
          <w:sz w:val="22"/>
          <w:szCs w:val="22"/>
        </w:rPr>
        <w:t>, referring in the e-mail title to</w:t>
      </w:r>
      <w:r w:rsidR="00E246CD" w:rsidRPr="00012151">
        <w:rPr>
          <w:rFonts w:asciiTheme="minorHAnsi" w:eastAsiaTheme="minorEastAsia" w:hAnsiTheme="minorHAnsi" w:cstheme="minorHAnsi"/>
          <w:sz w:val="22"/>
          <w:szCs w:val="22"/>
        </w:rPr>
        <w:t xml:space="preserve"> </w:t>
      </w:r>
      <w:r w:rsidRPr="00012151">
        <w:rPr>
          <w:rFonts w:asciiTheme="minorHAnsi" w:eastAsiaTheme="minorEastAsia" w:hAnsiTheme="minorHAnsi" w:cstheme="minorHAnsi"/>
          <w:sz w:val="22"/>
          <w:szCs w:val="22"/>
        </w:rPr>
        <w:t>“</w:t>
      </w:r>
      <w:r w:rsidR="00E246CD" w:rsidRPr="00012151">
        <w:rPr>
          <w:rFonts w:asciiTheme="minorHAnsi" w:eastAsiaTheme="minorEastAsia" w:hAnsiTheme="minorHAnsi" w:cstheme="minorHAnsi"/>
          <w:b/>
          <w:bCs/>
          <w:sz w:val="22"/>
          <w:szCs w:val="22"/>
        </w:rPr>
        <w:t>Request for proposals: workshop(s) on the job market opportunities for Ukrainian refugees</w:t>
      </w:r>
      <w:r w:rsidR="00E246CD" w:rsidRPr="00012151">
        <w:rPr>
          <w:rFonts w:asciiTheme="minorHAnsi" w:eastAsiaTheme="minorEastAsia" w:hAnsiTheme="minorHAnsi" w:cstheme="minorHAnsi"/>
          <w:sz w:val="22"/>
          <w:szCs w:val="22"/>
        </w:rPr>
        <w:t xml:space="preserve">” </w:t>
      </w:r>
      <w:r w:rsidRPr="00012151">
        <w:rPr>
          <w:rFonts w:asciiTheme="minorHAnsi" w:eastAsiaTheme="minorEastAsia" w:hAnsiTheme="minorHAnsi" w:cstheme="minorHAnsi"/>
          <w:sz w:val="22"/>
          <w:szCs w:val="22"/>
        </w:rPr>
        <w:t xml:space="preserve">Please send the electronic version of the application </w:t>
      </w:r>
      <w:r w:rsidR="00E246CD" w:rsidRPr="00012151">
        <w:rPr>
          <w:rFonts w:asciiTheme="minorHAnsi" w:eastAsiaTheme="minorEastAsia" w:hAnsiTheme="minorHAnsi" w:cstheme="minorHAnsi"/>
          <w:sz w:val="22"/>
          <w:szCs w:val="22"/>
        </w:rPr>
        <w:t xml:space="preserve">in English </w:t>
      </w:r>
      <w:r w:rsidRPr="00012151">
        <w:rPr>
          <w:rFonts w:asciiTheme="minorHAnsi" w:eastAsiaTheme="minorEastAsia" w:hAnsiTheme="minorHAnsi" w:cstheme="minorHAnsi"/>
          <w:sz w:val="22"/>
          <w:szCs w:val="22"/>
        </w:rPr>
        <w:t xml:space="preserve">to: </w:t>
      </w:r>
      <w:hyperlink r:id="rId15">
        <w:r w:rsidR="00B92432" w:rsidRPr="00012151">
          <w:rPr>
            <w:rStyle w:val="Hyperlink"/>
            <w:rFonts w:asciiTheme="minorHAnsi" w:eastAsiaTheme="minorEastAsia" w:hAnsiTheme="minorHAnsi" w:cstheme="minorHAnsi"/>
            <w:sz w:val="22"/>
            <w:szCs w:val="22"/>
          </w:rPr>
          <w:t>yulia.bodnar@eitfood.eu</w:t>
        </w:r>
      </w:hyperlink>
      <w:r w:rsidRPr="00012151">
        <w:rPr>
          <w:rStyle w:val="Hyperlink"/>
          <w:rFonts w:asciiTheme="minorHAnsi" w:hAnsiTheme="minorHAnsi" w:cstheme="minorHAnsi"/>
          <w:sz w:val="22"/>
          <w:szCs w:val="22"/>
        </w:rPr>
        <w:t xml:space="preserve"> </w:t>
      </w:r>
    </w:p>
    <w:p w14:paraId="78E2EF38" w14:textId="77777777" w:rsidR="00012151" w:rsidRPr="00012151" w:rsidRDefault="00012151" w:rsidP="00012151">
      <w:pPr>
        <w:pStyle w:val="Default"/>
        <w:rPr>
          <w:rStyle w:val="Hyperlink"/>
          <w:rFonts w:asciiTheme="minorHAnsi" w:hAnsiTheme="minorHAnsi" w:cstheme="minorHAnsi"/>
          <w:sz w:val="22"/>
          <w:szCs w:val="22"/>
        </w:rPr>
      </w:pPr>
    </w:p>
    <w:p w14:paraId="4D6F003F" w14:textId="0507D678" w:rsidR="000834E2" w:rsidRPr="00012151" w:rsidRDefault="488E38DD" w:rsidP="00012151">
      <w:pPr>
        <w:spacing w:line="240" w:lineRule="auto"/>
        <w:jc w:val="both"/>
        <w:rPr>
          <w:rFonts w:asciiTheme="minorHAnsi" w:hAnsiTheme="minorHAnsi" w:cstheme="minorHAnsi"/>
        </w:rPr>
      </w:pPr>
      <w:r w:rsidRPr="00012151">
        <w:rPr>
          <w:rFonts w:asciiTheme="minorHAnsi" w:hAnsiTheme="minorHAnsi" w:cstheme="minorHAnsi"/>
        </w:rPr>
        <w:t xml:space="preserve">Incomplete applications will be automatically rejected. Complete applications received by EIT Food will be evaluated by a committee including representatives of EIT Food using selection criteria presented in point 6.1. </w:t>
      </w:r>
    </w:p>
    <w:p w14:paraId="383BAB57" w14:textId="06EF6229" w:rsidR="000834E2" w:rsidRPr="00012151" w:rsidRDefault="488E38DD" w:rsidP="00012151">
      <w:pPr>
        <w:spacing w:line="240" w:lineRule="auto"/>
        <w:jc w:val="both"/>
        <w:rPr>
          <w:rFonts w:asciiTheme="minorHAnsi" w:hAnsiTheme="minorHAnsi" w:cstheme="minorHAnsi"/>
        </w:rPr>
      </w:pPr>
      <w:r w:rsidRPr="00012151">
        <w:rPr>
          <w:rFonts w:asciiTheme="minorHAnsi" w:hAnsiTheme="minorHAnsi" w:cstheme="minorHAnsi"/>
        </w:rPr>
        <w:t xml:space="preserve">EIT Food reserves the right to designate the Subcontractors only if the submitted applications ensure the excellence and value for money, and to relaunch the call if the present selection process would not yield satisfactory results. EIT Food reserves the right to contact the applicant organisations by e-mail or phone asking for additional explanations or supporting documents, and to schedule selection interviews with short-listed organisations. </w:t>
      </w:r>
    </w:p>
    <w:p w14:paraId="1CD6379E" w14:textId="35333F98" w:rsidR="000834E2" w:rsidRPr="00012151" w:rsidRDefault="488E38DD" w:rsidP="00012151">
      <w:pPr>
        <w:spacing w:line="240" w:lineRule="auto"/>
        <w:jc w:val="both"/>
        <w:rPr>
          <w:rFonts w:asciiTheme="minorHAnsi" w:eastAsiaTheme="minorEastAsia" w:hAnsiTheme="minorHAnsi" w:cstheme="minorHAnsi"/>
        </w:rPr>
      </w:pPr>
      <w:r w:rsidRPr="00012151">
        <w:rPr>
          <w:rFonts w:asciiTheme="minorHAnsi" w:hAnsiTheme="minorHAnsi" w:cstheme="minorHAnsi"/>
        </w:rPr>
        <w:t xml:space="preserve">The results of the call will be directly communicated to all organisations participating in the call. The standstill period for appeals before contract conclusion is 2 business days. </w:t>
      </w:r>
    </w:p>
    <w:p w14:paraId="61205B93" w14:textId="4331D152" w:rsidR="000834E2" w:rsidRPr="00012151" w:rsidRDefault="00B92432" w:rsidP="00012151">
      <w:pPr>
        <w:pStyle w:val="Heading3"/>
        <w:spacing w:after="120" w:line="240" w:lineRule="auto"/>
        <w:ind w:left="360"/>
        <w:rPr>
          <w:rFonts w:asciiTheme="minorHAnsi" w:eastAsiaTheme="minorEastAsia" w:hAnsiTheme="minorHAnsi" w:cstheme="minorHAnsi"/>
        </w:rPr>
      </w:pPr>
      <w:r w:rsidRPr="00012151">
        <w:rPr>
          <w:rFonts w:asciiTheme="minorHAnsi" w:eastAsiaTheme="minorEastAsia" w:hAnsiTheme="minorHAnsi" w:cstheme="minorHAnsi"/>
        </w:rPr>
        <w:t>6</w:t>
      </w:r>
      <w:r w:rsidR="000834E2" w:rsidRPr="00012151">
        <w:rPr>
          <w:rFonts w:asciiTheme="minorHAnsi" w:eastAsiaTheme="minorEastAsia" w:hAnsiTheme="minorHAnsi" w:cstheme="minorHAnsi"/>
        </w:rPr>
        <w:t>.1.</w:t>
      </w:r>
      <w:r w:rsidR="00E41BED" w:rsidRPr="00012151">
        <w:rPr>
          <w:rFonts w:asciiTheme="minorHAnsi" w:eastAsiaTheme="minorEastAsia" w:hAnsiTheme="minorHAnsi" w:cstheme="minorHAnsi"/>
        </w:rPr>
        <w:t xml:space="preserve"> </w:t>
      </w:r>
      <w:r w:rsidR="000834E2" w:rsidRPr="00012151">
        <w:rPr>
          <w:rFonts w:asciiTheme="minorHAnsi" w:eastAsiaTheme="minorEastAsia" w:hAnsiTheme="minorHAnsi" w:cstheme="minorHAnsi"/>
        </w:rPr>
        <w:t>Selection criteria</w:t>
      </w:r>
    </w:p>
    <w:p w14:paraId="074C7134" w14:textId="1D2CF38A" w:rsidR="004D4250" w:rsidRPr="00012151" w:rsidRDefault="004D4250" w:rsidP="00012151">
      <w:pPr>
        <w:spacing w:line="240" w:lineRule="auto"/>
        <w:jc w:val="both"/>
        <w:rPr>
          <w:rFonts w:asciiTheme="minorHAnsi" w:eastAsiaTheme="minorEastAsia" w:hAnsiTheme="minorHAnsi" w:cstheme="minorHAnsi"/>
        </w:rPr>
      </w:pPr>
      <w:r w:rsidRPr="00012151">
        <w:rPr>
          <w:rFonts w:asciiTheme="minorHAnsi" w:eastAsiaTheme="minorEastAsia" w:hAnsiTheme="minorHAnsi" w:cstheme="minorHAnsi"/>
        </w:rPr>
        <w:t xml:space="preserve">All proposals will be evaluated </w:t>
      </w:r>
      <w:r w:rsidR="00012151" w:rsidRPr="00012151">
        <w:rPr>
          <w:rFonts w:asciiTheme="minorHAnsi" w:eastAsiaTheme="minorEastAsia" w:hAnsiTheme="minorHAnsi" w:cstheme="minorHAnsi"/>
        </w:rPr>
        <w:t xml:space="preserve">by </w:t>
      </w:r>
      <w:proofErr w:type="gramStart"/>
      <w:r w:rsidRPr="00012151">
        <w:rPr>
          <w:rFonts w:asciiTheme="minorHAnsi" w:eastAsiaTheme="minorEastAsia" w:hAnsiTheme="minorHAnsi" w:cstheme="minorHAnsi"/>
        </w:rPr>
        <w:t>taking into account</w:t>
      </w:r>
      <w:proofErr w:type="gramEnd"/>
      <w:r w:rsidRPr="00012151">
        <w:rPr>
          <w:rFonts w:asciiTheme="minorHAnsi" w:eastAsiaTheme="minorEastAsia" w:hAnsiTheme="minorHAnsi" w:cstheme="minorHAnsi"/>
        </w:rPr>
        <w:t xml:space="preserve"> the following criteria:</w:t>
      </w:r>
    </w:p>
    <w:p w14:paraId="656A5DDC" w14:textId="2A8721EB" w:rsidR="00C50478" w:rsidRPr="00012151" w:rsidRDefault="003F170F" w:rsidP="00012151">
      <w:pPr>
        <w:pStyle w:val="ListParagraph"/>
        <w:numPr>
          <w:ilvl w:val="0"/>
          <w:numId w:val="12"/>
        </w:numPr>
        <w:spacing w:line="240" w:lineRule="auto"/>
        <w:jc w:val="both"/>
        <w:rPr>
          <w:rFonts w:asciiTheme="minorHAnsi" w:eastAsiaTheme="minorEastAsia" w:hAnsiTheme="minorHAnsi" w:cstheme="minorHAnsi"/>
          <w:sz w:val="22"/>
          <w:szCs w:val="22"/>
          <w:lang w:val="en-GB"/>
        </w:rPr>
      </w:pPr>
      <w:r w:rsidRPr="00012151">
        <w:rPr>
          <w:rFonts w:asciiTheme="minorHAnsi" w:eastAsiaTheme="minorEastAsia" w:hAnsiTheme="minorHAnsi" w:cstheme="minorHAnsi"/>
          <w:sz w:val="22"/>
          <w:szCs w:val="22"/>
          <w:lang w:val="en-GB"/>
        </w:rPr>
        <w:t>Quality of a proposal</w:t>
      </w:r>
      <w:r w:rsidR="00F90439" w:rsidRPr="00012151">
        <w:rPr>
          <w:rFonts w:asciiTheme="minorHAnsi" w:eastAsiaTheme="minorEastAsia" w:hAnsiTheme="minorHAnsi" w:cstheme="minorHAnsi"/>
          <w:sz w:val="22"/>
          <w:szCs w:val="22"/>
          <w:lang w:val="en-GB"/>
        </w:rPr>
        <w:t xml:space="preserve"> including the proposed format, agenda, speakers</w:t>
      </w:r>
      <w:r w:rsidR="00012151" w:rsidRPr="00012151">
        <w:rPr>
          <w:rFonts w:asciiTheme="minorHAnsi" w:eastAsiaTheme="minorEastAsia" w:hAnsiTheme="minorHAnsi" w:cstheme="minorHAnsi"/>
          <w:sz w:val="22"/>
          <w:szCs w:val="22"/>
          <w:lang w:val="en-GB"/>
        </w:rPr>
        <w:t>,</w:t>
      </w:r>
      <w:r w:rsidR="00F90439" w:rsidRPr="00012151">
        <w:rPr>
          <w:rFonts w:asciiTheme="minorHAnsi" w:eastAsiaTheme="minorEastAsia" w:hAnsiTheme="minorHAnsi" w:cstheme="minorHAnsi"/>
          <w:sz w:val="22"/>
          <w:szCs w:val="22"/>
          <w:lang w:val="en-GB"/>
        </w:rPr>
        <w:t xml:space="preserve"> and strategy to recruit </w:t>
      </w:r>
      <w:proofErr w:type="gramStart"/>
      <w:r w:rsidR="00F90439" w:rsidRPr="00012151">
        <w:rPr>
          <w:rFonts w:asciiTheme="minorHAnsi" w:eastAsiaTheme="minorEastAsia" w:hAnsiTheme="minorHAnsi" w:cstheme="minorHAnsi"/>
          <w:sz w:val="22"/>
          <w:szCs w:val="22"/>
          <w:lang w:val="en-GB"/>
        </w:rPr>
        <w:t>participants;</w:t>
      </w:r>
      <w:proofErr w:type="gramEnd"/>
    </w:p>
    <w:p w14:paraId="2DA6EC16" w14:textId="0256D3E5" w:rsidR="488E38DD" w:rsidRPr="00012151" w:rsidRDefault="488E38DD" w:rsidP="00012151">
      <w:pPr>
        <w:pStyle w:val="ListParagraph"/>
        <w:numPr>
          <w:ilvl w:val="0"/>
          <w:numId w:val="1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color w:val="000000" w:themeColor="text1"/>
          <w:sz w:val="22"/>
          <w:szCs w:val="22"/>
          <w:lang w:val="en-GB"/>
        </w:rPr>
        <w:t xml:space="preserve">Experience in delivering projects and organizing events for migrants and </w:t>
      </w:r>
      <w:proofErr w:type="gramStart"/>
      <w:r w:rsidRPr="00012151">
        <w:rPr>
          <w:rFonts w:asciiTheme="minorHAnsi" w:eastAsia="Calibri" w:hAnsiTheme="minorHAnsi" w:cstheme="minorHAnsi"/>
          <w:color w:val="000000" w:themeColor="text1"/>
          <w:sz w:val="22"/>
          <w:szCs w:val="22"/>
          <w:lang w:val="en-GB"/>
        </w:rPr>
        <w:t>refugees;</w:t>
      </w:r>
      <w:proofErr w:type="gramEnd"/>
    </w:p>
    <w:p w14:paraId="0DE55C77" w14:textId="79C76531" w:rsidR="00C50478" w:rsidRPr="00012151" w:rsidRDefault="1A4BE301" w:rsidP="00012151">
      <w:pPr>
        <w:pStyle w:val="ListParagraph"/>
        <w:numPr>
          <w:ilvl w:val="0"/>
          <w:numId w:val="12"/>
        </w:numPr>
        <w:spacing w:line="240" w:lineRule="auto"/>
        <w:jc w:val="both"/>
        <w:rPr>
          <w:rFonts w:asciiTheme="minorHAnsi" w:eastAsiaTheme="minorEastAsia" w:hAnsiTheme="minorHAnsi" w:cstheme="minorHAnsi"/>
          <w:sz w:val="22"/>
          <w:szCs w:val="22"/>
          <w:lang w:val="en-GB"/>
        </w:rPr>
      </w:pPr>
      <w:r w:rsidRPr="00012151">
        <w:rPr>
          <w:rFonts w:asciiTheme="minorHAnsi" w:eastAsiaTheme="minorEastAsia" w:hAnsiTheme="minorHAnsi" w:cstheme="minorHAnsi"/>
          <w:sz w:val="22"/>
          <w:szCs w:val="22"/>
        </w:rPr>
        <w:t xml:space="preserve">Experience </w:t>
      </w:r>
      <w:r w:rsidR="07E433CC" w:rsidRPr="00012151">
        <w:rPr>
          <w:rFonts w:asciiTheme="minorHAnsi" w:eastAsiaTheme="minorEastAsia" w:hAnsiTheme="minorHAnsi" w:cstheme="minorHAnsi"/>
          <w:color w:val="000000" w:themeColor="text1"/>
          <w:sz w:val="22"/>
          <w:szCs w:val="22"/>
          <w:lang w:val="en-US"/>
        </w:rPr>
        <w:t xml:space="preserve">in </w:t>
      </w:r>
      <w:r w:rsidR="00B92432" w:rsidRPr="00012151">
        <w:rPr>
          <w:rFonts w:asciiTheme="minorHAnsi" w:eastAsiaTheme="minorEastAsia" w:hAnsiTheme="minorHAnsi" w:cstheme="minorHAnsi"/>
          <w:color w:val="000000" w:themeColor="text1"/>
          <w:sz w:val="22"/>
          <w:szCs w:val="22"/>
          <w:lang w:val="en-US"/>
        </w:rPr>
        <w:t xml:space="preserve">recruiting migrants for the job activation </w:t>
      </w:r>
      <w:proofErr w:type="gramStart"/>
      <w:r w:rsidR="00B92432" w:rsidRPr="00012151">
        <w:rPr>
          <w:rFonts w:asciiTheme="minorHAnsi" w:eastAsiaTheme="minorEastAsia" w:hAnsiTheme="minorHAnsi" w:cstheme="minorHAnsi"/>
          <w:color w:val="000000" w:themeColor="text1"/>
          <w:sz w:val="22"/>
          <w:szCs w:val="22"/>
          <w:lang w:val="en-US"/>
        </w:rPr>
        <w:t>activities;</w:t>
      </w:r>
      <w:proofErr w:type="gramEnd"/>
    </w:p>
    <w:p w14:paraId="4CE4CD9D" w14:textId="0174D85E" w:rsidR="00C50478" w:rsidRPr="00012151" w:rsidRDefault="4AA0CF6D" w:rsidP="00012151">
      <w:pPr>
        <w:pStyle w:val="ListParagraph"/>
        <w:numPr>
          <w:ilvl w:val="0"/>
          <w:numId w:val="12"/>
        </w:numPr>
        <w:spacing w:line="240" w:lineRule="auto"/>
        <w:jc w:val="both"/>
        <w:rPr>
          <w:rFonts w:asciiTheme="minorHAnsi" w:hAnsiTheme="minorHAnsi" w:cstheme="minorHAnsi"/>
          <w:sz w:val="22"/>
          <w:szCs w:val="22"/>
          <w:lang w:val="en-GB"/>
        </w:rPr>
      </w:pPr>
      <w:r w:rsidRPr="00012151">
        <w:rPr>
          <w:rFonts w:asciiTheme="minorHAnsi" w:eastAsiaTheme="minorEastAsia" w:hAnsiTheme="minorHAnsi" w:cstheme="minorHAnsi"/>
          <w:sz w:val="22"/>
          <w:szCs w:val="22"/>
          <w:lang w:val="en-GB"/>
        </w:rPr>
        <w:t>A financial offer represents good value for money.</w:t>
      </w:r>
    </w:p>
    <w:p w14:paraId="1A9EDEC2" w14:textId="42330245" w:rsidR="004D4250" w:rsidRPr="00012151" w:rsidRDefault="004D4250" w:rsidP="00012151">
      <w:pPr>
        <w:spacing w:after="0" w:line="240" w:lineRule="auto"/>
        <w:contextualSpacing/>
        <w:jc w:val="both"/>
        <w:rPr>
          <w:rFonts w:asciiTheme="minorHAnsi" w:eastAsiaTheme="minorEastAsia" w:hAnsiTheme="minorHAnsi" w:cstheme="minorHAnsi"/>
          <w:b/>
          <w:bCs/>
        </w:rPr>
      </w:pPr>
      <w:r w:rsidRPr="00012151">
        <w:rPr>
          <w:rFonts w:asciiTheme="minorHAnsi" w:eastAsiaTheme="minorEastAsia" w:hAnsiTheme="minorHAnsi" w:cstheme="minorHAnsi"/>
          <w:b/>
          <w:bCs/>
        </w:rPr>
        <w:t>Scoring mechanism</w:t>
      </w:r>
      <w:r w:rsidR="002D13C6" w:rsidRPr="00012151">
        <w:rPr>
          <w:rFonts w:asciiTheme="minorHAnsi" w:eastAsiaTheme="minorEastAsia" w:hAnsiTheme="minorHAnsi" w:cstheme="minorHAnsi"/>
          <w:b/>
          <w:bCs/>
        </w:rPr>
        <w:t>:</w:t>
      </w:r>
    </w:p>
    <w:p w14:paraId="0C8B89C5" w14:textId="501664B1" w:rsidR="004D4250" w:rsidRPr="00012151" w:rsidRDefault="488E38DD" w:rsidP="00012151">
      <w:pPr>
        <w:spacing w:line="240" w:lineRule="auto"/>
        <w:jc w:val="both"/>
        <w:rPr>
          <w:rFonts w:asciiTheme="minorHAnsi" w:hAnsiTheme="minorHAnsi" w:cstheme="minorHAnsi"/>
        </w:rPr>
      </w:pPr>
      <w:r w:rsidRPr="00012151">
        <w:rPr>
          <w:rFonts w:asciiTheme="minorHAnsi" w:hAnsiTheme="minorHAnsi" w:cstheme="minorHAnsi"/>
        </w:rPr>
        <w:t xml:space="preserve">Each eligible applicant can receive a maximum of 100 points. Each selection criterion will be evaluated on a scale from 0 to 25: </w:t>
      </w:r>
    </w:p>
    <w:p w14:paraId="30FCAE44" w14:textId="7B792E43"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 xml:space="preserve">0 – not </w:t>
      </w:r>
      <w:proofErr w:type="gramStart"/>
      <w:r w:rsidRPr="00012151">
        <w:rPr>
          <w:rFonts w:asciiTheme="minorHAnsi" w:eastAsia="Calibri" w:hAnsiTheme="minorHAnsi" w:cstheme="minorHAnsi"/>
          <w:sz w:val="22"/>
          <w:szCs w:val="22"/>
          <w:lang w:val="en-GB"/>
        </w:rPr>
        <w:t>satisfactory;</w:t>
      </w:r>
      <w:proofErr w:type="gramEnd"/>
      <w:r w:rsidRPr="00012151">
        <w:rPr>
          <w:rFonts w:asciiTheme="minorHAnsi" w:eastAsia="Calibri" w:hAnsiTheme="minorHAnsi" w:cstheme="minorHAnsi"/>
          <w:sz w:val="22"/>
          <w:szCs w:val="22"/>
          <w:lang w:val="en-GB"/>
        </w:rPr>
        <w:t xml:space="preserve">  </w:t>
      </w:r>
    </w:p>
    <w:p w14:paraId="797BBDDF" w14:textId="785179CB"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10 – </w:t>
      </w:r>
      <w:proofErr w:type="gramStart"/>
      <w:r w:rsidRPr="00012151">
        <w:rPr>
          <w:rFonts w:asciiTheme="minorHAnsi" w:eastAsia="Calibri" w:hAnsiTheme="minorHAnsi" w:cstheme="minorHAnsi"/>
          <w:sz w:val="22"/>
          <w:szCs w:val="22"/>
          <w:lang w:val="en-GB"/>
        </w:rPr>
        <w:t>satisfactory;</w:t>
      </w:r>
      <w:proofErr w:type="gramEnd"/>
      <w:r w:rsidRPr="00012151">
        <w:rPr>
          <w:rFonts w:asciiTheme="minorHAnsi" w:eastAsia="Calibri" w:hAnsiTheme="minorHAnsi" w:cstheme="minorHAnsi"/>
          <w:sz w:val="22"/>
          <w:szCs w:val="22"/>
          <w:lang w:val="en-GB"/>
        </w:rPr>
        <w:t xml:space="preserve">  </w:t>
      </w:r>
    </w:p>
    <w:p w14:paraId="794781E5" w14:textId="7ED41EBC"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20 – </w:t>
      </w:r>
      <w:proofErr w:type="gramStart"/>
      <w:r w:rsidRPr="00012151">
        <w:rPr>
          <w:rFonts w:asciiTheme="minorHAnsi" w:eastAsia="Calibri" w:hAnsiTheme="minorHAnsi" w:cstheme="minorHAnsi"/>
          <w:sz w:val="22"/>
          <w:szCs w:val="22"/>
          <w:lang w:val="en-GB"/>
        </w:rPr>
        <w:t>good;</w:t>
      </w:r>
      <w:proofErr w:type="gramEnd"/>
      <w:r w:rsidRPr="00012151">
        <w:rPr>
          <w:rFonts w:asciiTheme="minorHAnsi" w:eastAsia="Calibri" w:hAnsiTheme="minorHAnsi" w:cstheme="minorHAnsi"/>
          <w:sz w:val="22"/>
          <w:szCs w:val="22"/>
          <w:lang w:val="en-GB"/>
        </w:rPr>
        <w:t xml:space="preserve"> </w:t>
      </w:r>
    </w:p>
    <w:p w14:paraId="718BD121" w14:textId="62862A0A"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25 – very good.</w:t>
      </w:r>
    </w:p>
    <w:p w14:paraId="6133528A" w14:textId="0DC589E1" w:rsidR="004D4250" w:rsidRPr="00012151" w:rsidRDefault="004D4250" w:rsidP="00012151">
      <w:pPr>
        <w:spacing w:after="0" w:line="240" w:lineRule="auto"/>
        <w:contextualSpacing/>
        <w:jc w:val="both"/>
        <w:rPr>
          <w:rFonts w:asciiTheme="minorHAnsi" w:eastAsiaTheme="minorEastAsia" w:hAnsiTheme="minorHAnsi" w:cstheme="minorHAnsi"/>
          <w:i/>
          <w:iCs/>
        </w:rPr>
      </w:pPr>
      <w:bookmarkStart w:id="2" w:name="_Hlk36815252"/>
      <w:r w:rsidRPr="00012151">
        <w:rPr>
          <w:rFonts w:asciiTheme="minorHAnsi" w:eastAsiaTheme="minorEastAsia" w:hAnsiTheme="minorHAnsi" w:cstheme="minorHAnsi"/>
          <w:i/>
          <w:iCs/>
        </w:rPr>
        <w:t xml:space="preserve">                                                                     </w:t>
      </w:r>
      <w:bookmarkEnd w:id="2"/>
    </w:p>
    <w:p w14:paraId="2BEBDC65" w14:textId="2721FF51" w:rsidR="004D4250" w:rsidRPr="00012151" w:rsidRDefault="00B92432" w:rsidP="00012151">
      <w:pPr>
        <w:pStyle w:val="Heading2"/>
        <w:spacing w:after="240" w:line="240" w:lineRule="auto"/>
        <w:jc w:val="both"/>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lastRenderedPageBreak/>
        <w:t>7</w:t>
      </w:r>
      <w:r w:rsidR="00E41BED" w:rsidRPr="00012151">
        <w:rPr>
          <w:rFonts w:asciiTheme="minorHAnsi" w:eastAsiaTheme="minorEastAsia" w:hAnsiTheme="minorHAnsi" w:cstheme="minorHAnsi"/>
          <w:sz w:val="24"/>
          <w:szCs w:val="24"/>
        </w:rPr>
        <w:t xml:space="preserve">) </w:t>
      </w:r>
      <w:r w:rsidR="004D4250" w:rsidRPr="00012151">
        <w:rPr>
          <w:rFonts w:asciiTheme="minorHAnsi" w:eastAsiaTheme="minorEastAsia" w:hAnsiTheme="minorHAnsi" w:cstheme="minorHAnsi"/>
          <w:sz w:val="24"/>
          <w:szCs w:val="24"/>
        </w:rPr>
        <w:t>Further steps</w:t>
      </w:r>
    </w:p>
    <w:p w14:paraId="3BD2C49D" w14:textId="6087AD54" w:rsidR="00B92432" w:rsidRPr="00012151" w:rsidRDefault="00B92432" w:rsidP="00012151">
      <w:pPr>
        <w:spacing w:line="240" w:lineRule="auto"/>
        <w:jc w:val="both"/>
        <w:rPr>
          <w:rFonts w:asciiTheme="minorHAnsi" w:eastAsiaTheme="minorEastAsia" w:hAnsiTheme="minorHAnsi" w:cstheme="minorHAnsi"/>
        </w:rPr>
      </w:pPr>
      <w:r w:rsidRPr="00012151">
        <w:rPr>
          <w:rFonts w:asciiTheme="minorHAnsi" w:eastAsiaTheme="minorEastAsia" w:hAnsiTheme="minorHAnsi" w:cstheme="minorHAnsi"/>
        </w:rPr>
        <w:t xml:space="preserve">We are looking forward to feedback from the organisations interested in delivering </w:t>
      </w:r>
      <w:r w:rsidR="00012151" w:rsidRPr="00012151">
        <w:rPr>
          <w:rFonts w:asciiTheme="minorHAnsi" w:eastAsiaTheme="minorEastAsia" w:hAnsiTheme="minorHAnsi" w:cstheme="minorHAnsi"/>
        </w:rPr>
        <w:t xml:space="preserve">the </w:t>
      </w:r>
      <w:r w:rsidRPr="00012151">
        <w:rPr>
          <w:rFonts w:asciiTheme="minorHAnsi" w:eastAsiaTheme="minorEastAsia" w:hAnsiTheme="minorHAnsi" w:cstheme="minorHAnsi"/>
        </w:rPr>
        <w:t xml:space="preserve">project for Ukrainian refugees </w:t>
      </w:r>
      <w:proofErr w:type="gramStart"/>
      <w:r w:rsidRPr="00012151">
        <w:rPr>
          <w:rFonts w:asciiTheme="minorHAnsi" w:eastAsiaTheme="minorEastAsia" w:hAnsiTheme="minorHAnsi" w:cstheme="minorHAnsi"/>
        </w:rPr>
        <w:t>in the area of</w:t>
      </w:r>
      <w:proofErr w:type="gramEnd"/>
      <w:r w:rsidRPr="00012151">
        <w:rPr>
          <w:rFonts w:asciiTheme="minorHAnsi" w:eastAsiaTheme="minorEastAsia" w:hAnsiTheme="minorHAnsi" w:cstheme="minorHAnsi"/>
        </w:rPr>
        <w:t xml:space="preserve"> job activation. </w:t>
      </w:r>
    </w:p>
    <w:p w14:paraId="1E6BD917" w14:textId="4B6E0869" w:rsidR="004D4250" w:rsidRDefault="38E031D1" w:rsidP="00012151">
      <w:pPr>
        <w:spacing w:line="240" w:lineRule="auto"/>
        <w:jc w:val="both"/>
        <w:rPr>
          <w:rFonts w:asciiTheme="minorHAnsi" w:eastAsiaTheme="minorEastAsia" w:hAnsiTheme="minorHAnsi" w:cstheme="minorHAnsi"/>
        </w:rPr>
      </w:pPr>
      <w:r w:rsidRPr="00012151">
        <w:rPr>
          <w:rFonts w:asciiTheme="minorHAnsi" w:eastAsiaTheme="minorEastAsia" w:hAnsiTheme="minorHAnsi" w:cstheme="minorHAnsi"/>
        </w:rPr>
        <w:t xml:space="preserve">The successful applicant will be required to sign </w:t>
      </w:r>
      <w:r w:rsidR="00012151" w:rsidRPr="00012151">
        <w:rPr>
          <w:rFonts w:asciiTheme="minorHAnsi" w:eastAsiaTheme="minorEastAsia" w:hAnsiTheme="minorHAnsi" w:cstheme="minorHAnsi"/>
        </w:rPr>
        <w:t xml:space="preserve">a </w:t>
      </w:r>
      <w:r w:rsidRPr="00012151">
        <w:rPr>
          <w:rFonts w:asciiTheme="minorHAnsi" w:eastAsiaTheme="minorEastAsia" w:hAnsiTheme="minorHAnsi" w:cstheme="minorHAnsi"/>
        </w:rPr>
        <w:t xml:space="preserve">subcontracting agreement with EIT Food Co-Location Centre </w:t>
      </w:r>
      <w:r w:rsidR="5647C81A" w:rsidRPr="00012151">
        <w:rPr>
          <w:rFonts w:asciiTheme="minorHAnsi" w:eastAsiaTheme="minorEastAsia" w:hAnsiTheme="minorHAnsi" w:cstheme="minorHAnsi"/>
        </w:rPr>
        <w:t>North-East</w:t>
      </w:r>
      <w:r w:rsidRPr="00012151">
        <w:rPr>
          <w:rFonts w:asciiTheme="minorHAnsi" w:eastAsiaTheme="minorEastAsia" w:hAnsiTheme="minorHAnsi" w:cstheme="minorHAnsi"/>
        </w:rPr>
        <w:t xml:space="preserve"> and will be informed about the </w:t>
      </w:r>
      <w:r w:rsidR="003C3596" w:rsidRPr="00012151">
        <w:rPr>
          <w:rFonts w:asciiTheme="minorHAnsi" w:eastAsiaTheme="minorEastAsia" w:hAnsiTheme="minorHAnsi" w:cstheme="minorHAnsi"/>
        </w:rPr>
        <w:t>further</w:t>
      </w:r>
      <w:r w:rsidRPr="00012151">
        <w:rPr>
          <w:rFonts w:asciiTheme="minorHAnsi" w:eastAsiaTheme="minorEastAsia" w:hAnsiTheme="minorHAnsi" w:cstheme="minorHAnsi"/>
        </w:rPr>
        <w:t xml:space="preserve"> steps. </w:t>
      </w:r>
    </w:p>
    <w:p w14:paraId="57457969" w14:textId="77777777" w:rsidR="00012151" w:rsidRPr="00012151" w:rsidRDefault="00012151" w:rsidP="00012151">
      <w:pPr>
        <w:spacing w:line="240" w:lineRule="auto"/>
        <w:jc w:val="both"/>
        <w:rPr>
          <w:rFonts w:asciiTheme="minorHAnsi" w:eastAsiaTheme="minorEastAsia" w:hAnsiTheme="minorHAnsi" w:cstheme="minorHAnsi"/>
        </w:rPr>
      </w:pPr>
    </w:p>
    <w:p w14:paraId="5881326E" w14:textId="675886CB" w:rsidR="004D4250" w:rsidRPr="00012151" w:rsidRDefault="00BF61E0" w:rsidP="00012151">
      <w:pPr>
        <w:pStyle w:val="Heading2"/>
        <w:spacing w:line="240" w:lineRule="auto"/>
        <w:rPr>
          <w:rFonts w:asciiTheme="minorHAnsi" w:eastAsia="Calibri" w:hAnsiTheme="minorHAnsi" w:cstheme="minorHAnsi"/>
          <w:sz w:val="24"/>
          <w:szCs w:val="24"/>
        </w:rPr>
      </w:pPr>
      <w:r w:rsidRPr="00012151">
        <w:rPr>
          <w:rFonts w:asciiTheme="minorHAnsi" w:eastAsia="Calibri" w:hAnsiTheme="minorHAnsi" w:cstheme="minorHAnsi"/>
          <w:sz w:val="24"/>
          <w:szCs w:val="24"/>
        </w:rPr>
        <w:t>8</w:t>
      </w:r>
      <w:r w:rsidR="00E41BED" w:rsidRPr="00012151">
        <w:rPr>
          <w:rFonts w:asciiTheme="minorHAnsi" w:eastAsia="Calibri" w:hAnsiTheme="minorHAnsi" w:cstheme="minorHAnsi"/>
          <w:sz w:val="24"/>
          <w:szCs w:val="24"/>
        </w:rPr>
        <w:t>)</w:t>
      </w:r>
      <w:r w:rsidR="04FF51AD" w:rsidRPr="00012151">
        <w:rPr>
          <w:rFonts w:asciiTheme="minorHAnsi" w:eastAsia="Calibri" w:hAnsiTheme="minorHAnsi" w:cstheme="minorHAnsi"/>
          <w:sz w:val="24"/>
          <w:szCs w:val="24"/>
        </w:rPr>
        <w:t xml:space="preserve"> </w:t>
      </w:r>
      <w:r w:rsidR="004D4250" w:rsidRPr="00012151">
        <w:rPr>
          <w:rFonts w:asciiTheme="minorHAnsi" w:eastAsia="Calibri" w:hAnsiTheme="minorHAnsi" w:cstheme="minorHAnsi"/>
          <w:sz w:val="24"/>
          <w:szCs w:val="24"/>
        </w:rPr>
        <w:t xml:space="preserve">Contact </w:t>
      </w:r>
    </w:p>
    <w:p w14:paraId="42E43550" w14:textId="438B2A78" w:rsidR="00C8167F" w:rsidRPr="00012151" w:rsidRDefault="004D4250" w:rsidP="00012151">
      <w:pPr>
        <w:pStyle w:val="Heading3"/>
        <w:spacing w:line="240" w:lineRule="auto"/>
        <w:rPr>
          <w:rFonts w:asciiTheme="minorHAnsi" w:eastAsiaTheme="minorEastAsia" w:hAnsiTheme="minorHAnsi" w:cstheme="minorHAnsi"/>
          <w:color w:val="000000" w:themeColor="text1"/>
        </w:rPr>
      </w:pPr>
      <w:r w:rsidRPr="00012151">
        <w:rPr>
          <w:rFonts w:asciiTheme="minorHAnsi" w:eastAsiaTheme="minorEastAsia" w:hAnsiTheme="minorHAnsi" w:cstheme="minorHAnsi"/>
          <w:b w:val="0"/>
          <w:bCs w:val="0"/>
          <w:color w:val="000000" w:themeColor="text1"/>
        </w:rPr>
        <w:t xml:space="preserve">In case of any questions regarding this request for proposals please contact </w:t>
      </w:r>
      <w:hyperlink r:id="rId16" w:history="1">
        <w:r w:rsidR="00BF61E0" w:rsidRPr="00012151">
          <w:rPr>
            <w:rStyle w:val="Hyperlink"/>
            <w:rFonts w:asciiTheme="minorHAnsi" w:eastAsiaTheme="minorEastAsia" w:hAnsiTheme="minorHAnsi" w:cstheme="minorHAnsi"/>
          </w:rPr>
          <w:t>yulia.bodnar@eitfood.eu</w:t>
        </w:r>
      </w:hyperlink>
      <w:r w:rsidRPr="00012151">
        <w:rPr>
          <w:rFonts w:asciiTheme="minorHAnsi" w:eastAsiaTheme="minorEastAsia" w:hAnsiTheme="minorHAnsi" w:cstheme="minorHAnsi"/>
          <w:color w:val="000000" w:themeColor="text1"/>
        </w:rPr>
        <w:t xml:space="preserve">. </w:t>
      </w:r>
    </w:p>
    <w:p w14:paraId="51C68C18" w14:textId="48F95F31" w:rsidR="00012151" w:rsidRPr="00012151" w:rsidRDefault="00012151" w:rsidP="00012151">
      <w:pPr>
        <w:spacing w:line="240" w:lineRule="auto"/>
        <w:rPr>
          <w:rFonts w:asciiTheme="minorHAnsi" w:hAnsiTheme="minorHAnsi" w:cstheme="minorHAnsi"/>
        </w:rPr>
      </w:pPr>
    </w:p>
    <w:p w14:paraId="21C5B8EA" w14:textId="3953A1E1" w:rsidR="00012151" w:rsidRPr="00012151" w:rsidRDefault="00012151" w:rsidP="00012151">
      <w:pPr>
        <w:spacing w:line="240" w:lineRule="auto"/>
        <w:rPr>
          <w:rFonts w:asciiTheme="minorHAnsi" w:hAnsiTheme="minorHAnsi" w:cstheme="minorHAnsi"/>
        </w:rPr>
      </w:pPr>
    </w:p>
    <w:p w14:paraId="58760968" w14:textId="4353BE5C" w:rsidR="00012151" w:rsidRPr="00012151" w:rsidRDefault="00012151" w:rsidP="00012151">
      <w:pPr>
        <w:spacing w:line="240" w:lineRule="auto"/>
        <w:rPr>
          <w:rFonts w:asciiTheme="minorHAnsi" w:hAnsiTheme="minorHAnsi" w:cstheme="minorHAnsi"/>
        </w:rPr>
      </w:pPr>
    </w:p>
    <w:p w14:paraId="5C498680" w14:textId="759AD2BA" w:rsidR="00012151" w:rsidRPr="00012151" w:rsidRDefault="00012151" w:rsidP="00012151">
      <w:pPr>
        <w:pStyle w:val="BodyText"/>
        <w:ind w:left="101"/>
        <w:rPr>
          <w:rFonts w:asciiTheme="minorHAnsi" w:hAnsiTheme="minorHAnsi" w:cstheme="minorHAnsi"/>
          <w:b/>
          <w:bCs/>
          <w:noProof/>
          <w:sz w:val="24"/>
          <w:szCs w:val="24"/>
        </w:rPr>
      </w:pPr>
      <w:r w:rsidRPr="00012151">
        <w:rPr>
          <w:rFonts w:asciiTheme="minorHAnsi" w:hAnsiTheme="minorHAnsi" w:cstheme="minorHAnsi"/>
          <w:b/>
          <w:bCs/>
          <w:noProof/>
          <w:sz w:val="24"/>
          <w:szCs w:val="24"/>
        </w:rPr>
        <w:t>Annex 1:</w:t>
      </w:r>
      <w:r>
        <w:rPr>
          <w:rFonts w:asciiTheme="minorHAnsi" w:hAnsiTheme="minorHAnsi" w:cstheme="minorHAnsi"/>
          <w:b/>
          <w:bCs/>
          <w:noProof/>
          <w:sz w:val="24"/>
          <w:szCs w:val="24"/>
        </w:rPr>
        <w:t xml:space="preserve"> </w:t>
      </w:r>
      <w:r w:rsidRPr="00012151">
        <w:rPr>
          <w:rFonts w:asciiTheme="minorHAnsi" w:hAnsiTheme="minorHAnsi" w:cstheme="minorHAnsi"/>
          <w:b/>
          <w:bCs/>
          <w:noProof/>
          <w:sz w:val="24"/>
          <w:szCs w:val="24"/>
        </w:rPr>
        <w:t>EIT Food Competency Framework</w:t>
      </w:r>
    </w:p>
    <w:p w14:paraId="4EE8F17B" w14:textId="77777777" w:rsidR="00012151" w:rsidRPr="00012151" w:rsidRDefault="00012151" w:rsidP="00012151">
      <w:pPr>
        <w:pStyle w:val="BodyText"/>
        <w:ind w:left="101"/>
        <w:rPr>
          <w:rFonts w:asciiTheme="minorHAnsi" w:hAnsiTheme="minorHAnsi" w:cstheme="minorHAnsi"/>
        </w:rPr>
      </w:pPr>
    </w:p>
    <w:p w14:paraId="6E66FB58" w14:textId="7BC84FC8" w:rsidR="00012151" w:rsidRPr="00012151" w:rsidRDefault="00012151" w:rsidP="00012151">
      <w:pPr>
        <w:spacing w:before="13" w:line="240" w:lineRule="auto"/>
        <w:ind w:left="102" w:right="680"/>
        <w:rPr>
          <w:rFonts w:asciiTheme="minorHAnsi" w:hAnsiTheme="minorHAnsi" w:cstheme="minorHAnsi"/>
        </w:rPr>
      </w:pPr>
      <w:r w:rsidRPr="00012151">
        <w:rPr>
          <w:rFonts w:asciiTheme="minorHAnsi" w:hAnsiTheme="minorHAnsi" w:cstheme="minorHAnsi"/>
          <w:b/>
        </w:rPr>
        <w:t>EIT</w:t>
      </w:r>
      <w:r w:rsidRPr="00012151">
        <w:rPr>
          <w:rFonts w:asciiTheme="minorHAnsi" w:hAnsiTheme="minorHAnsi" w:cstheme="minorHAnsi"/>
          <w:b/>
          <w:spacing w:val="-3"/>
        </w:rPr>
        <w:t xml:space="preserve"> </w:t>
      </w:r>
      <w:r w:rsidRPr="00012151">
        <w:rPr>
          <w:rFonts w:asciiTheme="minorHAnsi" w:hAnsiTheme="minorHAnsi" w:cstheme="minorHAnsi"/>
          <w:b/>
        </w:rPr>
        <w:t>Food</w:t>
      </w:r>
      <w:r w:rsidRPr="00012151">
        <w:rPr>
          <w:rFonts w:asciiTheme="minorHAnsi" w:hAnsiTheme="minorHAnsi" w:cstheme="minorHAnsi"/>
          <w:b/>
          <w:spacing w:val="-3"/>
        </w:rPr>
        <w:t xml:space="preserve"> </w:t>
      </w:r>
      <w:r w:rsidRPr="00012151">
        <w:rPr>
          <w:rFonts w:asciiTheme="minorHAnsi" w:hAnsiTheme="minorHAnsi" w:cstheme="minorHAnsi"/>
          <w:b/>
        </w:rPr>
        <w:t>has</w:t>
      </w:r>
      <w:r w:rsidRPr="00012151">
        <w:rPr>
          <w:rFonts w:asciiTheme="minorHAnsi" w:hAnsiTheme="minorHAnsi" w:cstheme="minorHAnsi"/>
          <w:b/>
          <w:spacing w:val="-1"/>
        </w:rPr>
        <w:t xml:space="preserve"> </w:t>
      </w:r>
      <w:r w:rsidRPr="00012151">
        <w:rPr>
          <w:rFonts w:asciiTheme="minorHAnsi" w:hAnsiTheme="minorHAnsi" w:cstheme="minorHAnsi"/>
          <w:b/>
        </w:rPr>
        <w:t>defined</w:t>
      </w:r>
      <w:r w:rsidRPr="00012151">
        <w:rPr>
          <w:rFonts w:asciiTheme="minorHAnsi" w:hAnsiTheme="minorHAnsi" w:cstheme="minorHAnsi"/>
          <w:b/>
          <w:spacing w:val="-3"/>
        </w:rPr>
        <w:t xml:space="preserve"> </w:t>
      </w:r>
      <w:r w:rsidRPr="00012151">
        <w:rPr>
          <w:rFonts w:asciiTheme="minorHAnsi" w:hAnsiTheme="minorHAnsi" w:cstheme="minorHAnsi"/>
          <w:b/>
        </w:rPr>
        <w:t>a</w:t>
      </w:r>
      <w:r w:rsidRPr="00012151">
        <w:rPr>
          <w:rFonts w:asciiTheme="minorHAnsi" w:hAnsiTheme="minorHAnsi" w:cstheme="minorHAnsi"/>
          <w:b/>
          <w:spacing w:val="-5"/>
        </w:rPr>
        <w:t xml:space="preserve"> </w:t>
      </w:r>
      <w:r w:rsidRPr="00012151">
        <w:rPr>
          <w:rFonts w:asciiTheme="minorHAnsi" w:hAnsiTheme="minorHAnsi" w:cstheme="minorHAnsi"/>
          <w:b/>
        </w:rPr>
        <w:t>Competency</w:t>
      </w:r>
      <w:r w:rsidRPr="00012151">
        <w:rPr>
          <w:rFonts w:asciiTheme="minorHAnsi" w:hAnsiTheme="minorHAnsi" w:cstheme="minorHAnsi"/>
          <w:b/>
          <w:spacing w:val="-4"/>
        </w:rPr>
        <w:t xml:space="preserve"> </w:t>
      </w:r>
      <w:r w:rsidRPr="00012151">
        <w:rPr>
          <w:rFonts w:asciiTheme="minorHAnsi" w:hAnsiTheme="minorHAnsi" w:cstheme="minorHAnsi"/>
          <w:b/>
        </w:rPr>
        <w:t>Framework</w:t>
      </w:r>
      <w:r w:rsidRPr="00012151">
        <w:rPr>
          <w:rFonts w:asciiTheme="minorHAnsi" w:hAnsiTheme="minorHAnsi" w:cstheme="minorHAnsi"/>
          <w:b/>
          <w:spacing w:val="-3"/>
        </w:rPr>
        <w:t xml:space="preserve"> </w:t>
      </w:r>
      <w:r w:rsidRPr="00012151">
        <w:rPr>
          <w:rFonts w:asciiTheme="minorHAnsi" w:hAnsiTheme="minorHAnsi" w:cstheme="minorHAnsi"/>
        </w:rPr>
        <w:t>of</w:t>
      </w:r>
      <w:r w:rsidRPr="00012151">
        <w:rPr>
          <w:rFonts w:asciiTheme="minorHAnsi" w:hAnsiTheme="minorHAnsi" w:cstheme="minorHAnsi"/>
          <w:spacing w:val="-5"/>
        </w:rPr>
        <w:t xml:space="preserve"> </w:t>
      </w:r>
      <w:r w:rsidRPr="00012151">
        <w:rPr>
          <w:rFonts w:asciiTheme="minorHAnsi" w:hAnsiTheme="minorHAnsi" w:cstheme="minorHAnsi"/>
        </w:rPr>
        <w:t>eight</w:t>
      </w:r>
      <w:r w:rsidRPr="00012151">
        <w:rPr>
          <w:rFonts w:asciiTheme="minorHAnsi" w:hAnsiTheme="minorHAnsi" w:cstheme="minorHAnsi"/>
          <w:spacing w:val="-2"/>
        </w:rPr>
        <w:t xml:space="preserve"> </w:t>
      </w:r>
      <w:r w:rsidRPr="00012151">
        <w:rPr>
          <w:rFonts w:asciiTheme="minorHAnsi" w:hAnsiTheme="minorHAnsi" w:cstheme="minorHAnsi"/>
        </w:rPr>
        <w:t>priority</w:t>
      </w:r>
      <w:r w:rsidRPr="00012151">
        <w:rPr>
          <w:rFonts w:asciiTheme="minorHAnsi" w:hAnsiTheme="minorHAnsi" w:cstheme="minorHAnsi"/>
          <w:spacing w:val="-2"/>
        </w:rPr>
        <w:t xml:space="preserve"> </w:t>
      </w:r>
      <w:r w:rsidRPr="00012151">
        <w:rPr>
          <w:rFonts w:asciiTheme="minorHAnsi" w:hAnsiTheme="minorHAnsi" w:cstheme="minorHAnsi"/>
        </w:rPr>
        <w:t>areas</w:t>
      </w:r>
      <w:r w:rsidRPr="00012151">
        <w:rPr>
          <w:rFonts w:asciiTheme="minorHAnsi" w:hAnsiTheme="minorHAnsi" w:cstheme="minorHAnsi"/>
          <w:spacing w:val="-4"/>
        </w:rPr>
        <w:t xml:space="preserve"> </w:t>
      </w:r>
      <w:r w:rsidRPr="00012151">
        <w:rPr>
          <w:rFonts w:asciiTheme="minorHAnsi" w:hAnsiTheme="minorHAnsi" w:cstheme="minorHAnsi"/>
        </w:rPr>
        <w:t>to</w:t>
      </w:r>
      <w:r w:rsidRPr="00012151">
        <w:rPr>
          <w:rFonts w:asciiTheme="minorHAnsi" w:hAnsiTheme="minorHAnsi" w:cstheme="minorHAnsi"/>
          <w:spacing w:val="-4"/>
        </w:rPr>
        <w:t xml:space="preserve"> </w:t>
      </w:r>
      <w:r w:rsidRPr="00012151">
        <w:rPr>
          <w:rFonts w:asciiTheme="minorHAnsi" w:hAnsiTheme="minorHAnsi" w:cstheme="minorHAnsi"/>
        </w:rPr>
        <w:t>develop</w:t>
      </w:r>
      <w:r w:rsidRPr="00012151">
        <w:rPr>
          <w:rFonts w:asciiTheme="minorHAnsi" w:hAnsiTheme="minorHAnsi" w:cstheme="minorHAnsi"/>
          <w:spacing w:val="-3"/>
        </w:rPr>
        <w:t xml:space="preserve"> </w:t>
      </w:r>
      <w:r w:rsidRPr="00012151">
        <w:rPr>
          <w:rFonts w:asciiTheme="minorHAnsi" w:hAnsiTheme="minorHAnsi" w:cstheme="minorHAnsi"/>
        </w:rPr>
        <w:t>talent</w:t>
      </w:r>
      <w:r w:rsidRPr="00012151">
        <w:rPr>
          <w:rFonts w:asciiTheme="minorHAnsi" w:hAnsiTheme="minorHAnsi" w:cstheme="minorHAnsi"/>
          <w:spacing w:val="-1"/>
        </w:rPr>
        <w:t xml:space="preserve"> </w:t>
      </w:r>
      <w:r w:rsidRPr="00012151">
        <w:rPr>
          <w:rFonts w:asciiTheme="minorHAnsi" w:hAnsiTheme="minorHAnsi" w:cstheme="minorHAnsi"/>
        </w:rPr>
        <w:t xml:space="preserve">within the </w:t>
      </w:r>
      <w:proofErr w:type="spellStart"/>
      <w:r w:rsidRPr="00012151">
        <w:rPr>
          <w:rFonts w:asciiTheme="minorHAnsi" w:hAnsiTheme="minorHAnsi" w:cstheme="minorHAnsi"/>
        </w:rPr>
        <w:t>agrifood</w:t>
      </w:r>
      <w:proofErr w:type="spellEnd"/>
      <w:r w:rsidRPr="00012151">
        <w:rPr>
          <w:rFonts w:asciiTheme="minorHAnsi" w:hAnsiTheme="minorHAnsi" w:cstheme="minorHAnsi"/>
        </w:rPr>
        <w:t xml:space="preserve"> system:</w:t>
      </w:r>
    </w:p>
    <w:p w14:paraId="7FC553EE"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28"/>
        </w:tabs>
        <w:autoSpaceDE w:val="0"/>
        <w:autoSpaceDN w:val="0"/>
        <w:spacing w:after="0" w:line="240" w:lineRule="auto"/>
        <w:ind w:right="915"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Entrepreneurship.</w:t>
      </w:r>
      <w:r w:rsidRPr="00012151">
        <w:rPr>
          <w:rFonts w:asciiTheme="minorHAnsi" w:hAnsiTheme="minorHAnsi" w:cstheme="minorHAnsi"/>
          <w:b/>
          <w:spacing w:val="-9"/>
          <w:sz w:val="22"/>
          <w:szCs w:val="22"/>
        </w:rPr>
        <w:t xml:space="preserve"> </w:t>
      </w:r>
      <w:r w:rsidRPr="00012151">
        <w:rPr>
          <w:rFonts w:asciiTheme="minorHAnsi" w:hAnsiTheme="minorHAnsi" w:cstheme="minorHAnsi"/>
          <w:sz w:val="22"/>
          <w:szCs w:val="22"/>
        </w:rPr>
        <w:t>The</w:t>
      </w:r>
      <w:r w:rsidRPr="00012151">
        <w:rPr>
          <w:rFonts w:asciiTheme="minorHAnsi" w:hAnsiTheme="minorHAnsi" w:cstheme="minorHAnsi"/>
          <w:spacing w:val="-8"/>
          <w:sz w:val="22"/>
          <w:szCs w:val="22"/>
        </w:rPr>
        <w:t xml:space="preserve"> </w:t>
      </w:r>
      <w:r w:rsidRPr="00012151">
        <w:rPr>
          <w:rFonts w:asciiTheme="minorHAnsi" w:hAnsiTheme="minorHAnsi" w:cstheme="minorHAnsi"/>
          <w:sz w:val="22"/>
          <w:szCs w:val="22"/>
        </w:rPr>
        <w:t>ability</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to</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recognise,</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develop</w:t>
      </w:r>
      <w:r w:rsidRPr="00012151">
        <w:rPr>
          <w:rFonts w:asciiTheme="minorHAnsi" w:hAnsiTheme="minorHAnsi" w:cstheme="minorHAnsi"/>
          <w:spacing w:val="-11"/>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8"/>
          <w:sz w:val="22"/>
          <w:szCs w:val="22"/>
        </w:rPr>
        <w:t xml:space="preserve"> </w:t>
      </w:r>
      <w:r w:rsidRPr="00012151">
        <w:rPr>
          <w:rFonts w:asciiTheme="minorHAnsi" w:hAnsiTheme="minorHAnsi" w:cstheme="minorHAnsi"/>
          <w:sz w:val="22"/>
          <w:szCs w:val="22"/>
        </w:rPr>
        <w:t>act</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on</w:t>
      </w:r>
      <w:r w:rsidRPr="00012151">
        <w:rPr>
          <w:rFonts w:asciiTheme="minorHAnsi" w:hAnsiTheme="minorHAnsi" w:cstheme="minorHAnsi"/>
          <w:spacing w:val="-8"/>
          <w:sz w:val="22"/>
          <w:szCs w:val="22"/>
        </w:rPr>
        <w:t xml:space="preserve"> </w:t>
      </w:r>
      <w:r w:rsidRPr="00012151">
        <w:rPr>
          <w:rFonts w:asciiTheme="minorHAnsi" w:hAnsiTheme="minorHAnsi" w:cstheme="minorHAnsi"/>
          <w:sz w:val="22"/>
          <w:szCs w:val="22"/>
        </w:rPr>
        <w:t>entrepreneurial</w:t>
      </w:r>
      <w:r w:rsidRPr="00012151">
        <w:rPr>
          <w:rFonts w:asciiTheme="minorHAnsi" w:hAnsiTheme="minorHAnsi" w:cstheme="minorHAnsi"/>
          <w:spacing w:val="-11"/>
          <w:sz w:val="22"/>
          <w:szCs w:val="22"/>
        </w:rPr>
        <w:t xml:space="preserve"> </w:t>
      </w:r>
      <w:r w:rsidRPr="00012151">
        <w:rPr>
          <w:rFonts w:asciiTheme="minorHAnsi" w:hAnsiTheme="minorHAnsi" w:cstheme="minorHAnsi"/>
          <w:sz w:val="22"/>
          <w:szCs w:val="22"/>
        </w:rPr>
        <w:t xml:space="preserve">opportunities in range of organisation settings, and to play an effective role in new venture formation and </w:t>
      </w:r>
      <w:r w:rsidRPr="00012151">
        <w:rPr>
          <w:rFonts w:asciiTheme="minorHAnsi" w:hAnsiTheme="minorHAnsi" w:cstheme="minorHAnsi"/>
          <w:spacing w:val="-2"/>
          <w:sz w:val="22"/>
          <w:szCs w:val="22"/>
        </w:rPr>
        <w:t>growth</w:t>
      </w:r>
    </w:p>
    <w:p w14:paraId="5031C021" w14:textId="77777777" w:rsidR="00012151" w:rsidRPr="00012151" w:rsidRDefault="00012151" w:rsidP="00012151">
      <w:pPr>
        <w:pStyle w:val="BodyText"/>
        <w:spacing w:before="6"/>
        <w:rPr>
          <w:rFonts w:asciiTheme="minorHAnsi" w:hAnsiTheme="minorHAnsi" w:cstheme="minorHAnsi"/>
        </w:rPr>
      </w:pPr>
    </w:p>
    <w:p w14:paraId="1FA496C5"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55"/>
        </w:tabs>
        <w:autoSpaceDE w:val="0"/>
        <w:autoSpaceDN w:val="0"/>
        <w:spacing w:after="0" w:line="240" w:lineRule="auto"/>
        <w:ind w:right="916"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Problem solving. </w:t>
      </w:r>
      <w:r w:rsidRPr="00012151">
        <w:rPr>
          <w:rFonts w:asciiTheme="minorHAnsi" w:hAnsiTheme="minorHAnsi" w:cstheme="minorHAnsi"/>
          <w:sz w:val="22"/>
          <w:szCs w:val="22"/>
        </w:rPr>
        <w:t>The ability to analyse and understand the problem space, generate new ideas, assess their validity, and cocreate solutions</w:t>
      </w:r>
    </w:p>
    <w:p w14:paraId="0838C2CF" w14:textId="77777777" w:rsidR="00012151" w:rsidRPr="00012151" w:rsidRDefault="00012151" w:rsidP="00012151">
      <w:pPr>
        <w:pStyle w:val="BodyText"/>
        <w:spacing w:before="8"/>
        <w:rPr>
          <w:rFonts w:asciiTheme="minorHAnsi" w:hAnsiTheme="minorHAnsi" w:cstheme="minorHAnsi"/>
        </w:rPr>
      </w:pPr>
    </w:p>
    <w:p w14:paraId="04963E5E"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38"/>
        </w:tabs>
        <w:autoSpaceDE w:val="0"/>
        <w:autoSpaceDN w:val="0"/>
        <w:spacing w:before="1" w:after="0" w:line="240" w:lineRule="auto"/>
        <w:ind w:right="917"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Critical thinking. </w:t>
      </w:r>
      <w:r w:rsidRPr="00012151">
        <w:rPr>
          <w:rFonts w:asciiTheme="minorHAnsi" w:hAnsiTheme="minorHAnsi" w:cstheme="minorHAnsi"/>
          <w:sz w:val="22"/>
          <w:szCs w:val="22"/>
        </w:rPr>
        <w:t>The ability to assess facts and evidence to drive decision-making, including constructive questioning of the status quo.</w:t>
      </w:r>
    </w:p>
    <w:p w14:paraId="12E35459" w14:textId="77777777" w:rsidR="00012151" w:rsidRPr="00012151" w:rsidRDefault="00012151" w:rsidP="00012151">
      <w:pPr>
        <w:pStyle w:val="BodyText"/>
        <w:spacing w:before="5"/>
        <w:rPr>
          <w:rFonts w:asciiTheme="minorHAnsi" w:hAnsiTheme="minorHAnsi" w:cstheme="minorHAnsi"/>
        </w:rPr>
      </w:pPr>
    </w:p>
    <w:p w14:paraId="362796A6"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64"/>
        </w:tabs>
        <w:autoSpaceDE w:val="0"/>
        <w:autoSpaceDN w:val="0"/>
        <w:spacing w:after="0" w:line="240" w:lineRule="auto"/>
        <w:ind w:right="914"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Leadership. </w:t>
      </w:r>
      <w:r w:rsidRPr="00012151">
        <w:rPr>
          <w:rFonts w:asciiTheme="minorHAnsi" w:hAnsiTheme="minorHAnsi" w:cstheme="minorHAnsi"/>
          <w:sz w:val="22"/>
          <w:szCs w:val="22"/>
        </w:rPr>
        <w:t>The ability to be an effective leader, and to mobilise resources efficiently to accomplish a goal based on responsible management practice.</w:t>
      </w:r>
    </w:p>
    <w:p w14:paraId="27CB409D" w14:textId="77777777" w:rsidR="00012151" w:rsidRPr="00012151" w:rsidRDefault="00012151" w:rsidP="00012151">
      <w:pPr>
        <w:pStyle w:val="BodyText"/>
        <w:spacing w:before="6"/>
        <w:rPr>
          <w:rFonts w:asciiTheme="minorHAnsi" w:hAnsiTheme="minorHAnsi" w:cstheme="minorHAnsi"/>
        </w:rPr>
      </w:pPr>
    </w:p>
    <w:p w14:paraId="3B7A8680"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57"/>
        </w:tabs>
        <w:autoSpaceDE w:val="0"/>
        <w:autoSpaceDN w:val="0"/>
        <w:spacing w:after="0" w:line="240" w:lineRule="auto"/>
        <w:ind w:right="916"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Communication. </w:t>
      </w:r>
      <w:r w:rsidRPr="00012151">
        <w:rPr>
          <w:rFonts w:asciiTheme="minorHAnsi" w:hAnsiTheme="minorHAnsi" w:cstheme="minorHAnsi"/>
          <w:sz w:val="22"/>
          <w:szCs w:val="22"/>
        </w:rPr>
        <w:t xml:space="preserve">The ability to drive interpersonal </w:t>
      </w:r>
      <w:proofErr w:type="gramStart"/>
      <w:r w:rsidRPr="00012151">
        <w:rPr>
          <w:rFonts w:asciiTheme="minorHAnsi" w:hAnsiTheme="minorHAnsi" w:cstheme="minorHAnsi"/>
          <w:sz w:val="22"/>
          <w:szCs w:val="22"/>
        </w:rPr>
        <w:t>communication, and</w:t>
      </w:r>
      <w:proofErr w:type="gramEnd"/>
      <w:r w:rsidRPr="00012151">
        <w:rPr>
          <w:rFonts w:asciiTheme="minorHAnsi" w:hAnsiTheme="minorHAnsi" w:cstheme="minorHAnsi"/>
          <w:sz w:val="22"/>
          <w:szCs w:val="22"/>
        </w:rPr>
        <w:t xml:space="preserve"> translate complex ideas for different audiences.</w:t>
      </w:r>
    </w:p>
    <w:p w14:paraId="6686B091" w14:textId="77777777" w:rsidR="00012151" w:rsidRPr="00012151" w:rsidRDefault="00012151" w:rsidP="00012151">
      <w:pPr>
        <w:pStyle w:val="BodyText"/>
        <w:spacing w:before="8"/>
        <w:rPr>
          <w:rFonts w:asciiTheme="minorHAnsi" w:hAnsiTheme="minorHAnsi" w:cstheme="minorHAnsi"/>
        </w:rPr>
      </w:pPr>
    </w:p>
    <w:p w14:paraId="5830A33C"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29"/>
        </w:tabs>
        <w:autoSpaceDE w:val="0"/>
        <w:autoSpaceDN w:val="0"/>
        <w:spacing w:after="0" w:line="240" w:lineRule="auto"/>
        <w:ind w:right="917"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Technology management. </w:t>
      </w:r>
      <w:r w:rsidRPr="00012151">
        <w:rPr>
          <w:rFonts w:asciiTheme="minorHAnsi" w:hAnsiTheme="minorHAnsi" w:cstheme="minorHAnsi"/>
          <w:sz w:val="22"/>
          <w:szCs w:val="22"/>
        </w:rPr>
        <w:t>The ability to use emerging technologies in (radical or breakthrough) innovation processes.</w:t>
      </w:r>
    </w:p>
    <w:p w14:paraId="5CF3189A" w14:textId="77777777" w:rsidR="00012151" w:rsidRPr="00012151" w:rsidRDefault="00012151" w:rsidP="00012151">
      <w:pPr>
        <w:pStyle w:val="BodyText"/>
        <w:spacing w:before="6"/>
        <w:rPr>
          <w:rFonts w:asciiTheme="minorHAnsi" w:hAnsiTheme="minorHAnsi" w:cstheme="minorHAnsi"/>
        </w:rPr>
      </w:pPr>
    </w:p>
    <w:p w14:paraId="7503A3AF"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28"/>
        </w:tabs>
        <w:autoSpaceDE w:val="0"/>
        <w:autoSpaceDN w:val="0"/>
        <w:spacing w:after="0" w:line="240" w:lineRule="auto"/>
        <w:ind w:right="914"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Data</w:t>
      </w:r>
      <w:r w:rsidRPr="00012151">
        <w:rPr>
          <w:rFonts w:asciiTheme="minorHAnsi" w:hAnsiTheme="minorHAnsi" w:cstheme="minorHAnsi"/>
          <w:b/>
          <w:spacing w:val="-7"/>
          <w:sz w:val="22"/>
          <w:szCs w:val="22"/>
        </w:rPr>
        <w:t xml:space="preserve"> </w:t>
      </w:r>
      <w:r w:rsidRPr="00012151">
        <w:rPr>
          <w:rFonts w:asciiTheme="minorHAnsi" w:hAnsiTheme="minorHAnsi" w:cstheme="minorHAnsi"/>
          <w:b/>
          <w:sz w:val="22"/>
          <w:szCs w:val="22"/>
        </w:rPr>
        <w:t>management</w:t>
      </w:r>
      <w:r w:rsidRPr="00012151">
        <w:rPr>
          <w:rFonts w:asciiTheme="minorHAnsi" w:hAnsiTheme="minorHAnsi" w:cstheme="minorHAnsi"/>
          <w:sz w:val="22"/>
          <w:szCs w:val="22"/>
        </w:rPr>
        <w:t>.</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The</w:t>
      </w:r>
      <w:r w:rsidRPr="00012151">
        <w:rPr>
          <w:rFonts w:asciiTheme="minorHAnsi" w:hAnsiTheme="minorHAnsi" w:cstheme="minorHAnsi"/>
          <w:spacing w:val="-9"/>
          <w:sz w:val="22"/>
          <w:szCs w:val="22"/>
        </w:rPr>
        <w:t xml:space="preserve"> </w:t>
      </w:r>
      <w:r w:rsidRPr="00012151">
        <w:rPr>
          <w:rFonts w:asciiTheme="minorHAnsi" w:hAnsiTheme="minorHAnsi" w:cstheme="minorHAnsi"/>
          <w:sz w:val="22"/>
          <w:szCs w:val="22"/>
        </w:rPr>
        <w:t>ability</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to</w:t>
      </w:r>
      <w:r w:rsidRPr="00012151">
        <w:rPr>
          <w:rFonts w:asciiTheme="minorHAnsi" w:hAnsiTheme="minorHAnsi" w:cstheme="minorHAnsi"/>
          <w:spacing w:val="-5"/>
          <w:sz w:val="22"/>
          <w:szCs w:val="22"/>
        </w:rPr>
        <w:t xml:space="preserve"> </w:t>
      </w:r>
      <w:r w:rsidRPr="00012151">
        <w:rPr>
          <w:rFonts w:asciiTheme="minorHAnsi" w:hAnsiTheme="minorHAnsi" w:cstheme="minorHAnsi"/>
          <w:sz w:val="22"/>
          <w:szCs w:val="22"/>
        </w:rPr>
        <w:t>develop</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use</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digital</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tools</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with</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the</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purpose</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of</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 xml:space="preserve">accessing, managing, </w:t>
      </w:r>
      <w:proofErr w:type="gramStart"/>
      <w:r w:rsidRPr="00012151">
        <w:rPr>
          <w:rFonts w:asciiTheme="minorHAnsi" w:hAnsiTheme="minorHAnsi" w:cstheme="minorHAnsi"/>
          <w:sz w:val="22"/>
          <w:szCs w:val="22"/>
        </w:rPr>
        <w:t>analysing</w:t>
      </w:r>
      <w:proofErr w:type="gramEnd"/>
      <w:r w:rsidRPr="00012151">
        <w:rPr>
          <w:rFonts w:asciiTheme="minorHAnsi" w:hAnsiTheme="minorHAnsi" w:cstheme="minorHAnsi"/>
          <w:sz w:val="22"/>
          <w:szCs w:val="22"/>
        </w:rPr>
        <w:t xml:space="preserve"> and interpreting data.</w:t>
      </w:r>
    </w:p>
    <w:p w14:paraId="27AB6550" w14:textId="77777777" w:rsidR="00012151" w:rsidRPr="00012151" w:rsidRDefault="00012151" w:rsidP="00012151">
      <w:pPr>
        <w:pStyle w:val="BodyText"/>
        <w:spacing w:before="5"/>
        <w:rPr>
          <w:rFonts w:asciiTheme="minorHAnsi" w:hAnsiTheme="minorHAnsi" w:cstheme="minorHAnsi"/>
        </w:rPr>
      </w:pPr>
    </w:p>
    <w:p w14:paraId="755A87E6"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07"/>
        </w:tabs>
        <w:autoSpaceDE w:val="0"/>
        <w:autoSpaceDN w:val="0"/>
        <w:spacing w:after="0" w:line="240" w:lineRule="auto"/>
        <w:ind w:right="918"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Food systems. </w:t>
      </w:r>
      <w:r w:rsidRPr="00012151">
        <w:rPr>
          <w:rFonts w:asciiTheme="minorHAnsi" w:hAnsiTheme="minorHAnsi" w:cstheme="minorHAnsi"/>
          <w:sz w:val="22"/>
          <w:szCs w:val="22"/>
        </w:rPr>
        <w:t>The ability to analyse the food system, appraise current and future sustainability challenges, and develop appropriate responses using system approaches.</w:t>
      </w:r>
    </w:p>
    <w:p w14:paraId="2D1C7A97" w14:textId="77777777" w:rsidR="00012151" w:rsidRPr="00012151" w:rsidRDefault="00012151" w:rsidP="00012151">
      <w:pPr>
        <w:pStyle w:val="BodyText"/>
        <w:spacing w:before="5"/>
        <w:rPr>
          <w:rFonts w:asciiTheme="minorHAnsi" w:hAnsiTheme="minorHAnsi" w:cstheme="minorHAnsi"/>
        </w:rPr>
      </w:pPr>
    </w:p>
    <w:p w14:paraId="32891ADB" w14:textId="4EA9AB55" w:rsidR="00012151" w:rsidRPr="00012151" w:rsidRDefault="00012151" w:rsidP="00012151">
      <w:pPr>
        <w:pStyle w:val="Title"/>
        <w:spacing w:before="1" w:line="240" w:lineRule="auto"/>
        <w:ind w:right="680"/>
        <w:rPr>
          <w:rFonts w:asciiTheme="minorHAnsi" w:hAnsiTheme="minorHAnsi" w:cstheme="minorHAnsi"/>
          <w:sz w:val="22"/>
          <w:szCs w:val="22"/>
        </w:rPr>
      </w:pPr>
      <w:r w:rsidRPr="00012151">
        <w:rPr>
          <w:rFonts w:asciiTheme="minorHAnsi" w:hAnsiTheme="minorHAnsi" w:cstheme="minorHAnsi"/>
          <w:sz w:val="22"/>
          <w:szCs w:val="22"/>
        </w:rPr>
        <w:lastRenderedPageBreak/>
        <w:t>EIT</w:t>
      </w:r>
      <w:r w:rsidRPr="00012151">
        <w:rPr>
          <w:rFonts w:asciiTheme="minorHAnsi" w:hAnsiTheme="minorHAnsi" w:cstheme="minorHAnsi"/>
          <w:spacing w:val="33"/>
          <w:sz w:val="22"/>
          <w:szCs w:val="22"/>
        </w:rPr>
        <w:t xml:space="preserve"> </w:t>
      </w:r>
      <w:r w:rsidRPr="00012151">
        <w:rPr>
          <w:rFonts w:asciiTheme="minorHAnsi" w:hAnsiTheme="minorHAnsi" w:cstheme="minorHAnsi"/>
          <w:sz w:val="22"/>
          <w:szCs w:val="22"/>
        </w:rPr>
        <w:t>Food</w:t>
      </w:r>
      <w:r w:rsidRPr="00012151">
        <w:rPr>
          <w:rFonts w:asciiTheme="minorHAnsi" w:hAnsiTheme="minorHAnsi" w:cstheme="minorHAnsi"/>
          <w:spacing w:val="34"/>
          <w:sz w:val="22"/>
          <w:szCs w:val="22"/>
        </w:rPr>
        <w:t xml:space="preserve"> </w:t>
      </w:r>
      <w:r w:rsidRPr="00012151">
        <w:rPr>
          <w:rFonts w:asciiTheme="minorHAnsi" w:hAnsiTheme="minorHAnsi" w:cstheme="minorHAnsi"/>
          <w:sz w:val="22"/>
          <w:szCs w:val="22"/>
        </w:rPr>
        <w:t>educational</w:t>
      </w:r>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activities,</w:t>
      </w:r>
      <w:r w:rsidRPr="00012151">
        <w:rPr>
          <w:rFonts w:asciiTheme="minorHAnsi" w:hAnsiTheme="minorHAnsi" w:cstheme="minorHAnsi"/>
          <w:spacing w:val="33"/>
          <w:sz w:val="22"/>
          <w:szCs w:val="22"/>
        </w:rPr>
        <w:t xml:space="preserve"> </w:t>
      </w:r>
      <w:proofErr w:type="gramStart"/>
      <w:r w:rsidRPr="00012151">
        <w:rPr>
          <w:rFonts w:asciiTheme="minorHAnsi" w:hAnsiTheme="minorHAnsi" w:cstheme="minorHAnsi"/>
          <w:sz w:val="22"/>
          <w:szCs w:val="22"/>
        </w:rPr>
        <w:t>workshops</w:t>
      </w:r>
      <w:proofErr w:type="gramEnd"/>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34"/>
          <w:sz w:val="22"/>
          <w:szCs w:val="22"/>
        </w:rPr>
        <w:t xml:space="preserve"> </w:t>
      </w:r>
      <w:r w:rsidRPr="00012151">
        <w:rPr>
          <w:rFonts w:asciiTheme="minorHAnsi" w:hAnsiTheme="minorHAnsi" w:cstheme="minorHAnsi"/>
          <w:sz w:val="22"/>
          <w:szCs w:val="22"/>
        </w:rPr>
        <w:t>trainings</w:t>
      </w:r>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for</w:t>
      </w:r>
      <w:r w:rsidRPr="00012151">
        <w:rPr>
          <w:rFonts w:asciiTheme="minorHAnsi" w:hAnsiTheme="minorHAnsi" w:cstheme="minorHAnsi"/>
          <w:spacing w:val="33"/>
          <w:sz w:val="22"/>
          <w:szCs w:val="22"/>
        </w:rPr>
        <w:t xml:space="preserve"> </w:t>
      </w:r>
      <w:r w:rsidRPr="00012151">
        <w:rPr>
          <w:rFonts w:asciiTheme="minorHAnsi" w:hAnsiTheme="minorHAnsi" w:cstheme="minorHAnsi"/>
          <w:sz w:val="22"/>
          <w:szCs w:val="22"/>
        </w:rPr>
        <w:t>students,</w:t>
      </w:r>
      <w:r w:rsidRPr="00012151">
        <w:rPr>
          <w:rFonts w:asciiTheme="minorHAnsi" w:hAnsiTheme="minorHAnsi" w:cstheme="minorHAnsi"/>
          <w:spacing w:val="33"/>
          <w:sz w:val="22"/>
          <w:szCs w:val="22"/>
        </w:rPr>
        <w:t xml:space="preserve"> </w:t>
      </w:r>
      <w:proofErr w:type="spellStart"/>
      <w:r w:rsidRPr="00012151">
        <w:rPr>
          <w:rFonts w:asciiTheme="minorHAnsi" w:hAnsiTheme="minorHAnsi" w:cstheme="minorHAnsi"/>
          <w:sz w:val="22"/>
          <w:szCs w:val="22"/>
        </w:rPr>
        <w:t>startups</w:t>
      </w:r>
      <w:proofErr w:type="spellEnd"/>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34"/>
          <w:sz w:val="22"/>
          <w:szCs w:val="22"/>
        </w:rPr>
        <w:t xml:space="preserve"> </w:t>
      </w:r>
      <w:r w:rsidRPr="00012151">
        <w:rPr>
          <w:rFonts w:asciiTheme="minorHAnsi" w:hAnsiTheme="minorHAnsi" w:cstheme="minorHAnsi"/>
          <w:sz w:val="22"/>
          <w:szCs w:val="22"/>
        </w:rPr>
        <w:t>other stakeholders shall support development of at least two priority areas.</w:t>
      </w:r>
    </w:p>
    <w:p w14:paraId="50D80711" w14:textId="77777777" w:rsidR="00012151" w:rsidRPr="00012151" w:rsidRDefault="00012151" w:rsidP="00012151">
      <w:pPr>
        <w:pStyle w:val="Title"/>
        <w:spacing w:line="240" w:lineRule="auto"/>
        <w:rPr>
          <w:rFonts w:asciiTheme="minorHAnsi" w:hAnsiTheme="minorHAnsi" w:cstheme="minorHAnsi"/>
          <w:sz w:val="22"/>
          <w:szCs w:val="22"/>
        </w:rPr>
      </w:pPr>
      <w:r w:rsidRPr="00012151">
        <w:rPr>
          <w:rFonts w:asciiTheme="minorHAnsi" w:hAnsiTheme="minorHAnsi" w:cstheme="minorHAnsi"/>
          <w:sz w:val="22"/>
          <w:szCs w:val="22"/>
        </w:rPr>
        <w:t>Figure</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1.</w:t>
      </w:r>
      <w:r w:rsidRPr="00012151">
        <w:rPr>
          <w:rFonts w:asciiTheme="minorHAnsi" w:hAnsiTheme="minorHAnsi" w:cstheme="minorHAnsi"/>
          <w:spacing w:val="44"/>
          <w:sz w:val="22"/>
          <w:szCs w:val="22"/>
        </w:rPr>
        <w:t xml:space="preserve"> </w:t>
      </w:r>
      <w:r w:rsidRPr="00012151">
        <w:rPr>
          <w:rFonts w:asciiTheme="minorHAnsi" w:hAnsiTheme="minorHAnsi" w:cstheme="minorHAnsi"/>
          <w:sz w:val="22"/>
          <w:szCs w:val="22"/>
        </w:rPr>
        <w:t>Competency</w:t>
      </w:r>
      <w:r w:rsidRPr="00012151">
        <w:rPr>
          <w:rFonts w:asciiTheme="minorHAnsi" w:hAnsiTheme="minorHAnsi" w:cstheme="minorHAnsi"/>
          <w:spacing w:val="-4"/>
          <w:sz w:val="22"/>
          <w:szCs w:val="22"/>
        </w:rPr>
        <w:t xml:space="preserve"> </w:t>
      </w:r>
      <w:r w:rsidRPr="00012151">
        <w:rPr>
          <w:rFonts w:asciiTheme="minorHAnsi" w:hAnsiTheme="minorHAnsi" w:cstheme="minorHAnsi"/>
          <w:spacing w:val="-2"/>
          <w:sz w:val="22"/>
          <w:szCs w:val="22"/>
        </w:rPr>
        <w:t>framework</w:t>
      </w:r>
    </w:p>
    <w:p w14:paraId="0A940A45" w14:textId="77777777" w:rsidR="00012151" w:rsidRPr="00012151" w:rsidRDefault="00012151" w:rsidP="00012151">
      <w:pPr>
        <w:pStyle w:val="BodyText"/>
        <w:spacing w:before="8"/>
        <w:rPr>
          <w:rFonts w:asciiTheme="minorHAnsi" w:hAnsiTheme="minorHAnsi" w:cstheme="minorHAnsi"/>
          <w:b/>
          <w:sz w:val="17"/>
        </w:rPr>
      </w:pPr>
      <w:r w:rsidRPr="00012151">
        <w:rPr>
          <w:rFonts w:asciiTheme="minorHAnsi" w:hAnsiTheme="minorHAnsi" w:cstheme="minorHAnsi"/>
          <w:noProof/>
        </w:rPr>
        <w:drawing>
          <wp:anchor distT="0" distB="0" distL="0" distR="0" simplePos="0" relativeHeight="251659264" behindDoc="0" locked="0" layoutInCell="1" allowOverlap="1" wp14:anchorId="4D1DA529" wp14:editId="03F795D2">
            <wp:simplePos x="0" y="0"/>
            <wp:positionH relativeFrom="page">
              <wp:posOffset>1076325</wp:posOffset>
            </wp:positionH>
            <wp:positionV relativeFrom="paragraph">
              <wp:posOffset>148590</wp:posOffset>
            </wp:positionV>
            <wp:extent cx="4686935" cy="2714625"/>
            <wp:effectExtent l="0" t="0" r="0" b="9525"/>
            <wp:wrapTopAndBottom/>
            <wp:docPr id="3" name="image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10;&#10;Description automatically generated"/>
                    <pic:cNvPicPr/>
                  </pic:nvPicPr>
                  <pic:blipFill>
                    <a:blip r:embed="rId17" cstate="print"/>
                    <a:stretch>
                      <a:fillRect/>
                    </a:stretch>
                  </pic:blipFill>
                  <pic:spPr>
                    <a:xfrm>
                      <a:off x="0" y="0"/>
                      <a:ext cx="4686935" cy="2714625"/>
                    </a:xfrm>
                    <a:prstGeom prst="rect">
                      <a:avLst/>
                    </a:prstGeom>
                  </pic:spPr>
                </pic:pic>
              </a:graphicData>
            </a:graphic>
            <wp14:sizeRelH relativeFrom="margin">
              <wp14:pctWidth>0</wp14:pctWidth>
            </wp14:sizeRelH>
            <wp14:sizeRelV relativeFrom="margin">
              <wp14:pctHeight>0</wp14:pctHeight>
            </wp14:sizeRelV>
          </wp:anchor>
        </w:drawing>
      </w:r>
    </w:p>
    <w:p w14:paraId="7EBAB89E" w14:textId="77777777" w:rsidR="00012151" w:rsidRPr="00012151" w:rsidRDefault="00012151" w:rsidP="00012151">
      <w:pPr>
        <w:spacing w:line="240" w:lineRule="auto"/>
        <w:rPr>
          <w:rFonts w:asciiTheme="minorHAnsi" w:hAnsiTheme="minorHAnsi" w:cstheme="minorHAnsi"/>
        </w:rPr>
      </w:pPr>
    </w:p>
    <w:sectPr w:rsidR="00012151" w:rsidRPr="00012151" w:rsidSect="00283042">
      <w:headerReference w:type="even" r:id="rId18"/>
      <w:headerReference w:type="default" r:id="rId19"/>
      <w:footerReference w:type="even" r:id="rId20"/>
      <w:footerReference w:type="default" r:id="rId21"/>
      <w:headerReference w:type="first" r:id="rId22"/>
      <w:footerReference w:type="first" r:id="rId23"/>
      <w:type w:val="continuous"/>
      <w:pgSz w:w="11906" w:h="16838"/>
      <w:pgMar w:top="2132" w:right="1416" w:bottom="993" w:left="1417" w:header="567"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CEF7D" w14:textId="77777777" w:rsidR="00786CBC" w:rsidRDefault="00786CBC">
      <w:pPr>
        <w:spacing w:after="0" w:line="240" w:lineRule="auto"/>
      </w:pPr>
      <w:r>
        <w:separator/>
      </w:r>
    </w:p>
  </w:endnote>
  <w:endnote w:type="continuationSeparator" w:id="0">
    <w:p w14:paraId="64FEF5B9" w14:textId="77777777" w:rsidR="00786CBC" w:rsidRDefault="00786CBC">
      <w:pPr>
        <w:spacing w:after="0" w:line="240" w:lineRule="auto"/>
      </w:pPr>
      <w:r>
        <w:continuationSeparator/>
      </w:r>
    </w:p>
  </w:endnote>
  <w:endnote w:type="continuationNotice" w:id="1">
    <w:p w14:paraId="517698FA" w14:textId="77777777" w:rsidR="00786CBC" w:rsidRDefault="00786C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tillium Lt">
    <w:altName w:val="Calibri"/>
    <w:panose1 w:val="000003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309C" w14:textId="77777777" w:rsidR="00012151" w:rsidRDefault="00012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CA29" w14:textId="66842C2B" w:rsidR="00C8167F" w:rsidRDefault="009635A8" w:rsidP="00D403A4">
    <w:pPr>
      <w:tabs>
        <w:tab w:val="center" w:pos="4536"/>
        <w:tab w:val="right" w:pos="9072"/>
      </w:tabs>
      <w:spacing w:after="0" w:line="240" w:lineRule="auto"/>
      <w:jc w:val="center"/>
    </w:pPr>
    <w:r>
      <w:rPr>
        <w:color w:val="2B579A"/>
        <w:shd w:val="clear" w:color="auto" w:fill="E6E6E6"/>
      </w:rPr>
      <w:fldChar w:fldCharType="begin"/>
    </w:r>
    <w:r>
      <w:instrText>PAGE</w:instrText>
    </w:r>
    <w:r>
      <w:rPr>
        <w:color w:val="2B579A"/>
        <w:shd w:val="clear" w:color="auto" w:fill="E6E6E6"/>
      </w:rPr>
      <w:fldChar w:fldCharType="separate"/>
    </w:r>
    <w:r w:rsidR="01F26FCF">
      <w:rPr>
        <w:noProof/>
      </w:rPr>
      <w:t>5</w:t>
    </w:r>
    <w:r>
      <w:rPr>
        <w:color w:val="2B579A"/>
        <w:shd w:val="clear" w:color="auto" w:fill="E6E6E6"/>
      </w:rPr>
      <w:fldChar w:fldCharType="end"/>
    </w:r>
  </w:p>
  <w:p w14:paraId="6F5E3769" w14:textId="23A0CF9A" w:rsidR="00D403A4" w:rsidRDefault="00D403A4" w:rsidP="00D403A4">
    <w:pPr>
      <w:tabs>
        <w:tab w:val="center" w:pos="4536"/>
        <w:tab w:val="right" w:pos="9072"/>
      </w:tabs>
      <w:spacing w:after="0"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042E" w14:textId="77777777" w:rsidR="00C8167F" w:rsidRDefault="009635A8">
    <w:pPr>
      <w:tabs>
        <w:tab w:val="center" w:pos="4536"/>
        <w:tab w:val="right" w:pos="9072"/>
      </w:tabs>
      <w:spacing w:after="0" w:line="240" w:lineRule="auto"/>
      <w:jc w:val="center"/>
    </w:pPr>
    <w:r>
      <w:rPr>
        <w:color w:val="2B579A"/>
        <w:shd w:val="clear" w:color="auto" w:fill="E6E6E6"/>
      </w:rPr>
      <w:fldChar w:fldCharType="begin"/>
    </w:r>
    <w:r>
      <w:instrText>PAGE</w:instrText>
    </w:r>
    <w:r>
      <w:rPr>
        <w:color w:val="2B579A"/>
        <w:shd w:val="clear" w:color="auto" w:fill="E6E6E6"/>
      </w:rPr>
      <w:fldChar w:fldCharType="end"/>
    </w:r>
  </w:p>
  <w:p w14:paraId="64FE109B" w14:textId="77777777" w:rsidR="00C8167F" w:rsidRDefault="00C8167F">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E8BB" w14:textId="77777777" w:rsidR="00786CBC" w:rsidRDefault="00786CBC">
      <w:pPr>
        <w:spacing w:after="0" w:line="240" w:lineRule="auto"/>
      </w:pPr>
      <w:r>
        <w:separator/>
      </w:r>
    </w:p>
  </w:footnote>
  <w:footnote w:type="continuationSeparator" w:id="0">
    <w:p w14:paraId="1894F124" w14:textId="77777777" w:rsidR="00786CBC" w:rsidRDefault="00786CBC">
      <w:pPr>
        <w:spacing w:after="0" w:line="240" w:lineRule="auto"/>
      </w:pPr>
      <w:r>
        <w:continuationSeparator/>
      </w:r>
    </w:p>
  </w:footnote>
  <w:footnote w:type="continuationNotice" w:id="1">
    <w:p w14:paraId="32960516" w14:textId="77777777" w:rsidR="00786CBC" w:rsidRDefault="00786C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E211" w14:textId="77777777" w:rsidR="00012151" w:rsidRDefault="00012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DE34" w14:textId="5D75B3F7" w:rsidR="00C8167F" w:rsidRDefault="006D36B2">
    <w:pPr>
      <w:tabs>
        <w:tab w:val="center" w:pos="4536"/>
        <w:tab w:val="right" w:pos="9072"/>
      </w:tabs>
      <w:spacing w:after="0" w:line="240" w:lineRule="auto"/>
      <w:ind w:left="-142"/>
    </w:pPr>
    <w:r>
      <w:rPr>
        <w:noProof/>
      </w:rPr>
      <w:drawing>
        <wp:inline distT="0" distB="0" distL="0" distR="0" wp14:anchorId="07860265" wp14:editId="5F2C352E">
          <wp:extent cx="3028950" cy="511146"/>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3080180" cy="5197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AF4C" w14:textId="77777777" w:rsidR="00C8167F" w:rsidRDefault="009635A8">
    <w:pPr>
      <w:tabs>
        <w:tab w:val="center" w:pos="4536"/>
        <w:tab w:val="right" w:pos="9072"/>
      </w:tabs>
      <w:spacing w:after="0" w:line="240" w:lineRule="auto"/>
    </w:pPr>
    <w:r>
      <w:rPr>
        <w:rFonts w:ascii="Arial" w:eastAsia="Arial" w:hAnsi="Arial" w:cs="Arial"/>
        <w:b/>
        <w:noProof/>
        <w:color w:val="2B579A"/>
        <w:shd w:val="clear" w:color="auto" w:fill="E6E6E6"/>
      </w:rPr>
      <w:drawing>
        <wp:inline distT="0" distB="0" distL="0" distR="0" wp14:anchorId="19246139" wp14:editId="23B27E7B">
          <wp:extent cx="1643038" cy="8709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43038" cy="870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E3AD68"/>
    <w:multiLevelType w:val="hybridMultilevel"/>
    <w:tmpl w:val="ABB890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4B63C8"/>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0D4A49"/>
    <w:multiLevelType w:val="multilevel"/>
    <w:tmpl w:val="13EC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8CA67"/>
    <w:multiLevelType w:val="hybridMultilevel"/>
    <w:tmpl w:val="3F1C0E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2C43FA"/>
    <w:multiLevelType w:val="hybridMultilevel"/>
    <w:tmpl w:val="199CC94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D5628E"/>
    <w:multiLevelType w:val="multilevel"/>
    <w:tmpl w:val="58ECE76C"/>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664791"/>
    <w:multiLevelType w:val="multilevel"/>
    <w:tmpl w:val="677675B6"/>
    <w:lvl w:ilvl="0">
      <w:start w:val="1"/>
      <w:numFmt w:val="decimal"/>
      <w:lvlText w:val="%1)"/>
      <w:lvlJc w:val="left"/>
      <w:pPr>
        <w:ind w:left="447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15C60103"/>
    <w:multiLevelType w:val="hybridMultilevel"/>
    <w:tmpl w:val="1018D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B2409"/>
    <w:multiLevelType w:val="hybridMultilevel"/>
    <w:tmpl w:val="FFFFFFFF"/>
    <w:lvl w:ilvl="0" w:tplc="3480A482">
      <w:start w:val="1"/>
      <w:numFmt w:val="bullet"/>
      <w:lvlText w:val=""/>
      <w:lvlJc w:val="left"/>
      <w:pPr>
        <w:ind w:left="720" w:hanging="360"/>
      </w:pPr>
      <w:rPr>
        <w:rFonts w:ascii="Symbol" w:hAnsi="Symbol" w:hint="default"/>
      </w:rPr>
    </w:lvl>
    <w:lvl w:ilvl="1" w:tplc="B69E6790">
      <w:start w:val="1"/>
      <w:numFmt w:val="bullet"/>
      <w:lvlText w:val="o"/>
      <w:lvlJc w:val="left"/>
      <w:pPr>
        <w:ind w:left="1440" w:hanging="360"/>
      </w:pPr>
      <w:rPr>
        <w:rFonts w:ascii="Courier New" w:hAnsi="Courier New" w:hint="default"/>
      </w:rPr>
    </w:lvl>
    <w:lvl w:ilvl="2" w:tplc="67F4674C">
      <w:start w:val="1"/>
      <w:numFmt w:val="bullet"/>
      <w:lvlText w:val=""/>
      <w:lvlJc w:val="left"/>
      <w:pPr>
        <w:ind w:left="2160" w:hanging="360"/>
      </w:pPr>
      <w:rPr>
        <w:rFonts w:ascii="Wingdings" w:hAnsi="Wingdings" w:hint="default"/>
      </w:rPr>
    </w:lvl>
    <w:lvl w:ilvl="3" w:tplc="39FAB5AA">
      <w:start w:val="1"/>
      <w:numFmt w:val="bullet"/>
      <w:lvlText w:val=""/>
      <w:lvlJc w:val="left"/>
      <w:pPr>
        <w:ind w:left="2880" w:hanging="360"/>
      </w:pPr>
      <w:rPr>
        <w:rFonts w:ascii="Symbol" w:hAnsi="Symbol" w:hint="default"/>
      </w:rPr>
    </w:lvl>
    <w:lvl w:ilvl="4" w:tplc="DBB675E0">
      <w:start w:val="1"/>
      <w:numFmt w:val="bullet"/>
      <w:lvlText w:val="o"/>
      <w:lvlJc w:val="left"/>
      <w:pPr>
        <w:ind w:left="3600" w:hanging="360"/>
      </w:pPr>
      <w:rPr>
        <w:rFonts w:ascii="Courier New" w:hAnsi="Courier New" w:hint="default"/>
      </w:rPr>
    </w:lvl>
    <w:lvl w:ilvl="5" w:tplc="9726309C">
      <w:start w:val="1"/>
      <w:numFmt w:val="bullet"/>
      <w:lvlText w:val=""/>
      <w:lvlJc w:val="left"/>
      <w:pPr>
        <w:ind w:left="4320" w:hanging="360"/>
      </w:pPr>
      <w:rPr>
        <w:rFonts w:ascii="Wingdings" w:hAnsi="Wingdings" w:hint="default"/>
      </w:rPr>
    </w:lvl>
    <w:lvl w:ilvl="6" w:tplc="23549098">
      <w:start w:val="1"/>
      <w:numFmt w:val="bullet"/>
      <w:lvlText w:val=""/>
      <w:lvlJc w:val="left"/>
      <w:pPr>
        <w:ind w:left="5040" w:hanging="360"/>
      </w:pPr>
      <w:rPr>
        <w:rFonts w:ascii="Symbol" w:hAnsi="Symbol" w:hint="default"/>
      </w:rPr>
    </w:lvl>
    <w:lvl w:ilvl="7" w:tplc="C4D6E8DA">
      <w:start w:val="1"/>
      <w:numFmt w:val="bullet"/>
      <w:lvlText w:val="o"/>
      <w:lvlJc w:val="left"/>
      <w:pPr>
        <w:ind w:left="5760" w:hanging="360"/>
      </w:pPr>
      <w:rPr>
        <w:rFonts w:ascii="Courier New" w:hAnsi="Courier New" w:hint="default"/>
      </w:rPr>
    </w:lvl>
    <w:lvl w:ilvl="8" w:tplc="937CA802">
      <w:start w:val="1"/>
      <w:numFmt w:val="bullet"/>
      <w:lvlText w:val=""/>
      <w:lvlJc w:val="left"/>
      <w:pPr>
        <w:ind w:left="6480" w:hanging="360"/>
      </w:pPr>
      <w:rPr>
        <w:rFonts w:ascii="Wingdings" w:hAnsi="Wingdings" w:hint="default"/>
      </w:rPr>
    </w:lvl>
  </w:abstractNum>
  <w:abstractNum w:abstractNumId="9" w15:restartNumberingAfterBreak="0">
    <w:nsid w:val="19D362A8"/>
    <w:multiLevelType w:val="hybridMultilevel"/>
    <w:tmpl w:val="3FA06F64"/>
    <w:lvl w:ilvl="0" w:tplc="D2F24E46">
      <w:start w:val="1"/>
      <w:numFmt w:val="bullet"/>
      <w:lvlText w:val="·"/>
      <w:lvlJc w:val="left"/>
      <w:pPr>
        <w:ind w:left="720" w:hanging="360"/>
      </w:pPr>
      <w:rPr>
        <w:rFonts w:ascii="Symbol" w:hAnsi="Symbol" w:hint="default"/>
      </w:rPr>
    </w:lvl>
    <w:lvl w:ilvl="1" w:tplc="6D6C323E">
      <w:start w:val="1"/>
      <w:numFmt w:val="bullet"/>
      <w:lvlText w:val="o"/>
      <w:lvlJc w:val="left"/>
      <w:pPr>
        <w:ind w:left="1440" w:hanging="360"/>
      </w:pPr>
      <w:rPr>
        <w:rFonts w:ascii="Courier New" w:hAnsi="Courier New" w:hint="default"/>
      </w:rPr>
    </w:lvl>
    <w:lvl w:ilvl="2" w:tplc="E3B2E514">
      <w:start w:val="1"/>
      <w:numFmt w:val="bullet"/>
      <w:lvlText w:val=""/>
      <w:lvlJc w:val="left"/>
      <w:pPr>
        <w:ind w:left="2160" w:hanging="360"/>
      </w:pPr>
      <w:rPr>
        <w:rFonts w:ascii="Wingdings" w:hAnsi="Wingdings" w:hint="default"/>
      </w:rPr>
    </w:lvl>
    <w:lvl w:ilvl="3" w:tplc="E96694B2">
      <w:start w:val="1"/>
      <w:numFmt w:val="bullet"/>
      <w:lvlText w:val=""/>
      <w:lvlJc w:val="left"/>
      <w:pPr>
        <w:ind w:left="2880" w:hanging="360"/>
      </w:pPr>
      <w:rPr>
        <w:rFonts w:ascii="Symbol" w:hAnsi="Symbol" w:hint="default"/>
      </w:rPr>
    </w:lvl>
    <w:lvl w:ilvl="4" w:tplc="EEB8C7A4">
      <w:start w:val="1"/>
      <w:numFmt w:val="bullet"/>
      <w:lvlText w:val="o"/>
      <w:lvlJc w:val="left"/>
      <w:pPr>
        <w:ind w:left="3600" w:hanging="360"/>
      </w:pPr>
      <w:rPr>
        <w:rFonts w:ascii="Courier New" w:hAnsi="Courier New" w:hint="default"/>
      </w:rPr>
    </w:lvl>
    <w:lvl w:ilvl="5" w:tplc="7DD86798">
      <w:start w:val="1"/>
      <w:numFmt w:val="bullet"/>
      <w:lvlText w:val=""/>
      <w:lvlJc w:val="left"/>
      <w:pPr>
        <w:ind w:left="4320" w:hanging="360"/>
      </w:pPr>
      <w:rPr>
        <w:rFonts w:ascii="Wingdings" w:hAnsi="Wingdings" w:hint="default"/>
      </w:rPr>
    </w:lvl>
    <w:lvl w:ilvl="6" w:tplc="96B87D88">
      <w:start w:val="1"/>
      <w:numFmt w:val="bullet"/>
      <w:lvlText w:val=""/>
      <w:lvlJc w:val="left"/>
      <w:pPr>
        <w:ind w:left="5040" w:hanging="360"/>
      </w:pPr>
      <w:rPr>
        <w:rFonts w:ascii="Symbol" w:hAnsi="Symbol" w:hint="default"/>
      </w:rPr>
    </w:lvl>
    <w:lvl w:ilvl="7" w:tplc="6FA46636">
      <w:start w:val="1"/>
      <w:numFmt w:val="bullet"/>
      <w:lvlText w:val="o"/>
      <w:lvlJc w:val="left"/>
      <w:pPr>
        <w:ind w:left="5760" w:hanging="360"/>
      </w:pPr>
      <w:rPr>
        <w:rFonts w:ascii="Courier New" w:hAnsi="Courier New" w:hint="default"/>
      </w:rPr>
    </w:lvl>
    <w:lvl w:ilvl="8" w:tplc="B5E0066E">
      <w:start w:val="1"/>
      <w:numFmt w:val="bullet"/>
      <w:lvlText w:val=""/>
      <w:lvlJc w:val="left"/>
      <w:pPr>
        <w:ind w:left="6480" w:hanging="360"/>
      </w:pPr>
      <w:rPr>
        <w:rFonts w:ascii="Wingdings" w:hAnsi="Wingdings" w:hint="default"/>
      </w:rPr>
    </w:lvl>
  </w:abstractNum>
  <w:abstractNum w:abstractNumId="10" w15:restartNumberingAfterBreak="0">
    <w:nsid w:val="33545604"/>
    <w:multiLevelType w:val="hybridMultilevel"/>
    <w:tmpl w:val="41782552"/>
    <w:lvl w:ilvl="0" w:tplc="17FC7CB8">
      <w:start w:val="1"/>
      <w:numFmt w:val="bullet"/>
      <w:lvlText w:val="·"/>
      <w:lvlJc w:val="left"/>
      <w:pPr>
        <w:ind w:left="720" w:hanging="360"/>
      </w:pPr>
      <w:rPr>
        <w:rFonts w:ascii="Symbol" w:hAnsi="Symbol" w:hint="default"/>
      </w:rPr>
    </w:lvl>
    <w:lvl w:ilvl="1" w:tplc="01822998">
      <w:start w:val="1"/>
      <w:numFmt w:val="bullet"/>
      <w:lvlText w:val="o"/>
      <w:lvlJc w:val="left"/>
      <w:pPr>
        <w:ind w:left="1440" w:hanging="360"/>
      </w:pPr>
      <w:rPr>
        <w:rFonts w:ascii="Courier New" w:hAnsi="Courier New" w:hint="default"/>
      </w:rPr>
    </w:lvl>
    <w:lvl w:ilvl="2" w:tplc="02B64C20">
      <w:start w:val="1"/>
      <w:numFmt w:val="bullet"/>
      <w:lvlText w:val=""/>
      <w:lvlJc w:val="left"/>
      <w:pPr>
        <w:ind w:left="2160" w:hanging="360"/>
      </w:pPr>
      <w:rPr>
        <w:rFonts w:ascii="Wingdings" w:hAnsi="Wingdings" w:hint="default"/>
      </w:rPr>
    </w:lvl>
    <w:lvl w:ilvl="3" w:tplc="BF5A7D98">
      <w:start w:val="1"/>
      <w:numFmt w:val="bullet"/>
      <w:lvlText w:val=""/>
      <w:lvlJc w:val="left"/>
      <w:pPr>
        <w:ind w:left="2880" w:hanging="360"/>
      </w:pPr>
      <w:rPr>
        <w:rFonts w:ascii="Symbol" w:hAnsi="Symbol" w:hint="default"/>
      </w:rPr>
    </w:lvl>
    <w:lvl w:ilvl="4" w:tplc="9C2026D6">
      <w:start w:val="1"/>
      <w:numFmt w:val="bullet"/>
      <w:lvlText w:val="o"/>
      <w:lvlJc w:val="left"/>
      <w:pPr>
        <w:ind w:left="3600" w:hanging="360"/>
      </w:pPr>
      <w:rPr>
        <w:rFonts w:ascii="Courier New" w:hAnsi="Courier New" w:hint="default"/>
      </w:rPr>
    </w:lvl>
    <w:lvl w:ilvl="5" w:tplc="2F706A98">
      <w:start w:val="1"/>
      <w:numFmt w:val="bullet"/>
      <w:lvlText w:val=""/>
      <w:lvlJc w:val="left"/>
      <w:pPr>
        <w:ind w:left="4320" w:hanging="360"/>
      </w:pPr>
      <w:rPr>
        <w:rFonts w:ascii="Wingdings" w:hAnsi="Wingdings" w:hint="default"/>
      </w:rPr>
    </w:lvl>
    <w:lvl w:ilvl="6" w:tplc="E9249412">
      <w:start w:val="1"/>
      <w:numFmt w:val="bullet"/>
      <w:lvlText w:val=""/>
      <w:lvlJc w:val="left"/>
      <w:pPr>
        <w:ind w:left="5040" w:hanging="360"/>
      </w:pPr>
      <w:rPr>
        <w:rFonts w:ascii="Symbol" w:hAnsi="Symbol" w:hint="default"/>
      </w:rPr>
    </w:lvl>
    <w:lvl w:ilvl="7" w:tplc="F8E61EA4">
      <w:start w:val="1"/>
      <w:numFmt w:val="bullet"/>
      <w:lvlText w:val="o"/>
      <w:lvlJc w:val="left"/>
      <w:pPr>
        <w:ind w:left="5760" w:hanging="360"/>
      </w:pPr>
      <w:rPr>
        <w:rFonts w:ascii="Courier New" w:hAnsi="Courier New" w:hint="default"/>
      </w:rPr>
    </w:lvl>
    <w:lvl w:ilvl="8" w:tplc="E3223816">
      <w:start w:val="1"/>
      <w:numFmt w:val="bullet"/>
      <w:lvlText w:val=""/>
      <w:lvlJc w:val="left"/>
      <w:pPr>
        <w:ind w:left="6480" w:hanging="360"/>
      </w:pPr>
      <w:rPr>
        <w:rFonts w:ascii="Wingdings" w:hAnsi="Wingdings" w:hint="default"/>
      </w:rPr>
    </w:lvl>
  </w:abstractNum>
  <w:abstractNum w:abstractNumId="11" w15:restartNumberingAfterBreak="0">
    <w:nsid w:val="4058203F"/>
    <w:multiLevelType w:val="hybridMultilevel"/>
    <w:tmpl w:val="B79683E8"/>
    <w:lvl w:ilvl="0" w:tplc="D14008FC">
      <w:start w:val="1"/>
      <w:numFmt w:val="decimal"/>
      <w:lvlText w:val="%1)"/>
      <w:lvlJc w:val="left"/>
      <w:pPr>
        <w:ind w:left="102" w:hanging="226"/>
        <w:jc w:val="left"/>
      </w:pPr>
      <w:rPr>
        <w:rFonts w:ascii="Calibri" w:eastAsia="Calibri" w:hAnsi="Calibri" w:cs="Calibri" w:hint="default"/>
        <w:b w:val="0"/>
        <w:bCs w:val="0"/>
        <w:i w:val="0"/>
        <w:iCs w:val="0"/>
        <w:w w:val="100"/>
        <w:sz w:val="22"/>
        <w:szCs w:val="22"/>
        <w:lang w:val="en-AU" w:eastAsia="en-US" w:bidi="ar-SA"/>
      </w:rPr>
    </w:lvl>
    <w:lvl w:ilvl="1" w:tplc="2B14264E">
      <w:numFmt w:val="bullet"/>
      <w:lvlText w:val="•"/>
      <w:lvlJc w:val="left"/>
      <w:pPr>
        <w:ind w:left="1042" w:hanging="226"/>
      </w:pPr>
      <w:rPr>
        <w:rFonts w:hint="default"/>
        <w:lang w:val="en-AU" w:eastAsia="en-US" w:bidi="ar-SA"/>
      </w:rPr>
    </w:lvl>
    <w:lvl w:ilvl="2" w:tplc="02469D52">
      <w:numFmt w:val="bullet"/>
      <w:lvlText w:val="•"/>
      <w:lvlJc w:val="left"/>
      <w:pPr>
        <w:ind w:left="1985" w:hanging="226"/>
      </w:pPr>
      <w:rPr>
        <w:rFonts w:hint="default"/>
        <w:lang w:val="en-AU" w:eastAsia="en-US" w:bidi="ar-SA"/>
      </w:rPr>
    </w:lvl>
    <w:lvl w:ilvl="3" w:tplc="DB143F28">
      <w:numFmt w:val="bullet"/>
      <w:lvlText w:val="•"/>
      <w:lvlJc w:val="left"/>
      <w:pPr>
        <w:ind w:left="2927" w:hanging="226"/>
      </w:pPr>
      <w:rPr>
        <w:rFonts w:hint="default"/>
        <w:lang w:val="en-AU" w:eastAsia="en-US" w:bidi="ar-SA"/>
      </w:rPr>
    </w:lvl>
    <w:lvl w:ilvl="4" w:tplc="54FA8856">
      <w:numFmt w:val="bullet"/>
      <w:lvlText w:val="•"/>
      <w:lvlJc w:val="left"/>
      <w:pPr>
        <w:ind w:left="3870" w:hanging="226"/>
      </w:pPr>
      <w:rPr>
        <w:rFonts w:hint="default"/>
        <w:lang w:val="en-AU" w:eastAsia="en-US" w:bidi="ar-SA"/>
      </w:rPr>
    </w:lvl>
    <w:lvl w:ilvl="5" w:tplc="B1C207AA">
      <w:numFmt w:val="bullet"/>
      <w:lvlText w:val="•"/>
      <w:lvlJc w:val="left"/>
      <w:pPr>
        <w:ind w:left="4813" w:hanging="226"/>
      </w:pPr>
      <w:rPr>
        <w:rFonts w:hint="default"/>
        <w:lang w:val="en-AU" w:eastAsia="en-US" w:bidi="ar-SA"/>
      </w:rPr>
    </w:lvl>
    <w:lvl w:ilvl="6" w:tplc="522278B4">
      <w:numFmt w:val="bullet"/>
      <w:lvlText w:val="•"/>
      <w:lvlJc w:val="left"/>
      <w:pPr>
        <w:ind w:left="5755" w:hanging="226"/>
      </w:pPr>
      <w:rPr>
        <w:rFonts w:hint="default"/>
        <w:lang w:val="en-AU" w:eastAsia="en-US" w:bidi="ar-SA"/>
      </w:rPr>
    </w:lvl>
    <w:lvl w:ilvl="7" w:tplc="FDC404E8">
      <w:numFmt w:val="bullet"/>
      <w:lvlText w:val="•"/>
      <w:lvlJc w:val="left"/>
      <w:pPr>
        <w:ind w:left="6698" w:hanging="226"/>
      </w:pPr>
      <w:rPr>
        <w:rFonts w:hint="default"/>
        <w:lang w:val="en-AU" w:eastAsia="en-US" w:bidi="ar-SA"/>
      </w:rPr>
    </w:lvl>
    <w:lvl w:ilvl="8" w:tplc="AF3C2EE6">
      <w:numFmt w:val="bullet"/>
      <w:lvlText w:val="•"/>
      <w:lvlJc w:val="left"/>
      <w:pPr>
        <w:ind w:left="7641" w:hanging="226"/>
      </w:pPr>
      <w:rPr>
        <w:rFonts w:hint="default"/>
        <w:lang w:val="en-AU" w:eastAsia="en-US" w:bidi="ar-SA"/>
      </w:rPr>
    </w:lvl>
  </w:abstractNum>
  <w:abstractNum w:abstractNumId="12" w15:restartNumberingAfterBreak="0">
    <w:nsid w:val="417E3A7A"/>
    <w:multiLevelType w:val="hybridMultilevel"/>
    <w:tmpl w:val="FFFFFFFF"/>
    <w:lvl w:ilvl="0" w:tplc="17A80B6E">
      <w:start w:val="5"/>
      <w:numFmt w:val="decimal"/>
      <w:lvlText w:val="%1)"/>
      <w:lvlJc w:val="left"/>
      <w:pPr>
        <w:ind w:left="360" w:hanging="360"/>
      </w:pPr>
    </w:lvl>
    <w:lvl w:ilvl="1" w:tplc="EABE0308">
      <w:start w:val="1"/>
      <w:numFmt w:val="lowerLetter"/>
      <w:lvlText w:val="%2."/>
      <w:lvlJc w:val="left"/>
      <w:pPr>
        <w:ind w:left="1080" w:hanging="360"/>
      </w:pPr>
    </w:lvl>
    <w:lvl w:ilvl="2" w:tplc="895CF014">
      <w:start w:val="1"/>
      <w:numFmt w:val="lowerRoman"/>
      <w:lvlText w:val="%3."/>
      <w:lvlJc w:val="right"/>
      <w:pPr>
        <w:ind w:left="1800" w:hanging="180"/>
      </w:pPr>
    </w:lvl>
    <w:lvl w:ilvl="3" w:tplc="E162F4B2">
      <w:start w:val="1"/>
      <w:numFmt w:val="decimal"/>
      <w:lvlText w:val="%4."/>
      <w:lvlJc w:val="left"/>
      <w:pPr>
        <w:ind w:left="2520" w:hanging="360"/>
      </w:pPr>
    </w:lvl>
    <w:lvl w:ilvl="4" w:tplc="1BEC845A">
      <w:start w:val="1"/>
      <w:numFmt w:val="lowerLetter"/>
      <w:lvlText w:val="%5."/>
      <w:lvlJc w:val="left"/>
      <w:pPr>
        <w:ind w:left="3240" w:hanging="360"/>
      </w:pPr>
    </w:lvl>
    <w:lvl w:ilvl="5" w:tplc="FF841B94">
      <w:start w:val="1"/>
      <w:numFmt w:val="lowerRoman"/>
      <w:lvlText w:val="%6."/>
      <w:lvlJc w:val="right"/>
      <w:pPr>
        <w:ind w:left="3960" w:hanging="180"/>
      </w:pPr>
    </w:lvl>
    <w:lvl w:ilvl="6" w:tplc="5F443CA4">
      <w:start w:val="1"/>
      <w:numFmt w:val="decimal"/>
      <w:lvlText w:val="%7."/>
      <w:lvlJc w:val="left"/>
      <w:pPr>
        <w:ind w:left="4680" w:hanging="360"/>
      </w:pPr>
    </w:lvl>
    <w:lvl w:ilvl="7" w:tplc="C8EC90BC">
      <w:start w:val="1"/>
      <w:numFmt w:val="lowerLetter"/>
      <w:lvlText w:val="%8."/>
      <w:lvlJc w:val="left"/>
      <w:pPr>
        <w:ind w:left="5400" w:hanging="360"/>
      </w:pPr>
    </w:lvl>
    <w:lvl w:ilvl="8" w:tplc="1DC6B278">
      <w:start w:val="1"/>
      <w:numFmt w:val="lowerRoman"/>
      <w:lvlText w:val="%9."/>
      <w:lvlJc w:val="right"/>
      <w:pPr>
        <w:ind w:left="6120" w:hanging="180"/>
      </w:pPr>
    </w:lvl>
  </w:abstractNum>
  <w:abstractNum w:abstractNumId="13" w15:restartNumberingAfterBreak="0">
    <w:nsid w:val="472D4FC9"/>
    <w:multiLevelType w:val="hybridMultilevel"/>
    <w:tmpl w:val="0D503CC0"/>
    <w:lvl w:ilvl="0" w:tplc="D6C00D76">
      <w:start w:val="1"/>
      <w:numFmt w:val="bullet"/>
      <w:lvlText w:val=""/>
      <w:lvlJc w:val="left"/>
      <w:pPr>
        <w:ind w:left="720" w:hanging="360"/>
      </w:pPr>
      <w:rPr>
        <w:rFonts w:ascii="Symbol" w:hAnsi="Symbol" w:hint="default"/>
      </w:rPr>
    </w:lvl>
    <w:lvl w:ilvl="1" w:tplc="A6661F5E">
      <w:start w:val="1"/>
      <w:numFmt w:val="bullet"/>
      <w:lvlText w:val="o"/>
      <w:lvlJc w:val="left"/>
      <w:pPr>
        <w:ind w:left="1440" w:hanging="360"/>
      </w:pPr>
      <w:rPr>
        <w:rFonts w:ascii="Courier New" w:hAnsi="Courier New" w:hint="default"/>
      </w:rPr>
    </w:lvl>
    <w:lvl w:ilvl="2" w:tplc="9BDE1AB4">
      <w:start w:val="1"/>
      <w:numFmt w:val="bullet"/>
      <w:lvlText w:val=""/>
      <w:lvlJc w:val="left"/>
      <w:pPr>
        <w:ind w:left="2160" w:hanging="360"/>
      </w:pPr>
      <w:rPr>
        <w:rFonts w:ascii="Wingdings" w:hAnsi="Wingdings" w:hint="default"/>
      </w:rPr>
    </w:lvl>
    <w:lvl w:ilvl="3" w:tplc="DF92932E">
      <w:start w:val="1"/>
      <w:numFmt w:val="bullet"/>
      <w:lvlText w:val=""/>
      <w:lvlJc w:val="left"/>
      <w:pPr>
        <w:ind w:left="2880" w:hanging="360"/>
      </w:pPr>
      <w:rPr>
        <w:rFonts w:ascii="Symbol" w:hAnsi="Symbol" w:hint="default"/>
      </w:rPr>
    </w:lvl>
    <w:lvl w:ilvl="4" w:tplc="EBC454E2">
      <w:start w:val="1"/>
      <w:numFmt w:val="bullet"/>
      <w:lvlText w:val="o"/>
      <w:lvlJc w:val="left"/>
      <w:pPr>
        <w:ind w:left="3600" w:hanging="360"/>
      </w:pPr>
      <w:rPr>
        <w:rFonts w:ascii="Courier New" w:hAnsi="Courier New" w:hint="default"/>
      </w:rPr>
    </w:lvl>
    <w:lvl w:ilvl="5" w:tplc="BDECBA52">
      <w:start w:val="1"/>
      <w:numFmt w:val="bullet"/>
      <w:lvlText w:val=""/>
      <w:lvlJc w:val="left"/>
      <w:pPr>
        <w:ind w:left="4320" w:hanging="360"/>
      </w:pPr>
      <w:rPr>
        <w:rFonts w:ascii="Wingdings" w:hAnsi="Wingdings" w:hint="default"/>
      </w:rPr>
    </w:lvl>
    <w:lvl w:ilvl="6" w:tplc="6CC40B5C">
      <w:start w:val="1"/>
      <w:numFmt w:val="bullet"/>
      <w:lvlText w:val=""/>
      <w:lvlJc w:val="left"/>
      <w:pPr>
        <w:ind w:left="5040" w:hanging="360"/>
      </w:pPr>
      <w:rPr>
        <w:rFonts w:ascii="Symbol" w:hAnsi="Symbol" w:hint="default"/>
      </w:rPr>
    </w:lvl>
    <w:lvl w:ilvl="7" w:tplc="3A505A00">
      <w:start w:val="1"/>
      <w:numFmt w:val="bullet"/>
      <w:lvlText w:val="o"/>
      <w:lvlJc w:val="left"/>
      <w:pPr>
        <w:ind w:left="5760" w:hanging="360"/>
      </w:pPr>
      <w:rPr>
        <w:rFonts w:ascii="Courier New" w:hAnsi="Courier New" w:hint="default"/>
      </w:rPr>
    </w:lvl>
    <w:lvl w:ilvl="8" w:tplc="3CA29DDA">
      <w:start w:val="1"/>
      <w:numFmt w:val="bullet"/>
      <w:lvlText w:val=""/>
      <w:lvlJc w:val="left"/>
      <w:pPr>
        <w:ind w:left="6480" w:hanging="360"/>
      </w:pPr>
      <w:rPr>
        <w:rFonts w:ascii="Wingdings" w:hAnsi="Wingdings" w:hint="default"/>
      </w:rPr>
    </w:lvl>
  </w:abstractNum>
  <w:abstractNum w:abstractNumId="14" w15:restartNumberingAfterBreak="0">
    <w:nsid w:val="578E2C38"/>
    <w:multiLevelType w:val="hybridMultilevel"/>
    <w:tmpl w:val="3B50CE70"/>
    <w:lvl w:ilvl="0" w:tplc="4AB2EABC">
      <w:start w:val="1"/>
      <w:numFmt w:val="bullet"/>
      <w:lvlText w:val=""/>
      <w:lvlJc w:val="left"/>
      <w:pPr>
        <w:ind w:left="720" w:hanging="360"/>
      </w:pPr>
      <w:rPr>
        <w:rFonts w:ascii="Symbol" w:hAnsi="Symbol" w:hint="default"/>
      </w:rPr>
    </w:lvl>
    <w:lvl w:ilvl="1" w:tplc="D0BEA5CA">
      <w:start w:val="1"/>
      <w:numFmt w:val="bullet"/>
      <w:lvlText w:val="o"/>
      <w:lvlJc w:val="left"/>
      <w:pPr>
        <w:ind w:left="1440" w:hanging="360"/>
      </w:pPr>
      <w:rPr>
        <w:rFonts w:ascii="Courier New" w:hAnsi="Courier New" w:hint="default"/>
      </w:rPr>
    </w:lvl>
    <w:lvl w:ilvl="2" w:tplc="D2324C8A">
      <w:start w:val="1"/>
      <w:numFmt w:val="bullet"/>
      <w:lvlText w:val=""/>
      <w:lvlJc w:val="left"/>
      <w:pPr>
        <w:ind w:left="2160" w:hanging="360"/>
      </w:pPr>
      <w:rPr>
        <w:rFonts w:ascii="Wingdings" w:hAnsi="Wingdings" w:hint="default"/>
      </w:rPr>
    </w:lvl>
    <w:lvl w:ilvl="3" w:tplc="B94E819C">
      <w:start w:val="1"/>
      <w:numFmt w:val="bullet"/>
      <w:lvlText w:val=""/>
      <w:lvlJc w:val="left"/>
      <w:pPr>
        <w:ind w:left="2880" w:hanging="360"/>
      </w:pPr>
      <w:rPr>
        <w:rFonts w:ascii="Symbol" w:hAnsi="Symbol" w:hint="default"/>
      </w:rPr>
    </w:lvl>
    <w:lvl w:ilvl="4" w:tplc="D702029C">
      <w:start w:val="1"/>
      <w:numFmt w:val="bullet"/>
      <w:lvlText w:val="o"/>
      <w:lvlJc w:val="left"/>
      <w:pPr>
        <w:ind w:left="3600" w:hanging="360"/>
      </w:pPr>
      <w:rPr>
        <w:rFonts w:ascii="Courier New" w:hAnsi="Courier New" w:hint="default"/>
      </w:rPr>
    </w:lvl>
    <w:lvl w:ilvl="5" w:tplc="9424AC82">
      <w:start w:val="1"/>
      <w:numFmt w:val="bullet"/>
      <w:lvlText w:val=""/>
      <w:lvlJc w:val="left"/>
      <w:pPr>
        <w:ind w:left="4320" w:hanging="360"/>
      </w:pPr>
      <w:rPr>
        <w:rFonts w:ascii="Wingdings" w:hAnsi="Wingdings" w:hint="default"/>
      </w:rPr>
    </w:lvl>
    <w:lvl w:ilvl="6" w:tplc="96188836">
      <w:start w:val="1"/>
      <w:numFmt w:val="bullet"/>
      <w:lvlText w:val=""/>
      <w:lvlJc w:val="left"/>
      <w:pPr>
        <w:ind w:left="5040" w:hanging="360"/>
      </w:pPr>
      <w:rPr>
        <w:rFonts w:ascii="Symbol" w:hAnsi="Symbol" w:hint="default"/>
      </w:rPr>
    </w:lvl>
    <w:lvl w:ilvl="7" w:tplc="06A0736E">
      <w:start w:val="1"/>
      <w:numFmt w:val="bullet"/>
      <w:lvlText w:val="o"/>
      <w:lvlJc w:val="left"/>
      <w:pPr>
        <w:ind w:left="5760" w:hanging="360"/>
      </w:pPr>
      <w:rPr>
        <w:rFonts w:ascii="Courier New" w:hAnsi="Courier New" w:hint="default"/>
      </w:rPr>
    </w:lvl>
    <w:lvl w:ilvl="8" w:tplc="BA862C7C">
      <w:start w:val="1"/>
      <w:numFmt w:val="bullet"/>
      <w:lvlText w:val=""/>
      <w:lvlJc w:val="left"/>
      <w:pPr>
        <w:ind w:left="6480" w:hanging="360"/>
      </w:pPr>
      <w:rPr>
        <w:rFonts w:ascii="Wingdings" w:hAnsi="Wingdings" w:hint="default"/>
      </w:rPr>
    </w:lvl>
  </w:abstractNum>
  <w:abstractNum w:abstractNumId="15" w15:restartNumberingAfterBreak="0">
    <w:nsid w:val="6A7E1FA1"/>
    <w:multiLevelType w:val="hybridMultilevel"/>
    <w:tmpl w:val="44D8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57D81"/>
    <w:multiLevelType w:val="hybridMultilevel"/>
    <w:tmpl w:val="1690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4513CB"/>
    <w:multiLevelType w:val="hybridMultilevel"/>
    <w:tmpl w:val="EC24AF5C"/>
    <w:lvl w:ilvl="0" w:tplc="0360F44C">
      <w:start w:val="1"/>
      <w:numFmt w:val="bullet"/>
      <w:lvlText w:val=""/>
      <w:lvlJc w:val="left"/>
      <w:pPr>
        <w:ind w:left="720" w:hanging="360"/>
      </w:pPr>
      <w:rPr>
        <w:rFonts w:ascii="Symbol" w:hAnsi="Symbol" w:hint="default"/>
      </w:rPr>
    </w:lvl>
    <w:lvl w:ilvl="1" w:tplc="9010634C">
      <w:start w:val="1"/>
      <w:numFmt w:val="bullet"/>
      <w:lvlText w:val="o"/>
      <w:lvlJc w:val="left"/>
      <w:pPr>
        <w:ind w:left="1440" w:hanging="360"/>
      </w:pPr>
      <w:rPr>
        <w:rFonts w:ascii="Courier New" w:hAnsi="Courier New" w:hint="default"/>
      </w:rPr>
    </w:lvl>
    <w:lvl w:ilvl="2" w:tplc="E14A991C">
      <w:start w:val="1"/>
      <w:numFmt w:val="bullet"/>
      <w:lvlText w:val=""/>
      <w:lvlJc w:val="left"/>
      <w:pPr>
        <w:ind w:left="2160" w:hanging="360"/>
      </w:pPr>
      <w:rPr>
        <w:rFonts w:ascii="Wingdings" w:hAnsi="Wingdings" w:hint="default"/>
      </w:rPr>
    </w:lvl>
    <w:lvl w:ilvl="3" w:tplc="51D85FA8">
      <w:start w:val="1"/>
      <w:numFmt w:val="bullet"/>
      <w:lvlText w:val=""/>
      <w:lvlJc w:val="left"/>
      <w:pPr>
        <w:ind w:left="2880" w:hanging="360"/>
      </w:pPr>
      <w:rPr>
        <w:rFonts w:ascii="Symbol" w:hAnsi="Symbol" w:hint="default"/>
      </w:rPr>
    </w:lvl>
    <w:lvl w:ilvl="4" w:tplc="271CD598">
      <w:start w:val="1"/>
      <w:numFmt w:val="bullet"/>
      <w:lvlText w:val="o"/>
      <w:lvlJc w:val="left"/>
      <w:pPr>
        <w:ind w:left="3600" w:hanging="360"/>
      </w:pPr>
      <w:rPr>
        <w:rFonts w:ascii="Courier New" w:hAnsi="Courier New" w:hint="default"/>
      </w:rPr>
    </w:lvl>
    <w:lvl w:ilvl="5" w:tplc="AC666EC6">
      <w:start w:val="1"/>
      <w:numFmt w:val="bullet"/>
      <w:lvlText w:val=""/>
      <w:lvlJc w:val="left"/>
      <w:pPr>
        <w:ind w:left="4320" w:hanging="360"/>
      </w:pPr>
      <w:rPr>
        <w:rFonts w:ascii="Wingdings" w:hAnsi="Wingdings" w:hint="default"/>
      </w:rPr>
    </w:lvl>
    <w:lvl w:ilvl="6" w:tplc="3168D9E6">
      <w:start w:val="1"/>
      <w:numFmt w:val="bullet"/>
      <w:lvlText w:val=""/>
      <w:lvlJc w:val="left"/>
      <w:pPr>
        <w:ind w:left="5040" w:hanging="360"/>
      </w:pPr>
      <w:rPr>
        <w:rFonts w:ascii="Symbol" w:hAnsi="Symbol" w:hint="default"/>
      </w:rPr>
    </w:lvl>
    <w:lvl w:ilvl="7" w:tplc="0062E9A6">
      <w:start w:val="1"/>
      <w:numFmt w:val="bullet"/>
      <w:lvlText w:val="o"/>
      <w:lvlJc w:val="left"/>
      <w:pPr>
        <w:ind w:left="5760" w:hanging="360"/>
      </w:pPr>
      <w:rPr>
        <w:rFonts w:ascii="Courier New" w:hAnsi="Courier New" w:hint="default"/>
      </w:rPr>
    </w:lvl>
    <w:lvl w:ilvl="8" w:tplc="3E5CAEE6">
      <w:start w:val="1"/>
      <w:numFmt w:val="bullet"/>
      <w:lvlText w:val=""/>
      <w:lvlJc w:val="left"/>
      <w:pPr>
        <w:ind w:left="6480" w:hanging="360"/>
      </w:pPr>
      <w:rPr>
        <w:rFonts w:ascii="Wingdings" w:hAnsi="Wingdings" w:hint="default"/>
      </w:rPr>
    </w:lvl>
  </w:abstractNum>
  <w:abstractNum w:abstractNumId="18" w15:restartNumberingAfterBreak="0">
    <w:nsid w:val="7E501541"/>
    <w:multiLevelType w:val="hybridMultilevel"/>
    <w:tmpl w:val="FFFFFFFF"/>
    <w:lvl w:ilvl="0" w:tplc="25E65DFE">
      <w:start w:val="1"/>
      <w:numFmt w:val="bullet"/>
      <w:lvlText w:val=""/>
      <w:lvlJc w:val="left"/>
      <w:pPr>
        <w:ind w:left="720" w:hanging="360"/>
      </w:pPr>
      <w:rPr>
        <w:rFonts w:ascii="Symbol" w:hAnsi="Symbol" w:hint="default"/>
      </w:rPr>
    </w:lvl>
    <w:lvl w:ilvl="1" w:tplc="4E4E96D0">
      <w:start w:val="1"/>
      <w:numFmt w:val="bullet"/>
      <w:lvlText w:val="o"/>
      <w:lvlJc w:val="left"/>
      <w:pPr>
        <w:ind w:left="1440" w:hanging="360"/>
      </w:pPr>
      <w:rPr>
        <w:rFonts w:ascii="Courier New" w:hAnsi="Courier New" w:hint="default"/>
      </w:rPr>
    </w:lvl>
    <w:lvl w:ilvl="2" w:tplc="4DF081D6">
      <w:start w:val="1"/>
      <w:numFmt w:val="bullet"/>
      <w:lvlText w:val=""/>
      <w:lvlJc w:val="left"/>
      <w:pPr>
        <w:ind w:left="2160" w:hanging="360"/>
      </w:pPr>
      <w:rPr>
        <w:rFonts w:ascii="Wingdings" w:hAnsi="Wingdings" w:hint="default"/>
      </w:rPr>
    </w:lvl>
    <w:lvl w:ilvl="3" w:tplc="55249DCC">
      <w:start w:val="1"/>
      <w:numFmt w:val="bullet"/>
      <w:lvlText w:val=""/>
      <w:lvlJc w:val="left"/>
      <w:pPr>
        <w:ind w:left="2880" w:hanging="360"/>
      </w:pPr>
      <w:rPr>
        <w:rFonts w:ascii="Symbol" w:hAnsi="Symbol" w:hint="default"/>
      </w:rPr>
    </w:lvl>
    <w:lvl w:ilvl="4" w:tplc="1E32D77E">
      <w:start w:val="1"/>
      <w:numFmt w:val="bullet"/>
      <w:lvlText w:val="o"/>
      <w:lvlJc w:val="left"/>
      <w:pPr>
        <w:ind w:left="3600" w:hanging="360"/>
      </w:pPr>
      <w:rPr>
        <w:rFonts w:ascii="Courier New" w:hAnsi="Courier New" w:hint="default"/>
      </w:rPr>
    </w:lvl>
    <w:lvl w:ilvl="5" w:tplc="94E24434">
      <w:start w:val="1"/>
      <w:numFmt w:val="bullet"/>
      <w:lvlText w:val=""/>
      <w:lvlJc w:val="left"/>
      <w:pPr>
        <w:ind w:left="4320" w:hanging="360"/>
      </w:pPr>
      <w:rPr>
        <w:rFonts w:ascii="Wingdings" w:hAnsi="Wingdings" w:hint="default"/>
      </w:rPr>
    </w:lvl>
    <w:lvl w:ilvl="6" w:tplc="CDB899F6">
      <w:start w:val="1"/>
      <w:numFmt w:val="bullet"/>
      <w:lvlText w:val=""/>
      <w:lvlJc w:val="left"/>
      <w:pPr>
        <w:ind w:left="5040" w:hanging="360"/>
      </w:pPr>
      <w:rPr>
        <w:rFonts w:ascii="Symbol" w:hAnsi="Symbol" w:hint="default"/>
      </w:rPr>
    </w:lvl>
    <w:lvl w:ilvl="7" w:tplc="E0ACBF2E">
      <w:start w:val="1"/>
      <w:numFmt w:val="bullet"/>
      <w:lvlText w:val="o"/>
      <w:lvlJc w:val="left"/>
      <w:pPr>
        <w:ind w:left="5760" w:hanging="360"/>
      </w:pPr>
      <w:rPr>
        <w:rFonts w:ascii="Courier New" w:hAnsi="Courier New" w:hint="default"/>
      </w:rPr>
    </w:lvl>
    <w:lvl w:ilvl="8" w:tplc="DA9AD93E">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8"/>
  </w:num>
  <w:num w:numId="5">
    <w:abstractNumId w:val="18"/>
  </w:num>
  <w:num w:numId="6">
    <w:abstractNumId w:val="14"/>
  </w:num>
  <w:num w:numId="7">
    <w:abstractNumId w:val="17"/>
  </w:num>
  <w:num w:numId="8">
    <w:abstractNumId w:val="13"/>
  </w:num>
  <w:num w:numId="9">
    <w:abstractNumId w:val="6"/>
  </w:num>
  <w:num w:numId="10">
    <w:abstractNumId w:val="5"/>
  </w:num>
  <w:num w:numId="11">
    <w:abstractNumId w:val="7"/>
  </w:num>
  <w:num w:numId="12">
    <w:abstractNumId w:val="4"/>
  </w:num>
  <w:num w:numId="13">
    <w:abstractNumId w:val="15"/>
  </w:num>
  <w:num w:numId="14">
    <w:abstractNumId w:val="2"/>
  </w:num>
  <w:num w:numId="15">
    <w:abstractNumId w:val="3"/>
  </w:num>
  <w:num w:numId="16">
    <w:abstractNumId w:val="0"/>
  </w:num>
  <w:num w:numId="17">
    <w:abstractNumId w:val="1"/>
  </w:num>
  <w:num w:numId="18">
    <w:abstractNumId w:val="16"/>
  </w:num>
  <w:num w:numId="1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NDE0sDAxMzexNDFU0lEKTi0uzszPAykwqgUAjVAm7CwAAAA="/>
  </w:docVars>
  <w:rsids>
    <w:rsidRoot w:val="00C8167F"/>
    <w:rsid w:val="0000244A"/>
    <w:rsid w:val="000055BA"/>
    <w:rsid w:val="00005714"/>
    <w:rsid w:val="000079E1"/>
    <w:rsid w:val="00007A18"/>
    <w:rsid w:val="00011ECC"/>
    <w:rsid w:val="00012151"/>
    <w:rsid w:val="00014BB1"/>
    <w:rsid w:val="000160C5"/>
    <w:rsid w:val="00017386"/>
    <w:rsid w:val="0002022B"/>
    <w:rsid w:val="00022467"/>
    <w:rsid w:val="0002314F"/>
    <w:rsid w:val="00025F64"/>
    <w:rsid w:val="0002669C"/>
    <w:rsid w:val="00026905"/>
    <w:rsid w:val="000269B1"/>
    <w:rsid w:val="000364AE"/>
    <w:rsid w:val="000370E8"/>
    <w:rsid w:val="00037F4C"/>
    <w:rsid w:val="00040210"/>
    <w:rsid w:val="00040950"/>
    <w:rsid w:val="00041470"/>
    <w:rsid w:val="00041CDF"/>
    <w:rsid w:val="00042E2A"/>
    <w:rsid w:val="00044420"/>
    <w:rsid w:val="000471F5"/>
    <w:rsid w:val="00050A9B"/>
    <w:rsid w:val="00051C50"/>
    <w:rsid w:val="00053929"/>
    <w:rsid w:val="000547E1"/>
    <w:rsid w:val="00054D30"/>
    <w:rsid w:val="000565CB"/>
    <w:rsid w:val="0005869C"/>
    <w:rsid w:val="00060187"/>
    <w:rsid w:val="00060D11"/>
    <w:rsid w:val="00073173"/>
    <w:rsid w:val="0007452F"/>
    <w:rsid w:val="00074B6F"/>
    <w:rsid w:val="00074F1C"/>
    <w:rsid w:val="000777CC"/>
    <w:rsid w:val="00077DBF"/>
    <w:rsid w:val="00080642"/>
    <w:rsid w:val="00081117"/>
    <w:rsid w:val="000831FA"/>
    <w:rsid w:val="000834E2"/>
    <w:rsid w:val="00083D5E"/>
    <w:rsid w:val="0008450E"/>
    <w:rsid w:val="00086989"/>
    <w:rsid w:val="0008760E"/>
    <w:rsid w:val="0009400E"/>
    <w:rsid w:val="00097D9A"/>
    <w:rsid w:val="000A3269"/>
    <w:rsid w:val="000A4BE8"/>
    <w:rsid w:val="000A4C1C"/>
    <w:rsid w:val="000A7991"/>
    <w:rsid w:val="000B1194"/>
    <w:rsid w:val="000B11EE"/>
    <w:rsid w:val="000B1540"/>
    <w:rsid w:val="000B231C"/>
    <w:rsid w:val="000B3C27"/>
    <w:rsid w:val="000B471A"/>
    <w:rsid w:val="000B5504"/>
    <w:rsid w:val="000B7AFA"/>
    <w:rsid w:val="000C0834"/>
    <w:rsid w:val="000C08D4"/>
    <w:rsid w:val="000C4374"/>
    <w:rsid w:val="000C4B20"/>
    <w:rsid w:val="000C71E1"/>
    <w:rsid w:val="000D1A2B"/>
    <w:rsid w:val="000D1DC3"/>
    <w:rsid w:val="000D3D8F"/>
    <w:rsid w:val="000D49B6"/>
    <w:rsid w:val="000D71C7"/>
    <w:rsid w:val="000E0873"/>
    <w:rsid w:val="000E472D"/>
    <w:rsid w:val="000E4CDD"/>
    <w:rsid w:val="000E4CE8"/>
    <w:rsid w:val="000E503F"/>
    <w:rsid w:val="000F43EC"/>
    <w:rsid w:val="000F6806"/>
    <w:rsid w:val="000F77BC"/>
    <w:rsid w:val="000F7C21"/>
    <w:rsid w:val="0010593A"/>
    <w:rsid w:val="00107F41"/>
    <w:rsid w:val="00110C31"/>
    <w:rsid w:val="00111AB9"/>
    <w:rsid w:val="00111F75"/>
    <w:rsid w:val="00120370"/>
    <w:rsid w:val="00121AB4"/>
    <w:rsid w:val="00122E73"/>
    <w:rsid w:val="00127415"/>
    <w:rsid w:val="00127F85"/>
    <w:rsid w:val="001307AE"/>
    <w:rsid w:val="001324E5"/>
    <w:rsid w:val="001344DC"/>
    <w:rsid w:val="00134816"/>
    <w:rsid w:val="001359B3"/>
    <w:rsid w:val="00135F5B"/>
    <w:rsid w:val="00140149"/>
    <w:rsid w:val="0014189C"/>
    <w:rsid w:val="001418C3"/>
    <w:rsid w:val="001435A9"/>
    <w:rsid w:val="00144987"/>
    <w:rsid w:val="00145574"/>
    <w:rsid w:val="00145AA4"/>
    <w:rsid w:val="0014676A"/>
    <w:rsid w:val="00151506"/>
    <w:rsid w:val="00152EF5"/>
    <w:rsid w:val="00153DCD"/>
    <w:rsid w:val="00154385"/>
    <w:rsid w:val="001543D2"/>
    <w:rsid w:val="001551E2"/>
    <w:rsid w:val="001578F0"/>
    <w:rsid w:val="0015793E"/>
    <w:rsid w:val="0016233F"/>
    <w:rsid w:val="00162AEF"/>
    <w:rsid w:val="0016317A"/>
    <w:rsid w:val="001658CF"/>
    <w:rsid w:val="00170779"/>
    <w:rsid w:val="00171BE4"/>
    <w:rsid w:val="00173086"/>
    <w:rsid w:val="00173175"/>
    <w:rsid w:val="00174062"/>
    <w:rsid w:val="00177CFF"/>
    <w:rsid w:val="00180AF9"/>
    <w:rsid w:val="0018395D"/>
    <w:rsid w:val="00183CC3"/>
    <w:rsid w:val="00184C0A"/>
    <w:rsid w:val="0018609B"/>
    <w:rsid w:val="0019068A"/>
    <w:rsid w:val="001924B3"/>
    <w:rsid w:val="00195EB2"/>
    <w:rsid w:val="001963D4"/>
    <w:rsid w:val="001A078A"/>
    <w:rsid w:val="001A63B1"/>
    <w:rsid w:val="001A7AC2"/>
    <w:rsid w:val="001B2A20"/>
    <w:rsid w:val="001B2F3D"/>
    <w:rsid w:val="001B3285"/>
    <w:rsid w:val="001B364D"/>
    <w:rsid w:val="001B46C4"/>
    <w:rsid w:val="001B5F3C"/>
    <w:rsid w:val="001B670B"/>
    <w:rsid w:val="001B7A18"/>
    <w:rsid w:val="001B7BDC"/>
    <w:rsid w:val="001B7F23"/>
    <w:rsid w:val="001C137F"/>
    <w:rsid w:val="001C41DF"/>
    <w:rsid w:val="001C466C"/>
    <w:rsid w:val="001C5411"/>
    <w:rsid w:val="001C6932"/>
    <w:rsid w:val="001C6E3A"/>
    <w:rsid w:val="001C7DA3"/>
    <w:rsid w:val="001D0A03"/>
    <w:rsid w:val="001D476B"/>
    <w:rsid w:val="001D4EFB"/>
    <w:rsid w:val="001D5FF4"/>
    <w:rsid w:val="001DF79E"/>
    <w:rsid w:val="001E2086"/>
    <w:rsid w:val="001E2584"/>
    <w:rsid w:val="001E31B2"/>
    <w:rsid w:val="001E43B5"/>
    <w:rsid w:val="001E5DE8"/>
    <w:rsid w:val="001F3A16"/>
    <w:rsid w:val="001F4C6A"/>
    <w:rsid w:val="001F664E"/>
    <w:rsid w:val="001F729C"/>
    <w:rsid w:val="00201995"/>
    <w:rsid w:val="00203F0A"/>
    <w:rsid w:val="002050E2"/>
    <w:rsid w:val="0020526C"/>
    <w:rsid w:val="002056AD"/>
    <w:rsid w:val="002128EB"/>
    <w:rsid w:val="002133B7"/>
    <w:rsid w:val="002140B9"/>
    <w:rsid w:val="00214F87"/>
    <w:rsid w:val="00216184"/>
    <w:rsid w:val="0021618F"/>
    <w:rsid w:val="002164AA"/>
    <w:rsid w:val="002207F6"/>
    <w:rsid w:val="00220BB1"/>
    <w:rsid w:val="0022129B"/>
    <w:rsid w:val="00222B10"/>
    <w:rsid w:val="00223A48"/>
    <w:rsid w:val="002248A0"/>
    <w:rsid w:val="002257EC"/>
    <w:rsid w:val="0022717E"/>
    <w:rsid w:val="002272DA"/>
    <w:rsid w:val="00230863"/>
    <w:rsid w:val="002340AC"/>
    <w:rsid w:val="00235C53"/>
    <w:rsid w:val="00236B54"/>
    <w:rsid w:val="00236F98"/>
    <w:rsid w:val="00242054"/>
    <w:rsid w:val="00243186"/>
    <w:rsid w:val="00243874"/>
    <w:rsid w:val="00243C08"/>
    <w:rsid w:val="00250319"/>
    <w:rsid w:val="002510D9"/>
    <w:rsid w:val="00252DDE"/>
    <w:rsid w:val="002548D7"/>
    <w:rsid w:val="00260081"/>
    <w:rsid w:val="002615F7"/>
    <w:rsid w:val="00262692"/>
    <w:rsid w:val="002638B7"/>
    <w:rsid w:val="002640EB"/>
    <w:rsid w:val="00264578"/>
    <w:rsid w:val="00264BC1"/>
    <w:rsid w:val="00265179"/>
    <w:rsid w:val="0026779D"/>
    <w:rsid w:val="00272457"/>
    <w:rsid w:val="0027292A"/>
    <w:rsid w:val="00273E75"/>
    <w:rsid w:val="002751B9"/>
    <w:rsid w:val="0027705F"/>
    <w:rsid w:val="00283042"/>
    <w:rsid w:val="00284F6C"/>
    <w:rsid w:val="00285BC3"/>
    <w:rsid w:val="0029224E"/>
    <w:rsid w:val="00295C69"/>
    <w:rsid w:val="002968A6"/>
    <w:rsid w:val="00296FC7"/>
    <w:rsid w:val="002A012A"/>
    <w:rsid w:val="002A037B"/>
    <w:rsid w:val="002A1501"/>
    <w:rsid w:val="002A28A0"/>
    <w:rsid w:val="002A31A2"/>
    <w:rsid w:val="002A39D3"/>
    <w:rsid w:val="002A4D55"/>
    <w:rsid w:val="002A71BA"/>
    <w:rsid w:val="002A7CCE"/>
    <w:rsid w:val="002B0729"/>
    <w:rsid w:val="002B07E5"/>
    <w:rsid w:val="002B2D49"/>
    <w:rsid w:val="002B2D7C"/>
    <w:rsid w:val="002B51F9"/>
    <w:rsid w:val="002B7A34"/>
    <w:rsid w:val="002C04CF"/>
    <w:rsid w:val="002C15BD"/>
    <w:rsid w:val="002C1E73"/>
    <w:rsid w:val="002C2CCA"/>
    <w:rsid w:val="002C4901"/>
    <w:rsid w:val="002C596F"/>
    <w:rsid w:val="002CD660"/>
    <w:rsid w:val="002D13C6"/>
    <w:rsid w:val="002D1441"/>
    <w:rsid w:val="002D4ECF"/>
    <w:rsid w:val="002D52F8"/>
    <w:rsid w:val="002D6E6A"/>
    <w:rsid w:val="002E1748"/>
    <w:rsid w:val="002E23DE"/>
    <w:rsid w:val="002E6691"/>
    <w:rsid w:val="002E6F31"/>
    <w:rsid w:val="002F2220"/>
    <w:rsid w:val="002F3CA9"/>
    <w:rsid w:val="002F45AF"/>
    <w:rsid w:val="002F4756"/>
    <w:rsid w:val="002F4C15"/>
    <w:rsid w:val="002F5C22"/>
    <w:rsid w:val="002F61B6"/>
    <w:rsid w:val="002F633B"/>
    <w:rsid w:val="002F7027"/>
    <w:rsid w:val="003001B4"/>
    <w:rsid w:val="00302BA6"/>
    <w:rsid w:val="00306BDF"/>
    <w:rsid w:val="00306D64"/>
    <w:rsid w:val="00306F2A"/>
    <w:rsid w:val="00306FC5"/>
    <w:rsid w:val="00307287"/>
    <w:rsid w:val="00310BE5"/>
    <w:rsid w:val="00312712"/>
    <w:rsid w:val="0031361F"/>
    <w:rsid w:val="0031498E"/>
    <w:rsid w:val="003151D5"/>
    <w:rsid w:val="00320B8D"/>
    <w:rsid w:val="00320BD4"/>
    <w:rsid w:val="003224A7"/>
    <w:rsid w:val="0032288F"/>
    <w:rsid w:val="0032532C"/>
    <w:rsid w:val="00327FC0"/>
    <w:rsid w:val="003345FA"/>
    <w:rsid w:val="00334C82"/>
    <w:rsid w:val="003357B9"/>
    <w:rsid w:val="00337882"/>
    <w:rsid w:val="0033DEAF"/>
    <w:rsid w:val="00343EDE"/>
    <w:rsid w:val="003452F9"/>
    <w:rsid w:val="00347FF5"/>
    <w:rsid w:val="00351E02"/>
    <w:rsid w:val="00353541"/>
    <w:rsid w:val="003551A3"/>
    <w:rsid w:val="003552B5"/>
    <w:rsid w:val="00355978"/>
    <w:rsid w:val="00362225"/>
    <w:rsid w:val="003626D2"/>
    <w:rsid w:val="00363655"/>
    <w:rsid w:val="00363DEC"/>
    <w:rsid w:val="003655B9"/>
    <w:rsid w:val="003661BC"/>
    <w:rsid w:val="003662AF"/>
    <w:rsid w:val="0036790C"/>
    <w:rsid w:val="003820CA"/>
    <w:rsid w:val="0038243E"/>
    <w:rsid w:val="00384D82"/>
    <w:rsid w:val="00386721"/>
    <w:rsid w:val="00386886"/>
    <w:rsid w:val="00386AED"/>
    <w:rsid w:val="00387809"/>
    <w:rsid w:val="003907A0"/>
    <w:rsid w:val="00392D4E"/>
    <w:rsid w:val="00393CED"/>
    <w:rsid w:val="00394C9A"/>
    <w:rsid w:val="003955F6"/>
    <w:rsid w:val="0039778E"/>
    <w:rsid w:val="003A2A57"/>
    <w:rsid w:val="003A35B1"/>
    <w:rsid w:val="003A71F6"/>
    <w:rsid w:val="003A7740"/>
    <w:rsid w:val="003B114E"/>
    <w:rsid w:val="003B1CD6"/>
    <w:rsid w:val="003B2A52"/>
    <w:rsid w:val="003B3F88"/>
    <w:rsid w:val="003B4EAD"/>
    <w:rsid w:val="003B5137"/>
    <w:rsid w:val="003B6136"/>
    <w:rsid w:val="003B70EC"/>
    <w:rsid w:val="003C155E"/>
    <w:rsid w:val="003C3395"/>
    <w:rsid w:val="003C3596"/>
    <w:rsid w:val="003C5C0D"/>
    <w:rsid w:val="003D14D4"/>
    <w:rsid w:val="003D1BA5"/>
    <w:rsid w:val="003D2E2D"/>
    <w:rsid w:val="003D442F"/>
    <w:rsid w:val="003D49B8"/>
    <w:rsid w:val="003D7C5A"/>
    <w:rsid w:val="003D7DF9"/>
    <w:rsid w:val="003E1D89"/>
    <w:rsid w:val="003E3057"/>
    <w:rsid w:val="003E31F5"/>
    <w:rsid w:val="003E5165"/>
    <w:rsid w:val="003E59C6"/>
    <w:rsid w:val="003E6BA6"/>
    <w:rsid w:val="003F170F"/>
    <w:rsid w:val="003F2114"/>
    <w:rsid w:val="003F2E05"/>
    <w:rsid w:val="003F6446"/>
    <w:rsid w:val="004008A2"/>
    <w:rsid w:val="004008A7"/>
    <w:rsid w:val="0040137E"/>
    <w:rsid w:val="00401542"/>
    <w:rsid w:val="00402ACF"/>
    <w:rsid w:val="00403F3A"/>
    <w:rsid w:val="004043BD"/>
    <w:rsid w:val="00405964"/>
    <w:rsid w:val="00407EA7"/>
    <w:rsid w:val="004115C0"/>
    <w:rsid w:val="00411B1F"/>
    <w:rsid w:val="00412D17"/>
    <w:rsid w:val="0041466D"/>
    <w:rsid w:val="00414CB7"/>
    <w:rsid w:val="00415C81"/>
    <w:rsid w:val="004160C9"/>
    <w:rsid w:val="00417BBD"/>
    <w:rsid w:val="00424858"/>
    <w:rsid w:val="00424CE3"/>
    <w:rsid w:val="00427A67"/>
    <w:rsid w:val="004332E6"/>
    <w:rsid w:val="0043492D"/>
    <w:rsid w:val="004350C2"/>
    <w:rsid w:val="00436FDE"/>
    <w:rsid w:val="00441634"/>
    <w:rsid w:val="0044228A"/>
    <w:rsid w:val="00442320"/>
    <w:rsid w:val="00442A43"/>
    <w:rsid w:val="00444012"/>
    <w:rsid w:val="004441C3"/>
    <w:rsid w:val="00444D3D"/>
    <w:rsid w:val="0044641A"/>
    <w:rsid w:val="00446F9F"/>
    <w:rsid w:val="00450CD4"/>
    <w:rsid w:val="00451BED"/>
    <w:rsid w:val="00452340"/>
    <w:rsid w:val="0045275B"/>
    <w:rsid w:val="00456196"/>
    <w:rsid w:val="00456D75"/>
    <w:rsid w:val="00457932"/>
    <w:rsid w:val="004603A5"/>
    <w:rsid w:val="00464919"/>
    <w:rsid w:val="00465687"/>
    <w:rsid w:val="00465F5B"/>
    <w:rsid w:val="004705E7"/>
    <w:rsid w:val="00470D44"/>
    <w:rsid w:val="00472416"/>
    <w:rsid w:val="004739AC"/>
    <w:rsid w:val="004739F8"/>
    <w:rsid w:val="00476449"/>
    <w:rsid w:val="004808E3"/>
    <w:rsid w:val="00480EB9"/>
    <w:rsid w:val="004821BC"/>
    <w:rsid w:val="00483BB4"/>
    <w:rsid w:val="00484BAA"/>
    <w:rsid w:val="0049028D"/>
    <w:rsid w:val="00493369"/>
    <w:rsid w:val="004945FC"/>
    <w:rsid w:val="00495FA5"/>
    <w:rsid w:val="004A2463"/>
    <w:rsid w:val="004A2D27"/>
    <w:rsid w:val="004A3A39"/>
    <w:rsid w:val="004A3E17"/>
    <w:rsid w:val="004A62C9"/>
    <w:rsid w:val="004A7E23"/>
    <w:rsid w:val="004B35D0"/>
    <w:rsid w:val="004B3E54"/>
    <w:rsid w:val="004B71D9"/>
    <w:rsid w:val="004C2912"/>
    <w:rsid w:val="004C3337"/>
    <w:rsid w:val="004C61E7"/>
    <w:rsid w:val="004D1E87"/>
    <w:rsid w:val="004D1FBD"/>
    <w:rsid w:val="004D3109"/>
    <w:rsid w:val="004D3876"/>
    <w:rsid w:val="004D4250"/>
    <w:rsid w:val="004D611A"/>
    <w:rsid w:val="004D687B"/>
    <w:rsid w:val="004E030F"/>
    <w:rsid w:val="004E0ABF"/>
    <w:rsid w:val="004E2669"/>
    <w:rsid w:val="004E2B7F"/>
    <w:rsid w:val="004E62CB"/>
    <w:rsid w:val="004E6D84"/>
    <w:rsid w:val="004F0CA5"/>
    <w:rsid w:val="004F5CFF"/>
    <w:rsid w:val="004F5D7C"/>
    <w:rsid w:val="004F627E"/>
    <w:rsid w:val="004F6463"/>
    <w:rsid w:val="0050024F"/>
    <w:rsid w:val="00500B15"/>
    <w:rsid w:val="00502F43"/>
    <w:rsid w:val="00503D6A"/>
    <w:rsid w:val="00505118"/>
    <w:rsid w:val="00506470"/>
    <w:rsid w:val="005064A6"/>
    <w:rsid w:val="0050762C"/>
    <w:rsid w:val="005076C7"/>
    <w:rsid w:val="00510820"/>
    <w:rsid w:val="00513D80"/>
    <w:rsid w:val="00514549"/>
    <w:rsid w:val="005158E0"/>
    <w:rsid w:val="0051640F"/>
    <w:rsid w:val="0051667A"/>
    <w:rsid w:val="00517045"/>
    <w:rsid w:val="00521B27"/>
    <w:rsid w:val="0052226B"/>
    <w:rsid w:val="00522EB2"/>
    <w:rsid w:val="005234D4"/>
    <w:rsid w:val="0052416B"/>
    <w:rsid w:val="00524776"/>
    <w:rsid w:val="00524EC1"/>
    <w:rsid w:val="005263D9"/>
    <w:rsid w:val="00527E84"/>
    <w:rsid w:val="005307D7"/>
    <w:rsid w:val="00530F9B"/>
    <w:rsid w:val="00534625"/>
    <w:rsid w:val="005365D5"/>
    <w:rsid w:val="00542166"/>
    <w:rsid w:val="0054280D"/>
    <w:rsid w:val="00543562"/>
    <w:rsid w:val="00543B89"/>
    <w:rsid w:val="0054487B"/>
    <w:rsid w:val="005455A0"/>
    <w:rsid w:val="005458FD"/>
    <w:rsid w:val="00546047"/>
    <w:rsid w:val="00547821"/>
    <w:rsid w:val="00547BA9"/>
    <w:rsid w:val="00550ED1"/>
    <w:rsid w:val="00552F5D"/>
    <w:rsid w:val="005531A4"/>
    <w:rsid w:val="00553A6D"/>
    <w:rsid w:val="00554D90"/>
    <w:rsid w:val="00555E46"/>
    <w:rsid w:val="005575BD"/>
    <w:rsid w:val="005610D7"/>
    <w:rsid w:val="00562D84"/>
    <w:rsid w:val="00562E2F"/>
    <w:rsid w:val="00563287"/>
    <w:rsid w:val="00566764"/>
    <w:rsid w:val="005700CA"/>
    <w:rsid w:val="00571C1E"/>
    <w:rsid w:val="005734F7"/>
    <w:rsid w:val="00575C77"/>
    <w:rsid w:val="0057612D"/>
    <w:rsid w:val="00576622"/>
    <w:rsid w:val="005856AB"/>
    <w:rsid w:val="00585F5A"/>
    <w:rsid w:val="0059365A"/>
    <w:rsid w:val="00594D12"/>
    <w:rsid w:val="00597A27"/>
    <w:rsid w:val="00597F00"/>
    <w:rsid w:val="005A0A16"/>
    <w:rsid w:val="005B13A1"/>
    <w:rsid w:val="005B20AC"/>
    <w:rsid w:val="005B210A"/>
    <w:rsid w:val="005B3009"/>
    <w:rsid w:val="005B55E8"/>
    <w:rsid w:val="005C0130"/>
    <w:rsid w:val="005C19E9"/>
    <w:rsid w:val="005C3017"/>
    <w:rsid w:val="005C30EB"/>
    <w:rsid w:val="005C521B"/>
    <w:rsid w:val="005C6458"/>
    <w:rsid w:val="005C6A60"/>
    <w:rsid w:val="005D2AE6"/>
    <w:rsid w:val="005D7E98"/>
    <w:rsid w:val="005E0A4A"/>
    <w:rsid w:val="005E1682"/>
    <w:rsid w:val="005E19A9"/>
    <w:rsid w:val="005E1AB5"/>
    <w:rsid w:val="005E3D30"/>
    <w:rsid w:val="005E52DB"/>
    <w:rsid w:val="005E675A"/>
    <w:rsid w:val="005E7F88"/>
    <w:rsid w:val="005F1BF5"/>
    <w:rsid w:val="005F22B9"/>
    <w:rsid w:val="005F59E4"/>
    <w:rsid w:val="005F77F0"/>
    <w:rsid w:val="005F7B59"/>
    <w:rsid w:val="00601F61"/>
    <w:rsid w:val="00603630"/>
    <w:rsid w:val="00603D2F"/>
    <w:rsid w:val="00605546"/>
    <w:rsid w:val="00606525"/>
    <w:rsid w:val="0060707A"/>
    <w:rsid w:val="0060725E"/>
    <w:rsid w:val="006076FE"/>
    <w:rsid w:val="0061113E"/>
    <w:rsid w:val="006120C7"/>
    <w:rsid w:val="0061489D"/>
    <w:rsid w:val="00615DB3"/>
    <w:rsid w:val="00616DD2"/>
    <w:rsid w:val="00620585"/>
    <w:rsid w:val="006206FE"/>
    <w:rsid w:val="00620F2A"/>
    <w:rsid w:val="006278E0"/>
    <w:rsid w:val="006301C4"/>
    <w:rsid w:val="00631250"/>
    <w:rsid w:val="00632DAC"/>
    <w:rsid w:val="00633683"/>
    <w:rsid w:val="0063442B"/>
    <w:rsid w:val="006352BD"/>
    <w:rsid w:val="00635A5C"/>
    <w:rsid w:val="0063635E"/>
    <w:rsid w:val="006364BE"/>
    <w:rsid w:val="00636A5D"/>
    <w:rsid w:val="00640DA7"/>
    <w:rsid w:val="0064104B"/>
    <w:rsid w:val="006423FD"/>
    <w:rsid w:val="0064579C"/>
    <w:rsid w:val="00646A1E"/>
    <w:rsid w:val="00646B80"/>
    <w:rsid w:val="006478B9"/>
    <w:rsid w:val="00650A88"/>
    <w:rsid w:val="00653196"/>
    <w:rsid w:val="00653A48"/>
    <w:rsid w:val="006541F4"/>
    <w:rsid w:val="00654F60"/>
    <w:rsid w:val="00655544"/>
    <w:rsid w:val="00656115"/>
    <w:rsid w:val="0065614B"/>
    <w:rsid w:val="00656EEB"/>
    <w:rsid w:val="00662C88"/>
    <w:rsid w:val="006639A7"/>
    <w:rsid w:val="00665DDD"/>
    <w:rsid w:val="00665FB1"/>
    <w:rsid w:val="00672047"/>
    <w:rsid w:val="00673211"/>
    <w:rsid w:val="0067335E"/>
    <w:rsid w:val="00675659"/>
    <w:rsid w:val="00676FEB"/>
    <w:rsid w:val="006777D4"/>
    <w:rsid w:val="006805AA"/>
    <w:rsid w:val="006805AD"/>
    <w:rsid w:val="00681FEC"/>
    <w:rsid w:val="00684DBF"/>
    <w:rsid w:val="006852D0"/>
    <w:rsid w:val="00691279"/>
    <w:rsid w:val="006943E7"/>
    <w:rsid w:val="00696CF9"/>
    <w:rsid w:val="006A1B32"/>
    <w:rsid w:val="006B276A"/>
    <w:rsid w:val="006B289E"/>
    <w:rsid w:val="006B3245"/>
    <w:rsid w:val="006B4FBF"/>
    <w:rsid w:val="006B6EE4"/>
    <w:rsid w:val="006C0508"/>
    <w:rsid w:val="006C25C1"/>
    <w:rsid w:val="006C4409"/>
    <w:rsid w:val="006C53BF"/>
    <w:rsid w:val="006C5A8E"/>
    <w:rsid w:val="006C8B54"/>
    <w:rsid w:val="006D024D"/>
    <w:rsid w:val="006D0565"/>
    <w:rsid w:val="006D0ECA"/>
    <w:rsid w:val="006D1606"/>
    <w:rsid w:val="006D238D"/>
    <w:rsid w:val="006D36B2"/>
    <w:rsid w:val="006D52DE"/>
    <w:rsid w:val="006D54C6"/>
    <w:rsid w:val="006D6E0E"/>
    <w:rsid w:val="006E3989"/>
    <w:rsid w:val="006E3BAA"/>
    <w:rsid w:val="006E498A"/>
    <w:rsid w:val="006E6799"/>
    <w:rsid w:val="006E779B"/>
    <w:rsid w:val="006E782E"/>
    <w:rsid w:val="006E7ECA"/>
    <w:rsid w:val="006F0E8C"/>
    <w:rsid w:val="006F37BD"/>
    <w:rsid w:val="006F4E40"/>
    <w:rsid w:val="006F52D4"/>
    <w:rsid w:val="006F6CAA"/>
    <w:rsid w:val="007055E3"/>
    <w:rsid w:val="00705D55"/>
    <w:rsid w:val="00706354"/>
    <w:rsid w:val="00712FD3"/>
    <w:rsid w:val="007173CE"/>
    <w:rsid w:val="00717F84"/>
    <w:rsid w:val="00721B57"/>
    <w:rsid w:val="00721E5B"/>
    <w:rsid w:val="00724A6A"/>
    <w:rsid w:val="00724F56"/>
    <w:rsid w:val="007255D5"/>
    <w:rsid w:val="0072672A"/>
    <w:rsid w:val="0072774F"/>
    <w:rsid w:val="00732812"/>
    <w:rsid w:val="00732CE9"/>
    <w:rsid w:val="007335A6"/>
    <w:rsid w:val="00733602"/>
    <w:rsid w:val="00734CDF"/>
    <w:rsid w:val="0073505A"/>
    <w:rsid w:val="00736421"/>
    <w:rsid w:val="007368E3"/>
    <w:rsid w:val="00737BF9"/>
    <w:rsid w:val="00740208"/>
    <w:rsid w:val="00741D4C"/>
    <w:rsid w:val="00745C4C"/>
    <w:rsid w:val="007462A0"/>
    <w:rsid w:val="00747052"/>
    <w:rsid w:val="007507E7"/>
    <w:rsid w:val="00751DB2"/>
    <w:rsid w:val="00752992"/>
    <w:rsid w:val="007533DD"/>
    <w:rsid w:val="007542DF"/>
    <w:rsid w:val="007544EC"/>
    <w:rsid w:val="007544F3"/>
    <w:rsid w:val="007565FE"/>
    <w:rsid w:val="007600E9"/>
    <w:rsid w:val="007618E2"/>
    <w:rsid w:val="00761E82"/>
    <w:rsid w:val="00762124"/>
    <w:rsid w:val="00763553"/>
    <w:rsid w:val="00763ABB"/>
    <w:rsid w:val="00765496"/>
    <w:rsid w:val="00765DA8"/>
    <w:rsid w:val="007705AB"/>
    <w:rsid w:val="007708E5"/>
    <w:rsid w:val="0077233D"/>
    <w:rsid w:val="00772615"/>
    <w:rsid w:val="007737C6"/>
    <w:rsid w:val="007754F8"/>
    <w:rsid w:val="00776E7D"/>
    <w:rsid w:val="00782D0E"/>
    <w:rsid w:val="00783C47"/>
    <w:rsid w:val="007867C6"/>
    <w:rsid w:val="00786BC8"/>
    <w:rsid w:val="00786CBC"/>
    <w:rsid w:val="00791C51"/>
    <w:rsid w:val="007920BF"/>
    <w:rsid w:val="0079385F"/>
    <w:rsid w:val="00794BB0"/>
    <w:rsid w:val="007A0D59"/>
    <w:rsid w:val="007A17BF"/>
    <w:rsid w:val="007A2DC9"/>
    <w:rsid w:val="007A4C2C"/>
    <w:rsid w:val="007A6596"/>
    <w:rsid w:val="007A6F8A"/>
    <w:rsid w:val="007B0B15"/>
    <w:rsid w:val="007B1035"/>
    <w:rsid w:val="007B274C"/>
    <w:rsid w:val="007C076E"/>
    <w:rsid w:val="007C08C8"/>
    <w:rsid w:val="007C37CD"/>
    <w:rsid w:val="007C4329"/>
    <w:rsid w:val="007C60DA"/>
    <w:rsid w:val="007D0679"/>
    <w:rsid w:val="007D0CD1"/>
    <w:rsid w:val="007D3C6B"/>
    <w:rsid w:val="007D4C91"/>
    <w:rsid w:val="007D71A5"/>
    <w:rsid w:val="007D7F5A"/>
    <w:rsid w:val="007E0F30"/>
    <w:rsid w:val="007E53BF"/>
    <w:rsid w:val="007F104C"/>
    <w:rsid w:val="007F2D70"/>
    <w:rsid w:val="007F419E"/>
    <w:rsid w:val="007F7501"/>
    <w:rsid w:val="007F79BF"/>
    <w:rsid w:val="00800724"/>
    <w:rsid w:val="00801429"/>
    <w:rsid w:val="008015B1"/>
    <w:rsid w:val="00802151"/>
    <w:rsid w:val="00802570"/>
    <w:rsid w:val="00802BFE"/>
    <w:rsid w:val="008038B5"/>
    <w:rsid w:val="00804BFD"/>
    <w:rsid w:val="0080576D"/>
    <w:rsid w:val="00810BE0"/>
    <w:rsid w:val="00811750"/>
    <w:rsid w:val="00811C72"/>
    <w:rsid w:val="008122B8"/>
    <w:rsid w:val="00813679"/>
    <w:rsid w:val="008153E3"/>
    <w:rsid w:val="0081546E"/>
    <w:rsid w:val="00816731"/>
    <w:rsid w:val="008171E8"/>
    <w:rsid w:val="00821FF0"/>
    <w:rsid w:val="00822F37"/>
    <w:rsid w:val="0082324E"/>
    <w:rsid w:val="00823D0E"/>
    <w:rsid w:val="00825623"/>
    <w:rsid w:val="00826D87"/>
    <w:rsid w:val="00827F89"/>
    <w:rsid w:val="0083016D"/>
    <w:rsid w:val="00830EB7"/>
    <w:rsid w:val="00834FC7"/>
    <w:rsid w:val="008372D3"/>
    <w:rsid w:val="008405FE"/>
    <w:rsid w:val="00840B2E"/>
    <w:rsid w:val="00841B9A"/>
    <w:rsid w:val="0084405B"/>
    <w:rsid w:val="00844C39"/>
    <w:rsid w:val="00845DB3"/>
    <w:rsid w:val="00846C44"/>
    <w:rsid w:val="008470F2"/>
    <w:rsid w:val="00850C24"/>
    <w:rsid w:val="00851875"/>
    <w:rsid w:val="00851D54"/>
    <w:rsid w:val="008528D0"/>
    <w:rsid w:val="008563A3"/>
    <w:rsid w:val="00857092"/>
    <w:rsid w:val="0085710E"/>
    <w:rsid w:val="00861136"/>
    <w:rsid w:val="00861FC8"/>
    <w:rsid w:val="00864447"/>
    <w:rsid w:val="0086549F"/>
    <w:rsid w:val="0086744F"/>
    <w:rsid w:val="008737ED"/>
    <w:rsid w:val="0087405C"/>
    <w:rsid w:val="0087568B"/>
    <w:rsid w:val="00880EE6"/>
    <w:rsid w:val="00881AA0"/>
    <w:rsid w:val="00881D90"/>
    <w:rsid w:val="00885BB9"/>
    <w:rsid w:val="008876CA"/>
    <w:rsid w:val="00890BE0"/>
    <w:rsid w:val="008910B9"/>
    <w:rsid w:val="00891C1D"/>
    <w:rsid w:val="00892CDA"/>
    <w:rsid w:val="00893338"/>
    <w:rsid w:val="00895B8B"/>
    <w:rsid w:val="00896E46"/>
    <w:rsid w:val="008970A8"/>
    <w:rsid w:val="008A074A"/>
    <w:rsid w:val="008A353A"/>
    <w:rsid w:val="008A3C9E"/>
    <w:rsid w:val="008A4B44"/>
    <w:rsid w:val="008A4CB6"/>
    <w:rsid w:val="008B05CA"/>
    <w:rsid w:val="008B05F6"/>
    <w:rsid w:val="008B0A4D"/>
    <w:rsid w:val="008B2EF6"/>
    <w:rsid w:val="008B61AD"/>
    <w:rsid w:val="008B6283"/>
    <w:rsid w:val="008B73B4"/>
    <w:rsid w:val="008C0548"/>
    <w:rsid w:val="008C1638"/>
    <w:rsid w:val="008C16AB"/>
    <w:rsid w:val="008C5E16"/>
    <w:rsid w:val="008D1595"/>
    <w:rsid w:val="008D1A69"/>
    <w:rsid w:val="008D4AC1"/>
    <w:rsid w:val="008D54FA"/>
    <w:rsid w:val="008D6538"/>
    <w:rsid w:val="008D6AB2"/>
    <w:rsid w:val="008D6BDE"/>
    <w:rsid w:val="008D6F5F"/>
    <w:rsid w:val="008D76DF"/>
    <w:rsid w:val="008D775C"/>
    <w:rsid w:val="008E30F9"/>
    <w:rsid w:val="008E3827"/>
    <w:rsid w:val="008E5893"/>
    <w:rsid w:val="008E71E3"/>
    <w:rsid w:val="008F3062"/>
    <w:rsid w:val="008F365F"/>
    <w:rsid w:val="008F3E90"/>
    <w:rsid w:val="008F4FC1"/>
    <w:rsid w:val="008F68E2"/>
    <w:rsid w:val="008F6B0C"/>
    <w:rsid w:val="00900DBA"/>
    <w:rsid w:val="00900F1B"/>
    <w:rsid w:val="009010D5"/>
    <w:rsid w:val="0090212C"/>
    <w:rsid w:val="009029CC"/>
    <w:rsid w:val="00903859"/>
    <w:rsid w:val="00904108"/>
    <w:rsid w:val="009109BF"/>
    <w:rsid w:val="0091365D"/>
    <w:rsid w:val="00913E14"/>
    <w:rsid w:val="00914153"/>
    <w:rsid w:val="00915F9F"/>
    <w:rsid w:val="00916DEA"/>
    <w:rsid w:val="00924270"/>
    <w:rsid w:val="00925263"/>
    <w:rsid w:val="0093163A"/>
    <w:rsid w:val="009316BB"/>
    <w:rsid w:val="00932D0B"/>
    <w:rsid w:val="009338DD"/>
    <w:rsid w:val="00936BCD"/>
    <w:rsid w:val="00940863"/>
    <w:rsid w:val="00943997"/>
    <w:rsid w:val="00944B0C"/>
    <w:rsid w:val="009453E8"/>
    <w:rsid w:val="00946378"/>
    <w:rsid w:val="00952E79"/>
    <w:rsid w:val="00952EBF"/>
    <w:rsid w:val="0095565D"/>
    <w:rsid w:val="0095678C"/>
    <w:rsid w:val="00962578"/>
    <w:rsid w:val="009635A8"/>
    <w:rsid w:val="00963D4B"/>
    <w:rsid w:val="00964513"/>
    <w:rsid w:val="00965087"/>
    <w:rsid w:val="009651DC"/>
    <w:rsid w:val="00965691"/>
    <w:rsid w:val="00965E07"/>
    <w:rsid w:val="009670AF"/>
    <w:rsid w:val="0096754E"/>
    <w:rsid w:val="00967615"/>
    <w:rsid w:val="0097370E"/>
    <w:rsid w:val="0097473B"/>
    <w:rsid w:val="0097504A"/>
    <w:rsid w:val="009758B9"/>
    <w:rsid w:val="009763D7"/>
    <w:rsid w:val="00976501"/>
    <w:rsid w:val="00981F53"/>
    <w:rsid w:val="00982A2B"/>
    <w:rsid w:val="00983C7D"/>
    <w:rsid w:val="009841C3"/>
    <w:rsid w:val="0098681D"/>
    <w:rsid w:val="00987BCC"/>
    <w:rsid w:val="009945A4"/>
    <w:rsid w:val="00994CCB"/>
    <w:rsid w:val="00995201"/>
    <w:rsid w:val="00995D9B"/>
    <w:rsid w:val="0099642F"/>
    <w:rsid w:val="009A2236"/>
    <w:rsid w:val="009A479A"/>
    <w:rsid w:val="009A4B12"/>
    <w:rsid w:val="009A54AB"/>
    <w:rsid w:val="009A5F51"/>
    <w:rsid w:val="009A6939"/>
    <w:rsid w:val="009B1DB4"/>
    <w:rsid w:val="009B75E8"/>
    <w:rsid w:val="009B7C3A"/>
    <w:rsid w:val="009C1CB4"/>
    <w:rsid w:val="009C4FCA"/>
    <w:rsid w:val="009C5AE3"/>
    <w:rsid w:val="009D2196"/>
    <w:rsid w:val="009D22F5"/>
    <w:rsid w:val="009D257D"/>
    <w:rsid w:val="009D7BCD"/>
    <w:rsid w:val="009E5C1F"/>
    <w:rsid w:val="009E6318"/>
    <w:rsid w:val="009E74BE"/>
    <w:rsid w:val="009F1B67"/>
    <w:rsid w:val="009F35E3"/>
    <w:rsid w:val="009F4EEE"/>
    <w:rsid w:val="009F7FE8"/>
    <w:rsid w:val="00A010E6"/>
    <w:rsid w:val="00A01A7B"/>
    <w:rsid w:val="00A02440"/>
    <w:rsid w:val="00A02D25"/>
    <w:rsid w:val="00A036DB"/>
    <w:rsid w:val="00A0482C"/>
    <w:rsid w:val="00A0510E"/>
    <w:rsid w:val="00A05213"/>
    <w:rsid w:val="00A05FE2"/>
    <w:rsid w:val="00A11C90"/>
    <w:rsid w:val="00A12439"/>
    <w:rsid w:val="00A13175"/>
    <w:rsid w:val="00A137C5"/>
    <w:rsid w:val="00A13842"/>
    <w:rsid w:val="00A13E81"/>
    <w:rsid w:val="00A14606"/>
    <w:rsid w:val="00A15515"/>
    <w:rsid w:val="00A15594"/>
    <w:rsid w:val="00A15FEA"/>
    <w:rsid w:val="00A164BB"/>
    <w:rsid w:val="00A16B21"/>
    <w:rsid w:val="00A2182B"/>
    <w:rsid w:val="00A22DEA"/>
    <w:rsid w:val="00A2382B"/>
    <w:rsid w:val="00A2632C"/>
    <w:rsid w:val="00A27F64"/>
    <w:rsid w:val="00A34060"/>
    <w:rsid w:val="00A41BB0"/>
    <w:rsid w:val="00A4339E"/>
    <w:rsid w:val="00A43447"/>
    <w:rsid w:val="00A43E9B"/>
    <w:rsid w:val="00A44CCF"/>
    <w:rsid w:val="00A44F49"/>
    <w:rsid w:val="00A5315C"/>
    <w:rsid w:val="00A54102"/>
    <w:rsid w:val="00A60D9F"/>
    <w:rsid w:val="00A6416B"/>
    <w:rsid w:val="00A6514B"/>
    <w:rsid w:val="00A6641A"/>
    <w:rsid w:val="00A67097"/>
    <w:rsid w:val="00A70947"/>
    <w:rsid w:val="00A72AD7"/>
    <w:rsid w:val="00A741B0"/>
    <w:rsid w:val="00A747FB"/>
    <w:rsid w:val="00A74AC3"/>
    <w:rsid w:val="00A8192F"/>
    <w:rsid w:val="00A8325B"/>
    <w:rsid w:val="00A8543F"/>
    <w:rsid w:val="00A92A87"/>
    <w:rsid w:val="00A92C1E"/>
    <w:rsid w:val="00A944C1"/>
    <w:rsid w:val="00A94989"/>
    <w:rsid w:val="00AA1273"/>
    <w:rsid w:val="00AA2AD9"/>
    <w:rsid w:val="00AA2FCC"/>
    <w:rsid w:val="00AA5548"/>
    <w:rsid w:val="00AA5F52"/>
    <w:rsid w:val="00AA698B"/>
    <w:rsid w:val="00AA6EF4"/>
    <w:rsid w:val="00AA70CA"/>
    <w:rsid w:val="00AB117F"/>
    <w:rsid w:val="00AB58EF"/>
    <w:rsid w:val="00AB6FC6"/>
    <w:rsid w:val="00AC2D03"/>
    <w:rsid w:val="00AC34A9"/>
    <w:rsid w:val="00AC3D49"/>
    <w:rsid w:val="00AD05BB"/>
    <w:rsid w:val="00AD2229"/>
    <w:rsid w:val="00AD4727"/>
    <w:rsid w:val="00AD4E30"/>
    <w:rsid w:val="00AD5032"/>
    <w:rsid w:val="00AE237D"/>
    <w:rsid w:val="00AE26F3"/>
    <w:rsid w:val="00AF4055"/>
    <w:rsid w:val="00AF43A1"/>
    <w:rsid w:val="00AF482C"/>
    <w:rsid w:val="00AF5CF5"/>
    <w:rsid w:val="00B022A6"/>
    <w:rsid w:val="00B02EAD"/>
    <w:rsid w:val="00B1148C"/>
    <w:rsid w:val="00B11FBD"/>
    <w:rsid w:val="00B12D3D"/>
    <w:rsid w:val="00B145D8"/>
    <w:rsid w:val="00B14734"/>
    <w:rsid w:val="00B14F4D"/>
    <w:rsid w:val="00B1629A"/>
    <w:rsid w:val="00B21AFB"/>
    <w:rsid w:val="00B255DF"/>
    <w:rsid w:val="00B3085E"/>
    <w:rsid w:val="00B33594"/>
    <w:rsid w:val="00B3464E"/>
    <w:rsid w:val="00B34B25"/>
    <w:rsid w:val="00B35A1A"/>
    <w:rsid w:val="00B35D77"/>
    <w:rsid w:val="00B37760"/>
    <w:rsid w:val="00B4166E"/>
    <w:rsid w:val="00B47435"/>
    <w:rsid w:val="00B50D5D"/>
    <w:rsid w:val="00B51077"/>
    <w:rsid w:val="00B521BF"/>
    <w:rsid w:val="00B53FB5"/>
    <w:rsid w:val="00B55F58"/>
    <w:rsid w:val="00B5674E"/>
    <w:rsid w:val="00B569BD"/>
    <w:rsid w:val="00B57072"/>
    <w:rsid w:val="00B577CD"/>
    <w:rsid w:val="00B61F57"/>
    <w:rsid w:val="00B6381B"/>
    <w:rsid w:val="00B644D8"/>
    <w:rsid w:val="00B664D6"/>
    <w:rsid w:val="00B670D6"/>
    <w:rsid w:val="00B708AC"/>
    <w:rsid w:val="00B7526E"/>
    <w:rsid w:val="00B7615C"/>
    <w:rsid w:val="00B77A58"/>
    <w:rsid w:val="00B914BF"/>
    <w:rsid w:val="00B92033"/>
    <w:rsid w:val="00B922A3"/>
    <w:rsid w:val="00B92432"/>
    <w:rsid w:val="00B926FD"/>
    <w:rsid w:val="00B9280B"/>
    <w:rsid w:val="00B93C8D"/>
    <w:rsid w:val="00B95F52"/>
    <w:rsid w:val="00B963DB"/>
    <w:rsid w:val="00B96896"/>
    <w:rsid w:val="00BA0434"/>
    <w:rsid w:val="00BA1030"/>
    <w:rsid w:val="00BA1359"/>
    <w:rsid w:val="00BA14F8"/>
    <w:rsid w:val="00BA1999"/>
    <w:rsid w:val="00BA1A61"/>
    <w:rsid w:val="00BA3132"/>
    <w:rsid w:val="00BA344A"/>
    <w:rsid w:val="00BA35DC"/>
    <w:rsid w:val="00BA5326"/>
    <w:rsid w:val="00BB2A57"/>
    <w:rsid w:val="00BB4374"/>
    <w:rsid w:val="00BB5B4E"/>
    <w:rsid w:val="00BC0DBA"/>
    <w:rsid w:val="00BC221F"/>
    <w:rsid w:val="00BC47F2"/>
    <w:rsid w:val="00BC4814"/>
    <w:rsid w:val="00BC4F3A"/>
    <w:rsid w:val="00BC6561"/>
    <w:rsid w:val="00BD2441"/>
    <w:rsid w:val="00BD37A9"/>
    <w:rsid w:val="00BE29E8"/>
    <w:rsid w:val="00BE3C5D"/>
    <w:rsid w:val="00BE6833"/>
    <w:rsid w:val="00BE7ACA"/>
    <w:rsid w:val="00BF04C5"/>
    <w:rsid w:val="00BF2998"/>
    <w:rsid w:val="00BF348F"/>
    <w:rsid w:val="00BF5402"/>
    <w:rsid w:val="00BF5EED"/>
    <w:rsid w:val="00BF61E0"/>
    <w:rsid w:val="00BF714E"/>
    <w:rsid w:val="00BF76E5"/>
    <w:rsid w:val="00C01225"/>
    <w:rsid w:val="00C0396A"/>
    <w:rsid w:val="00C06C37"/>
    <w:rsid w:val="00C073BB"/>
    <w:rsid w:val="00C10CA2"/>
    <w:rsid w:val="00C1139B"/>
    <w:rsid w:val="00C11534"/>
    <w:rsid w:val="00C12D96"/>
    <w:rsid w:val="00C14C83"/>
    <w:rsid w:val="00C16B77"/>
    <w:rsid w:val="00C17F12"/>
    <w:rsid w:val="00C20F06"/>
    <w:rsid w:val="00C22DEE"/>
    <w:rsid w:val="00C23369"/>
    <w:rsid w:val="00C23BB4"/>
    <w:rsid w:val="00C252E7"/>
    <w:rsid w:val="00C25783"/>
    <w:rsid w:val="00C264E4"/>
    <w:rsid w:val="00C2793A"/>
    <w:rsid w:val="00C3224F"/>
    <w:rsid w:val="00C3289D"/>
    <w:rsid w:val="00C32CE9"/>
    <w:rsid w:val="00C32FF9"/>
    <w:rsid w:val="00C335A2"/>
    <w:rsid w:val="00C33EA5"/>
    <w:rsid w:val="00C33FFC"/>
    <w:rsid w:val="00C34630"/>
    <w:rsid w:val="00C35CB4"/>
    <w:rsid w:val="00C36671"/>
    <w:rsid w:val="00C36C5E"/>
    <w:rsid w:val="00C43572"/>
    <w:rsid w:val="00C4670C"/>
    <w:rsid w:val="00C46D97"/>
    <w:rsid w:val="00C50478"/>
    <w:rsid w:val="00C520D5"/>
    <w:rsid w:val="00C52C01"/>
    <w:rsid w:val="00C530E4"/>
    <w:rsid w:val="00C544FF"/>
    <w:rsid w:val="00C5454D"/>
    <w:rsid w:val="00C55263"/>
    <w:rsid w:val="00C556A5"/>
    <w:rsid w:val="00C56C37"/>
    <w:rsid w:val="00C571CD"/>
    <w:rsid w:val="00C57630"/>
    <w:rsid w:val="00C62F48"/>
    <w:rsid w:val="00C638D7"/>
    <w:rsid w:val="00C6467C"/>
    <w:rsid w:val="00C64908"/>
    <w:rsid w:val="00C653D8"/>
    <w:rsid w:val="00C65865"/>
    <w:rsid w:val="00C65E4D"/>
    <w:rsid w:val="00C70CA7"/>
    <w:rsid w:val="00C711BA"/>
    <w:rsid w:val="00C7139C"/>
    <w:rsid w:val="00C72190"/>
    <w:rsid w:val="00C748F5"/>
    <w:rsid w:val="00C75D52"/>
    <w:rsid w:val="00C7757C"/>
    <w:rsid w:val="00C81282"/>
    <w:rsid w:val="00C8167F"/>
    <w:rsid w:val="00C829FB"/>
    <w:rsid w:val="00C831A9"/>
    <w:rsid w:val="00C835DC"/>
    <w:rsid w:val="00C83D16"/>
    <w:rsid w:val="00C83D70"/>
    <w:rsid w:val="00C85523"/>
    <w:rsid w:val="00C86D26"/>
    <w:rsid w:val="00C879FC"/>
    <w:rsid w:val="00C91F79"/>
    <w:rsid w:val="00C942C0"/>
    <w:rsid w:val="00C94D22"/>
    <w:rsid w:val="00C95442"/>
    <w:rsid w:val="00C95ED9"/>
    <w:rsid w:val="00C9683B"/>
    <w:rsid w:val="00C97A5E"/>
    <w:rsid w:val="00CA1AD1"/>
    <w:rsid w:val="00CA1D10"/>
    <w:rsid w:val="00CA276B"/>
    <w:rsid w:val="00CA35C4"/>
    <w:rsid w:val="00CA4DCF"/>
    <w:rsid w:val="00CA555E"/>
    <w:rsid w:val="00CA57E5"/>
    <w:rsid w:val="00CA66B8"/>
    <w:rsid w:val="00CA779F"/>
    <w:rsid w:val="00CB00E2"/>
    <w:rsid w:val="00CB2756"/>
    <w:rsid w:val="00CB34E9"/>
    <w:rsid w:val="00CB3C49"/>
    <w:rsid w:val="00CB566E"/>
    <w:rsid w:val="00CB7770"/>
    <w:rsid w:val="00CB7AEC"/>
    <w:rsid w:val="00CC11AD"/>
    <w:rsid w:val="00CC2673"/>
    <w:rsid w:val="00CC3B36"/>
    <w:rsid w:val="00CC7DCB"/>
    <w:rsid w:val="00CD00CB"/>
    <w:rsid w:val="00CD14AC"/>
    <w:rsid w:val="00CD284B"/>
    <w:rsid w:val="00CD342D"/>
    <w:rsid w:val="00CD3E4E"/>
    <w:rsid w:val="00CD58A3"/>
    <w:rsid w:val="00CE36ED"/>
    <w:rsid w:val="00CE36F9"/>
    <w:rsid w:val="00CE7995"/>
    <w:rsid w:val="00CF10F3"/>
    <w:rsid w:val="00CF1E6D"/>
    <w:rsid w:val="00CF5D98"/>
    <w:rsid w:val="00D0016C"/>
    <w:rsid w:val="00D076C9"/>
    <w:rsid w:val="00D104EB"/>
    <w:rsid w:val="00D11F60"/>
    <w:rsid w:val="00D168F9"/>
    <w:rsid w:val="00D23B51"/>
    <w:rsid w:val="00D24D53"/>
    <w:rsid w:val="00D26B73"/>
    <w:rsid w:val="00D26C40"/>
    <w:rsid w:val="00D27906"/>
    <w:rsid w:val="00D300FA"/>
    <w:rsid w:val="00D315EB"/>
    <w:rsid w:val="00D31602"/>
    <w:rsid w:val="00D325E4"/>
    <w:rsid w:val="00D347CE"/>
    <w:rsid w:val="00D36052"/>
    <w:rsid w:val="00D403A4"/>
    <w:rsid w:val="00D40938"/>
    <w:rsid w:val="00D41050"/>
    <w:rsid w:val="00D41BB5"/>
    <w:rsid w:val="00D42BF9"/>
    <w:rsid w:val="00D43D45"/>
    <w:rsid w:val="00D44665"/>
    <w:rsid w:val="00D45361"/>
    <w:rsid w:val="00D4740A"/>
    <w:rsid w:val="00D501E0"/>
    <w:rsid w:val="00D519C7"/>
    <w:rsid w:val="00D51A64"/>
    <w:rsid w:val="00D51A7F"/>
    <w:rsid w:val="00D5537D"/>
    <w:rsid w:val="00D56B71"/>
    <w:rsid w:val="00D57AD1"/>
    <w:rsid w:val="00D60861"/>
    <w:rsid w:val="00D60EB0"/>
    <w:rsid w:val="00D67E04"/>
    <w:rsid w:val="00D70222"/>
    <w:rsid w:val="00D706AB"/>
    <w:rsid w:val="00D70A44"/>
    <w:rsid w:val="00D72262"/>
    <w:rsid w:val="00D742FE"/>
    <w:rsid w:val="00D753B4"/>
    <w:rsid w:val="00D801B4"/>
    <w:rsid w:val="00D82C8F"/>
    <w:rsid w:val="00D84068"/>
    <w:rsid w:val="00D85EEA"/>
    <w:rsid w:val="00D87148"/>
    <w:rsid w:val="00D87992"/>
    <w:rsid w:val="00D879CE"/>
    <w:rsid w:val="00D90A2F"/>
    <w:rsid w:val="00D90DC1"/>
    <w:rsid w:val="00D92626"/>
    <w:rsid w:val="00D93C72"/>
    <w:rsid w:val="00D96196"/>
    <w:rsid w:val="00DA00EC"/>
    <w:rsid w:val="00DA09D5"/>
    <w:rsid w:val="00DA2575"/>
    <w:rsid w:val="00DA2FE0"/>
    <w:rsid w:val="00DA3BEE"/>
    <w:rsid w:val="00DA50E5"/>
    <w:rsid w:val="00DA74B5"/>
    <w:rsid w:val="00DB67BA"/>
    <w:rsid w:val="00DB7238"/>
    <w:rsid w:val="00DB7584"/>
    <w:rsid w:val="00DC0A65"/>
    <w:rsid w:val="00DC10D8"/>
    <w:rsid w:val="00DC20DB"/>
    <w:rsid w:val="00DC4093"/>
    <w:rsid w:val="00DC47E7"/>
    <w:rsid w:val="00DC4856"/>
    <w:rsid w:val="00DC53A0"/>
    <w:rsid w:val="00DC7F83"/>
    <w:rsid w:val="00DD15D7"/>
    <w:rsid w:val="00DD1D14"/>
    <w:rsid w:val="00DD31D1"/>
    <w:rsid w:val="00DD3D7C"/>
    <w:rsid w:val="00DD41DF"/>
    <w:rsid w:val="00DD51C8"/>
    <w:rsid w:val="00DE432B"/>
    <w:rsid w:val="00DF2E87"/>
    <w:rsid w:val="00DF4C20"/>
    <w:rsid w:val="00DF4F66"/>
    <w:rsid w:val="00DF54F6"/>
    <w:rsid w:val="00DF64D9"/>
    <w:rsid w:val="00DF74DD"/>
    <w:rsid w:val="00E0036E"/>
    <w:rsid w:val="00E006D3"/>
    <w:rsid w:val="00E00710"/>
    <w:rsid w:val="00E00F54"/>
    <w:rsid w:val="00E01055"/>
    <w:rsid w:val="00E0297D"/>
    <w:rsid w:val="00E02FBE"/>
    <w:rsid w:val="00E03D4A"/>
    <w:rsid w:val="00E04382"/>
    <w:rsid w:val="00E05080"/>
    <w:rsid w:val="00E066D5"/>
    <w:rsid w:val="00E06B01"/>
    <w:rsid w:val="00E06C82"/>
    <w:rsid w:val="00E0711D"/>
    <w:rsid w:val="00E07B10"/>
    <w:rsid w:val="00E10AEF"/>
    <w:rsid w:val="00E114B2"/>
    <w:rsid w:val="00E13F70"/>
    <w:rsid w:val="00E144A5"/>
    <w:rsid w:val="00E151DF"/>
    <w:rsid w:val="00E16E08"/>
    <w:rsid w:val="00E17886"/>
    <w:rsid w:val="00E20FFA"/>
    <w:rsid w:val="00E22B6D"/>
    <w:rsid w:val="00E23BF0"/>
    <w:rsid w:val="00E246CD"/>
    <w:rsid w:val="00E25418"/>
    <w:rsid w:val="00E315EF"/>
    <w:rsid w:val="00E34D60"/>
    <w:rsid w:val="00E35319"/>
    <w:rsid w:val="00E3595E"/>
    <w:rsid w:val="00E36788"/>
    <w:rsid w:val="00E3740C"/>
    <w:rsid w:val="00E37EDA"/>
    <w:rsid w:val="00E41BED"/>
    <w:rsid w:val="00E47014"/>
    <w:rsid w:val="00E47923"/>
    <w:rsid w:val="00E47C3F"/>
    <w:rsid w:val="00E50858"/>
    <w:rsid w:val="00E5113B"/>
    <w:rsid w:val="00E51A25"/>
    <w:rsid w:val="00E5219F"/>
    <w:rsid w:val="00E5313C"/>
    <w:rsid w:val="00E56C45"/>
    <w:rsid w:val="00E60143"/>
    <w:rsid w:val="00E65F96"/>
    <w:rsid w:val="00E67203"/>
    <w:rsid w:val="00E70086"/>
    <w:rsid w:val="00E71AE8"/>
    <w:rsid w:val="00E769EF"/>
    <w:rsid w:val="00E774AD"/>
    <w:rsid w:val="00E77A19"/>
    <w:rsid w:val="00E81D10"/>
    <w:rsid w:val="00E828B8"/>
    <w:rsid w:val="00E83212"/>
    <w:rsid w:val="00E84C31"/>
    <w:rsid w:val="00E859BE"/>
    <w:rsid w:val="00E85C2D"/>
    <w:rsid w:val="00E870E8"/>
    <w:rsid w:val="00E878C9"/>
    <w:rsid w:val="00E90F56"/>
    <w:rsid w:val="00E93F6F"/>
    <w:rsid w:val="00E94178"/>
    <w:rsid w:val="00E9475C"/>
    <w:rsid w:val="00E95FB0"/>
    <w:rsid w:val="00E97D49"/>
    <w:rsid w:val="00EA1B03"/>
    <w:rsid w:val="00EA265A"/>
    <w:rsid w:val="00EA39F3"/>
    <w:rsid w:val="00EA7125"/>
    <w:rsid w:val="00EA7783"/>
    <w:rsid w:val="00EB0A62"/>
    <w:rsid w:val="00EB0AF7"/>
    <w:rsid w:val="00EB1E7A"/>
    <w:rsid w:val="00EB278F"/>
    <w:rsid w:val="00EB7826"/>
    <w:rsid w:val="00EB7B90"/>
    <w:rsid w:val="00EB7D38"/>
    <w:rsid w:val="00EC001E"/>
    <w:rsid w:val="00EC0297"/>
    <w:rsid w:val="00EC031E"/>
    <w:rsid w:val="00ED0174"/>
    <w:rsid w:val="00ED071A"/>
    <w:rsid w:val="00ED0F43"/>
    <w:rsid w:val="00ED1F6B"/>
    <w:rsid w:val="00ED273A"/>
    <w:rsid w:val="00ED3DF2"/>
    <w:rsid w:val="00ED4F7A"/>
    <w:rsid w:val="00ED56F8"/>
    <w:rsid w:val="00ED5A6C"/>
    <w:rsid w:val="00EE1EDF"/>
    <w:rsid w:val="00EE1F43"/>
    <w:rsid w:val="00EE2901"/>
    <w:rsid w:val="00EE2B8E"/>
    <w:rsid w:val="00EE4564"/>
    <w:rsid w:val="00EE59A5"/>
    <w:rsid w:val="00EE5BC2"/>
    <w:rsid w:val="00EF008B"/>
    <w:rsid w:val="00EF3074"/>
    <w:rsid w:val="00EF35D8"/>
    <w:rsid w:val="00EF7985"/>
    <w:rsid w:val="00F011BA"/>
    <w:rsid w:val="00F028A3"/>
    <w:rsid w:val="00F034F4"/>
    <w:rsid w:val="00F03A6C"/>
    <w:rsid w:val="00F04496"/>
    <w:rsid w:val="00F05812"/>
    <w:rsid w:val="00F11AEB"/>
    <w:rsid w:val="00F12156"/>
    <w:rsid w:val="00F13995"/>
    <w:rsid w:val="00F148A7"/>
    <w:rsid w:val="00F154A2"/>
    <w:rsid w:val="00F2095C"/>
    <w:rsid w:val="00F2213B"/>
    <w:rsid w:val="00F226B5"/>
    <w:rsid w:val="00F23963"/>
    <w:rsid w:val="00F26024"/>
    <w:rsid w:val="00F32082"/>
    <w:rsid w:val="00F32866"/>
    <w:rsid w:val="00F37E7A"/>
    <w:rsid w:val="00F4027C"/>
    <w:rsid w:val="00F405C2"/>
    <w:rsid w:val="00F40B01"/>
    <w:rsid w:val="00F423CD"/>
    <w:rsid w:val="00F433F2"/>
    <w:rsid w:val="00F46FFF"/>
    <w:rsid w:val="00F4E5C8"/>
    <w:rsid w:val="00F50B84"/>
    <w:rsid w:val="00F525B2"/>
    <w:rsid w:val="00F52802"/>
    <w:rsid w:val="00F53BB5"/>
    <w:rsid w:val="00F540CC"/>
    <w:rsid w:val="00F545F5"/>
    <w:rsid w:val="00F54C8E"/>
    <w:rsid w:val="00F56732"/>
    <w:rsid w:val="00F62BC6"/>
    <w:rsid w:val="00F635D3"/>
    <w:rsid w:val="00F6536A"/>
    <w:rsid w:val="00F66EEE"/>
    <w:rsid w:val="00F67378"/>
    <w:rsid w:val="00F74B4C"/>
    <w:rsid w:val="00F74FD9"/>
    <w:rsid w:val="00F7719C"/>
    <w:rsid w:val="00F77F72"/>
    <w:rsid w:val="00F800BD"/>
    <w:rsid w:val="00F827A9"/>
    <w:rsid w:val="00F90439"/>
    <w:rsid w:val="00F9186E"/>
    <w:rsid w:val="00F91E3B"/>
    <w:rsid w:val="00F925D5"/>
    <w:rsid w:val="00F93BF6"/>
    <w:rsid w:val="00F94F21"/>
    <w:rsid w:val="00F96C3E"/>
    <w:rsid w:val="00F96E2C"/>
    <w:rsid w:val="00FA0D39"/>
    <w:rsid w:val="00FA2514"/>
    <w:rsid w:val="00FA3BD1"/>
    <w:rsid w:val="00FA3FAA"/>
    <w:rsid w:val="00FA4B9F"/>
    <w:rsid w:val="00FA4E2C"/>
    <w:rsid w:val="00FA4E49"/>
    <w:rsid w:val="00FA53B4"/>
    <w:rsid w:val="00FA5A08"/>
    <w:rsid w:val="00FA75B2"/>
    <w:rsid w:val="00FB04E8"/>
    <w:rsid w:val="00FB228A"/>
    <w:rsid w:val="00FB3701"/>
    <w:rsid w:val="00FB4F26"/>
    <w:rsid w:val="00FB5276"/>
    <w:rsid w:val="00FB7EC0"/>
    <w:rsid w:val="00FD1974"/>
    <w:rsid w:val="00FD1D53"/>
    <w:rsid w:val="00FD39C3"/>
    <w:rsid w:val="00FD73F2"/>
    <w:rsid w:val="00FD79B1"/>
    <w:rsid w:val="00FE186F"/>
    <w:rsid w:val="00FE1BC3"/>
    <w:rsid w:val="00FE1D1C"/>
    <w:rsid w:val="00FE2D45"/>
    <w:rsid w:val="00FE62DB"/>
    <w:rsid w:val="00FE690D"/>
    <w:rsid w:val="00FF110A"/>
    <w:rsid w:val="00FF1389"/>
    <w:rsid w:val="00FF46B1"/>
    <w:rsid w:val="00FF5020"/>
    <w:rsid w:val="00FF58F1"/>
    <w:rsid w:val="00FF6F90"/>
    <w:rsid w:val="00FF7A01"/>
    <w:rsid w:val="00FF7DCA"/>
    <w:rsid w:val="017942D8"/>
    <w:rsid w:val="019EB876"/>
    <w:rsid w:val="01A0C77E"/>
    <w:rsid w:val="01B39688"/>
    <w:rsid w:val="01D1101B"/>
    <w:rsid w:val="01D15280"/>
    <w:rsid w:val="01E673EE"/>
    <w:rsid w:val="01F26FCF"/>
    <w:rsid w:val="02115D15"/>
    <w:rsid w:val="023904FB"/>
    <w:rsid w:val="027C1AD0"/>
    <w:rsid w:val="027DDA23"/>
    <w:rsid w:val="02A95C5C"/>
    <w:rsid w:val="02B041E5"/>
    <w:rsid w:val="02C82FBF"/>
    <w:rsid w:val="02CF2032"/>
    <w:rsid w:val="02F72CC6"/>
    <w:rsid w:val="030C31D6"/>
    <w:rsid w:val="03180F4D"/>
    <w:rsid w:val="0318693C"/>
    <w:rsid w:val="0341AC14"/>
    <w:rsid w:val="03BCE5C7"/>
    <w:rsid w:val="03DC0BFA"/>
    <w:rsid w:val="04506769"/>
    <w:rsid w:val="047E0DF5"/>
    <w:rsid w:val="048975BE"/>
    <w:rsid w:val="04A54301"/>
    <w:rsid w:val="04BCD45F"/>
    <w:rsid w:val="04FF51AD"/>
    <w:rsid w:val="05754B2B"/>
    <w:rsid w:val="057B7CE1"/>
    <w:rsid w:val="058E9868"/>
    <w:rsid w:val="05A22F57"/>
    <w:rsid w:val="05D7AE2B"/>
    <w:rsid w:val="05F4B99E"/>
    <w:rsid w:val="06341DC3"/>
    <w:rsid w:val="066DF435"/>
    <w:rsid w:val="067850B7"/>
    <w:rsid w:val="06A2961D"/>
    <w:rsid w:val="06BF0D13"/>
    <w:rsid w:val="06C37F90"/>
    <w:rsid w:val="06D63D32"/>
    <w:rsid w:val="06E50D81"/>
    <w:rsid w:val="06F82B0B"/>
    <w:rsid w:val="071D4ED1"/>
    <w:rsid w:val="0747EB4F"/>
    <w:rsid w:val="074EBD68"/>
    <w:rsid w:val="07853E9E"/>
    <w:rsid w:val="078A4411"/>
    <w:rsid w:val="07C8BA0F"/>
    <w:rsid w:val="07C90E9E"/>
    <w:rsid w:val="07D1515B"/>
    <w:rsid w:val="07DE25CB"/>
    <w:rsid w:val="07E433CC"/>
    <w:rsid w:val="07E99F0F"/>
    <w:rsid w:val="07EC1BC4"/>
    <w:rsid w:val="0806703E"/>
    <w:rsid w:val="08455648"/>
    <w:rsid w:val="084B9BD6"/>
    <w:rsid w:val="08645F59"/>
    <w:rsid w:val="08867A30"/>
    <w:rsid w:val="08899919"/>
    <w:rsid w:val="08A8D82D"/>
    <w:rsid w:val="08B19B9F"/>
    <w:rsid w:val="08C5ED0C"/>
    <w:rsid w:val="08CE7369"/>
    <w:rsid w:val="08E99C42"/>
    <w:rsid w:val="0907F39D"/>
    <w:rsid w:val="090FDEBD"/>
    <w:rsid w:val="095CE6E1"/>
    <w:rsid w:val="09ABD963"/>
    <w:rsid w:val="09F5B1B6"/>
    <w:rsid w:val="09F639DA"/>
    <w:rsid w:val="0A018280"/>
    <w:rsid w:val="0A0BD7C5"/>
    <w:rsid w:val="0A8D3550"/>
    <w:rsid w:val="0A8D4848"/>
    <w:rsid w:val="0A98C619"/>
    <w:rsid w:val="0ABA1947"/>
    <w:rsid w:val="0AF19405"/>
    <w:rsid w:val="0AF22B7D"/>
    <w:rsid w:val="0B15EB6F"/>
    <w:rsid w:val="0B3105E6"/>
    <w:rsid w:val="0B74429C"/>
    <w:rsid w:val="0B7C885F"/>
    <w:rsid w:val="0B984B45"/>
    <w:rsid w:val="0C734AC2"/>
    <w:rsid w:val="0C79CBAF"/>
    <w:rsid w:val="0C87F5D3"/>
    <w:rsid w:val="0C89BBF0"/>
    <w:rsid w:val="0C906673"/>
    <w:rsid w:val="0CE4CBD2"/>
    <w:rsid w:val="0D006089"/>
    <w:rsid w:val="0D3AED08"/>
    <w:rsid w:val="0D807188"/>
    <w:rsid w:val="0DB4C66F"/>
    <w:rsid w:val="0DBE14BB"/>
    <w:rsid w:val="0DDCE8C5"/>
    <w:rsid w:val="0E459982"/>
    <w:rsid w:val="0E5250B9"/>
    <w:rsid w:val="0E52A0C5"/>
    <w:rsid w:val="0E6EF427"/>
    <w:rsid w:val="0E7F4A86"/>
    <w:rsid w:val="0EB992DA"/>
    <w:rsid w:val="0EC92E7D"/>
    <w:rsid w:val="0EE269C9"/>
    <w:rsid w:val="0F0AEEC0"/>
    <w:rsid w:val="0F2C3A53"/>
    <w:rsid w:val="0F32A081"/>
    <w:rsid w:val="0F550438"/>
    <w:rsid w:val="0F75B4DD"/>
    <w:rsid w:val="0F911FFD"/>
    <w:rsid w:val="0FB16C71"/>
    <w:rsid w:val="0FB88FAE"/>
    <w:rsid w:val="0FC71017"/>
    <w:rsid w:val="0FE0A095"/>
    <w:rsid w:val="0FEDF7BE"/>
    <w:rsid w:val="0FEF8D68"/>
    <w:rsid w:val="100D55D3"/>
    <w:rsid w:val="1010EC83"/>
    <w:rsid w:val="1017E882"/>
    <w:rsid w:val="101D1DBD"/>
    <w:rsid w:val="101D91D1"/>
    <w:rsid w:val="102501F9"/>
    <w:rsid w:val="102A2D7E"/>
    <w:rsid w:val="102F6420"/>
    <w:rsid w:val="1054C015"/>
    <w:rsid w:val="10578F5B"/>
    <w:rsid w:val="10811357"/>
    <w:rsid w:val="10BCAC4E"/>
    <w:rsid w:val="10D457F5"/>
    <w:rsid w:val="10FA6C65"/>
    <w:rsid w:val="111A23C5"/>
    <w:rsid w:val="112542BE"/>
    <w:rsid w:val="114EDF07"/>
    <w:rsid w:val="11B1506B"/>
    <w:rsid w:val="11E28675"/>
    <w:rsid w:val="121AF725"/>
    <w:rsid w:val="12304AE6"/>
    <w:rsid w:val="1253A6F5"/>
    <w:rsid w:val="12558251"/>
    <w:rsid w:val="1262DEF6"/>
    <w:rsid w:val="128D4E51"/>
    <w:rsid w:val="12B455F7"/>
    <w:rsid w:val="12C74827"/>
    <w:rsid w:val="12DAC7B4"/>
    <w:rsid w:val="12E91DC2"/>
    <w:rsid w:val="12FF23D4"/>
    <w:rsid w:val="130CC57C"/>
    <w:rsid w:val="13332489"/>
    <w:rsid w:val="133B959A"/>
    <w:rsid w:val="133CFEAE"/>
    <w:rsid w:val="13606E72"/>
    <w:rsid w:val="137F0BE4"/>
    <w:rsid w:val="138FC013"/>
    <w:rsid w:val="139683A8"/>
    <w:rsid w:val="13C10D7B"/>
    <w:rsid w:val="13CC91BA"/>
    <w:rsid w:val="13D7A44C"/>
    <w:rsid w:val="13F506FC"/>
    <w:rsid w:val="140BB59F"/>
    <w:rsid w:val="1427C9AC"/>
    <w:rsid w:val="149DABE2"/>
    <w:rsid w:val="14A8291E"/>
    <w:rsid w:val="14ACF3E7"/>
    <w:rsid w:val="14E24EFA"/>
    <w:rsid w:val="151BD864"/>
    <w:rsid w:val="1525A179"/>
    <w:rsid w:val="15333A83"/>
    <w:rsid w:val="15634263"/>
    <w:rsid w:val="15748CDF"/>
    <w:rsid w:val="157FA371"/>
    <w:rsid w:val="15883280"/>
    <w:rsid w:val="15A3FEE3"/>
    <w:rsid w:val="15BFBCC9"/>
    <w:rsid w:val="15C0F175"/>
    <w:rsid w:val="15CCA73E"/>
    <w:rsid w:val="15D7D267"/>
    <w:rsid w:val="162A2F46"/>
    <w:rsid w:val="164EA594"/>
    <w:rsid w:val="166CD3F4"/>
    <w:rsid w:val="168C5F41"/>
    <w:rsid w:val="16A3AB67"/>
    <w:rsid w:val="1710D158"/>
    <w:rsid w:val="1749291F"/>
    <w:rsid w:val="174AFA1F"/>
    <w:rsid w:val="175A3220"/>
    <w:rsid w:val="176B91F6"/>
    <w:rsid w:val="176D272B"/>
    <w:rsid w:val="17774EE0"/>
    <w:rsid w:val="177C1056"/>
    <w:rsid w:val="17823774"/>
    <w:rsid w:val="17B2BD2C"/>
    <w:rsid w:val="17BD15CE"/>
    <w:rsid w:val="17E1E784"/>
    <w:rsid w:val="1847E59B"/>
    <w:rsid w:val="184956A6"/>
    <w:rsid w:val="187674BD"/>
    <w:rsid w:val="188800A4"/>
    <w:rsid w:val="1893B550"/>
    <w:rsid w:val="189BF10F"/>
    <w:rsid w:val="18B76486"/>
    <w:rsid w:val="18CE6F0E"/>
    <w:rsid w:val="18D942BC"/>
    <w:rsid w:val="1900C762"/>
    <w:rsid w:val="19023FCE"/>
    <w:rsid w:val="1906C22A"/>
    <w:rsid w:val="19130D78"/>
    <w:rsid w:val="194420DA"/>
    <w:rsid w:val="195C3269"/>
    <w:rsid w:val="195C60CF"/>
    <w:rsid w:val="19802CCD"/>
    <w:rsid w:val="19979F23"/>
    <w:rsid w:val="19A3713A"/>
    <w:rsid w:val="19AA4E38"/>
    <w:rsid w:val="1A273384"/>
    <w:rsid w:val="1A2CC958"/>
    <w:rsid w:val="1A3A34C3"/>
    <w:rsid w:val="1A4BE301"/>
    <w:rsid w:val="1A60A680"/>
    <w:rsid w:val="1A6A640B"/>
    <w:rsid w:val="1A6C4D51"/>
    <w:rsid w:val="1A803F7E"/>
    <w:rsid w:val="1A836F66"/>
    <w:rsid w:val="1AB7C2F6"/>
    <w:rsid w:val="1AC4CA3F"/>
    <w:rsid w:val="1AED9353"/>
    <w:rsid w:val="1AFA4B72"/>
    <w:rsid w:val="1B811025"/>
    <w:rsid w:val="1BC3AC5C"/>
    <w:rsid w:val="1BCB2341"/>
    <w:rsid w:val="1BCBF822"/>
    <w:rsid w:val="1BD9E796"/>
    <w:rsid w:val="1BDC2C42"/>
    <w:rsid w:val="1BDFA695"/>
    <w:rsid w:val="1BFB7AC2"/>
    <w:rsid w:val="1C03FBA6"/>
    <w:rsid w:val="1C47621D"/>
    <w:rsid w:val="1C567D78"/>
    <w:rsid w:val="1C9CF80B"/>
    <w:rsid w:val="1CC1DA91"/>
    <w:rsid w:val="1CC3FA6A"/>
    <w:rsid w:val="1CEB6748"/>
    <w:rsid w:val="1D12D0E4"/>
    <w:rsid w:val="1D426F80"/>
    <w:rsid w:val="1D44408B"/>
    <w:rsid w:val="1D4EBE77"/>
    <w:rsid w:val="1D864222"/>
    <w:rsid w:val="1D86D7C2"/>
    <w:rsid w:val="1D87BDEA"/>
    <w:rsid w:val="1D9E6E60"/>
    <w:rsid w:val="1DB2DAFD"/>
    <w:rsid w:val="1DB89179"/>
    <w:rsid w:val="1DC4A2A3"/>
    <w:rsid w:val="1DF7F4CA"/>
    <w:rsid w:val="1E0B1C06"/>
    <w:rsid w:val="1E47A6CB"/>
    <w:rsid w:val="1E512F59"/>
    <w:rsid w:val="1E6BD72E"/>
    <w:rsid w:val="1E8DB1D2"/>
    <w:rsid w:val="1E9C20B4"/>
    <w:rsid w:val="1EBE1A36"/>
    <w:rsid w:val="1EC0C26C"/>
    <w:rsid w:val="1EDDFE93"/>
    <w:rsid w:val="1F162811"/>
    <w:rsid w:val="1F37B904"/>
    <w:rsid w:val="1F56E089"/>
    <w:rsid w:val="1F7008E6"/>
    <w:rsid w:val="1F979684"/>
    <w:rsid w:val="1FA90C04"/>
    <w:rsid w:val="1FAA9F9B"/>
    <w:rsid w:val="1FAE3EAB"/>
    <w:rsid w:val="1FBA0FAA"/>
    <w:rsid w:val="1FD8E8E0"/>
    <w:rsid w:val="203B2F0D"/>
    <w:rsid w:val="205B1678"/>
    <w:rsid w:val="205F37B3"/>
    <w:rsid w:val="20667C7F"/>
    <w:rsid w:val="206D71C0"/>
    <w:rsid w:val="206E3CE3"/>
    <w:rsid w:val="2094E171"/>
    <w:rsid w:val="20CCCEB9"/>
    <w:rsid w:val="20D5E5C5"/>
    <w:rsid w:val="20F2B0EA"/>
    <w:rsid w:val="21019BEB"/>
    <w:rsid w:val="2184A008"/>
    <w:rsid w:val="21A3CB49"/>
    <w:rsid w:val="21A55896"/>
    <w:rsid w:val="21C9DE59"/>
    <w:rsid w:val="21D04DE7"/>
    <w:rsid w:val="21D7114D"/>
    <w:rsid w:val="21E65E0E"/>
    <w:rsid w:val="21F95D75"/>
    <w:rsid w:val="21FCAFBA"/>
    <w:rsid w:val="2202A246"/>
    <w:rsid w:val="22240A82"/>
    <w:rsid w:val="223DDE3F"/>
    <w:rsid w:val="22549BF1"/>
    <w:rsid w:val="2268538B"/>
    <w:rsid w:val="2270E364"/>
    <w:rsid w:val="22F1454A"/>
    <w:rsid w:val="2300197E"/>
    <w:rsid w:val="2306C399"/>
    <w:rsid w:val="23784D21"/>
    <w:rsid w:val="23816FB9"/>
    <w:rsid w:val="23822E6F"/>
    <w:rsid w:val="238B6ED8"/>
    <w:rsid w:val="23A6374C"/>
    <w:rsid w:val="23A7DEB1"/>
    <w:rsid w:val="23B84497"/>
    <w:rsid w:val="23BDE1AA"/>
    <w:rsid w:val="23CE15CA"/>
    <w:rsid w:val="23DD8B34"/>
    <w:rsid w:val="23EB8E1F"/>
    <w:rsid w:val="23F6A59C"/>
    <w:rsid w:val="24007E94"/>
    <w:rsid w:val="242C0245"/>
    <w:rsid w:val="24CBB6DA"/>
    <w:rsid w:val="24F1C912"/>
    <w:rsid w:val="24F7F630"/>
    <w:rsid w:val="250E5FED"/>
    <w:rsid w:val="251ED3B1"/>
    <w:rsid w:val="25303166"/>
    <w:rsid w:val="253B7304"/>
    <w:rsid w:val="2559B20B"/>
    <w:rsid w:val="2568A6EA"/>
    <w:rsid w:val="25DC3F43"/>
    <w:rsid w:val="25EB9F44"/>
    <w:rsid w:val="25F54B27"/>
    <w:rsid w:val="2606D513"/>
    <w:rsid w:val="26144218"/>
    <w:rsid w:val="26211EE1"/>
    <w:rsid w:val="262E91DB"/>
    <w:rsid w:val="263A2BBE"/>
    <w:rsid w:val="263AB36A"/>
    <w:rsid w:val="267C22C4"/>
    <w:rsid w:val="26AA7091"/>
    <w:rsid w:val="26C3B4F5"/>
    <w:rsid w:val="272B2C2A"/>
    <w:rsid w:val="2735ED0A"/>
    <w:rsid w:val="2761F26E"/>
    <w:rsid w:val="27770F6B"/>
    <w:rsid w:val="278918A5"/>
    <w:rsid w:val="278DAC2C"/>
    <w:rsid w:val="27D134EA"/>
    <w:rsid w:val="27E70520"/>
    <w:rsid w:val="280DA95C"/>
    <w:rsid w:val="28270E79"/>
    <w:rsid w:val="282D5BCC"/>
    <w:rsid w:val="286E1DEE"/>
    <w:rsid w:val="2873AEB9"/>
    <w:rsid w:val="289A63B0"/>
    <w:rsid w:val="28E116C1"/>
    <w:rsid w:val="290D02DE"/>
    <w:rsid w:val="29636F66"/>
    <w:rsid w:val="297AF709"/>
    <w:rsid w:val="2994CECB"/>
    <w:rsid w:val="29A40940"/>
    <w:rsid w:val="29CE89C8"/>
    <w:rsid w:val="29E21153"/>
    <w:rsid w:val="29FB55B7"/>
    <w:rsid w:val="2A0A4B64"/>
    <w:rsid w:val="2A28C0A3"/>
    <w:rsid w:val="2A483931"/>
    <w:rsid w:val="2A54AB64"/>
    <w:rsid w:val="2A5BA9AF"/>
    <w:rsid w:val="2A6DAECF"/>
    <w:rsid w:val="2A74E03B"/>
    <w:rsid w:val="2AAC5570"/>
    <w:rsid w:val="2AC0974A"/>
    <w:rsid w:val="2AE8DDB5"/>
    <w:rsid w:val="2B061325"/>
    <w:rsid w:val="2B18A5F1"/>
    <w:rsid w:val="2B1EF2DF"/>
    <w:rsid w:val="2B210D5F"/>
    <w:rsid w:val="2B2D24CC"/>
    <w:rsid w:val="2B7626FF"/>
    <w:rsid w:val="2BB1C46B"/>
    <w:rsid w:val="2BB38AD3"/>
    <w:rsid w:val="2BE40992"/>
    <w:rsid w:val="2BFC8A92"/>
    <w:rsid w:val="2C4710BD"/>
    <w:rsid w:val="2C479E0D"/>
    <w:rsid w:val="2C77E789"/>
    <w:rsid w:val="2CC4D5DE"/>
    <w:rsid w:val="2CCE4FAB"/>
    <w:rsid w:val="2CE52820"/>
    <w:rsid w:val="2D1D63AF"/>
    <w:rsid w:val="2D1D9FCC"/>
    <w:rsid w:val="2D33CA5F"/>
    <w:rsid w:val="2D359B5F"/>
    <w:rsid w:val="2D6A4822"/>
    <w:rsid w:val="2DE1D51A"/>
    <w:rsid w:val="2E0221C1"/>
    <w:rsid w:val="2E03BE99"/>
    <w:rsid w:val="2E16B360"/>
    <w:rsid w:val="2E1AEB6E"/>
    <w:rsid w:val="2E5185F9"/>
    <w:rsid w:val="2E83B365"/>
    <w:rsid w:val="2E856C18"/>
    <w:rsid w:val="2E9C871F"/>
    <w:rsid w:val="2EB4F80D"/>
    <w:rsid w:val="2EC50BF3"/>
    <w:rsid w:val="2ECA012C"/>
    <w:rsid w:val="2ED3FC92"/>
    <w:rsid w:val="2EEC3ADC"/>
    <w:rsid w:val="2F08A915"/>
    <w:rsid w:val="2F26010E"/>
    <w:rsid w:val="2F3D00B7"/>
    <w:rsid w:val="2F5FADE7"/>
    <w:rsid w:val="2F932E6B"/>
    <w:rsid w:val="2FCEE1A6"/>
    <w:rsid w:val="2FE55A10"/>
    <w:rsid w:val="300A1B0A"/>
    <w:rsid w:val="3016DF43"/>
    <w:rsid w:val="303F8DAB"/>
    <w:rsid w:val="3049073E"/>
    <w:rsid w:val="3060C746"/>
    <w:rsid w:val="309B3FCF"/>
    <w:rsid w:val="30AD6F89"/>
    <w:rsid w:val="30E31771"/>
    <w:rsid w:val="30E62360"/>
    <w:rsid w:val="312C79DB"/>
    <w:rsid w:val="313DD9EB"/>
    <w:rsid w:val="31414C7E"/>
    <w:rsid w:val="314BD9F9"/>
    <w:rsid w:val="31530786"/>
    <w:rsid w:val="315BD510"/>
    <w:rsid w:val="3169DD26"/>
    <w:rsid w:val="31770462"/>
    <w:rsid w:val="31CDF0BF"/>
    <w:rsid w:val="31D4BE63"/>
    <w:rsid w:val="31D84A3E"/>
    <w:rsid w:val="31EC50AB"/>
    <w:rsid w:val="322CB120"/>
    <w:rsid w:val="3238802A"/>
    <w:rsid w:val="325B6612"/>
    <w:rsid w:val="32942950"/>
    <w:rsid w:val="32C3ABF0"/>
    <w:rsid w:val="32FD615F"/>
    <w:rsid w:val="3341BBCC"/>
    <w:rsid w:val="3342B83C"/>
    <w:rsid w:val="33562869"/>
    <w:rsid w:val="336088A3"/>
    <w:rsid w:val="337067FB"/>
    <w:rsid w:val="33B5A87B"/>
    <w:rsid w:val="33E9B029"/>
    <w:rsid w:val="33FFFC3F"/>
    <w:rsid w:val="340060CF"/>
    <w:rsid w:val="341B1B02"/>
    <w:rsid w:val="342D1234"/>
    <w:rsid w:val="344BE39A"/>
    <w:rsid w:val="345054CC"/>
    <w:rsid w:val="345F7C51"/>
    <w:rsid w:val="3471B1C4"/>
    <w:rsid w:val="3475B5C2"/>
    <w:rsid w:val="348C152C"/>
    <w:rsid w:val="34AA6584"/>
    <w:rsid w:val="34B95F28"/>
    <w:rsid w:val="34BC7570"/>
    <w:rsid w:val="34D0D94A"/>
    <w:rsid w:val="34F720E5"/>
    <w:rsid w:val="35049FFA"/>
    <w:rsid w:val="35599289"/>
    <w:rsid w:val="3588CB96"/>
    <w:rsid w:val="358D2C17"/>
    <w:rsid w:val="359D6037"/>
    <w:rsid w:val="35EC2DED"/>
    <w:rsid w:val="35EED738"/>
    <w:rsid w:val="36415948"/>
    <w:rsid w:val="365CE077"/>
    <w:rsid w:val="367BC506"/>
    <w:rsid w:val="36F72F01"/>
    <w:rsid w:val="37076DE6"/>
    <w:rsid w:val="3712BEDB"/>
    <w:rsid w:val="372DBAF8"/>
    <w:rsid w:val="373EA19F"/>
    <w:rsid w:val="3765D40B"/>
    <w:rsid w:val="378F9357"/>
    <w:rsid w:val="37A43BF7"/>
    <w:rsid w:val="37AF76C7"/>
    <w:rsid w:val="37D0FF4E"/>
    <w:rsid w:val="37E1124C"/>
    <w:rsid w:val="37E5C8C6"/>
    <w:rsid w:val="37FCF15D"/>
    <w:rsid w:val="38019206"/>
    <w:rsid w:val="382E4A6C"/>
    <w:rsid w:val="382EEBC9"/>
    <w:rsid w:val="384A7BA3"/>
    <w:rsid w:val="38546167"/>
    <w:rsid w:val="3897FDED"/>
    <w:rsid w:val="38AE99D4"/>
    <w:rsid w:val="38E031D1"/>
    <w:rsid w:val="38E609FA"/>
    <w:rsid w:val="39473BDE"/>
    <w:rsid w:val="394A81DE"/>
    <w:rsid w:val="3999FC26"/>
    <w:rsid w:val="39AEE43A"/>
    <w:rsid w:val="39E720E5"/>
    <w:rsid w:val="3A110E18"/>
    <w:rsid w:val="3A4A5F9D"/>
    <w:rsid w:val="3A4F2551"/>
    <w:rsid w:val="3A831718"/>
    <w:rsid w:val="3A85D56F"/>
    <w:rsid w:val="3A99097F"/>
    <w:rsid w:val="3AE3289A"/>
    <w:rsid w:val="3AED1036"/>
    <w:rsid w:val="3B0D0E71"/>
    <w:rsid w:val="3B1741EC"/>
    <w:rsid w:val="3B21A12F"/>
    <w:rsid w:val="3B8CFE48"/>
    <w:rsid w:val="3B991131"/>
    <w:rsid w:val="3B9CA3B0"/>
    <w:rsid w:val="3BBE2AAA"/>
    <w:rsid w:val="3BD448E9"/>
    <w:rsid w:val="3BE53E77"/>
    <w:rsid w:val="3C29284B"/>
    <w:rsid w:val="3C39113A"/>
    <w:rsid w:val="3CBCCB6C"/>
    <w:rsid w:val="3CCC273A"/>
    <w:rsid w:val="3CD158CF"/>
    <w:rsid w:val="3D129E75"/>
    <w:rsid w:val="3D24514D"/>
    <w:rsid w:val="3D2EF3EF"/>
    <w:rsid w:val="3D2F009C"/>
    <w:rsid w:val="3D3F4A4E"/>
    <w:rsid w:val="3D554046"/>
    <w:rsid w:val="3D7038A8"/>
    <w:rsid w:val="3D9E3B78"/>
    <w:rsid w:val="3DA8D4EB"/>
    <w:rsid w:val="3DA946FD"/>
    <w:rsid w:val="3DCEBC9B"/>
    <w:rsid w:val="3DE613B6"/>
    <w:rsid w:val="3DEEC2BB"/>
    <w:rsid w:val="3DF6B30B"/>
    <w:rsid w:val="3DFA52E2"/>
    <w:rsid w:val="3E137D68"/>
    <w:rsid w:val="3E30FE39"/>
    <w:rsid w:val="3E32705D"/>
    <w:rsid w:val="3E4B22B5"/>
    <w:rsid w:val="3E4E3874"/>
    <w:rsid w:val="3E920D82"/>
    <w:rsid w:val="3EA50EC1"/>
    <w:rsid w:val="3EE3BC80"/>
    <w:rsid w:val="3EE805FC"/>
    <w:rsid w:val="3EEFEF8D"/>
    <w:rsid w:val="3F0727B2"/>
    <w:rsid w:val="3F1A83F1"/>
    <w:rsid w:val="3F1D120A"/>
    <w:rsid w:val="3F36AC47"/>
    <w:rsid w:val="3F4B3C99"/>
    <w:rsid w:val="3F655BDE"/>
    <w:rsid w:val="3F66BEE9"/>
    <w:rsid w:val="3F791D68"/>
    <w:rsid w:val="3F8AF916"/>
    <w:rsid w:val="3FDA79B9"/>
    <w:rsid w:val="3FE12FC2"/>
    <w:rsid w:val="3FFB8015"/>
    <w:rsid w:val="4019D820"/>
    <w:rsid w:val="402CE64D"/>
    <w:rsid w:val="4033B77B"/>
    <w:rsid w:val="405E772D"/>
    <w:rsid w:val="406D9919"/>
    <w:rsid w:val="4096EE0A"/>
    <w:rsid w:val="4098C4F5"/>
    <w:rsid w:val="40A6E3B2"/>
    <w:rsid w:val="40B175C4"/>
    <w:rsid w:val="40C13CBA"/>
    <w:rsid w:val="40EA3915"/>
    <w:rsid w:val="41078D9F"/>
    <w:rsid w:val="41188B64"/>
    <w:rsid w:val="412CD752"/>
    <w:rsid w:val="413A7384"/>
    <w:rsid w:val="414EE021"/>
    <w:rsid w:val="4150A4AB"/>
    <w:rsid w:val="41C63DF4"/>
    <w:rsid w:val="41C7D460"/>
    <w:rsid w:val="41E6D710"/>
    <w:rsid w:val="41E93E8D"/>
    <w:rsid w:val="422DB6BA"/>
    <w:rsid w:val="424D5226"/>
    <w:rsid w:val="42818595"/>
    <w:rsid w:val="42A41B64"/>
    <w:rsid w:val="42CA8D21"/>
    <w:rsid w:val="42D8B836"/>
    <w:rsid w:val="42E06B5C"/>
    <w:rsid w:val="430A967A"/>
    <w:rsid w:val="4318D084"/>
    <w:rsid w:val="4341A943"/>
    <w:rsid w:val="4366DFD5"/>
    <w:rsid w:val="43D273D4"/>
    <w:rsid w:val="43E8180E"/>
    <w:rsid w:val="442EE2C4"/>
    <w:rsid w:val="443ECEE0"/>
    <w:rsid w:val="44662A6E"/>
    <w:rsid w:val="446A0010"/>
    <w:rsid w:val="447DB059"/>
    <w:rsid w:val="44B1BFDC"/>
    <w:rsid w:val="4506A656"/>
    <w:rsid w:val="4531E850"/>
    <w:rsid w:val="455D4101"/>
    <w:rsid w:val="456452F0"/>
    <w:rsid w:val="4585C7C9"/>
    <w:rsid w:val="458DA36E"/>
    <w:rsid w:val="4599E16E"/>
    <w:rsid w:val="459DB3CB"/>
    <w:rsid w:val="45AD24BF"/>
    <w:rsid w:val="45B1D490"/>
    <w:rsid w:val="45B64688"/>
    <w:rsid w:val="45FD7DB6"/>
    <w:rsid w:val="460B9C96"/>
    <w:rsid w:val="46131FF5"/>
    <w:rsid w:val="462632AA"/>
    <w:rsid w:val="4633DB64"/>
    <w:rsid w:val="46370586"/>
    <w:rsid w:val="4643335B"/>
    <w:rsid w:val="4651105A"/>
    <w:rsid w:val="4658CFE3"/>
    <w:rsid w:val="46708213"/>
    <w:rsid w:val="467B40EE"/>
    <w:rsid w:val="468B3AB5"/>
    <w:rsid w:val="46900D65"/>
    <w:rsid w:val="4693DA06"/>
    <w:rsid w:val="46A746F4"/>
    <w:rsid w:val="46B2DE6E"/>
    <w:rsid w:val="46B2FCBD"/>
    <w:rsid w:val="46BB978A"/>
    <w:rsid w:val="46BBD66F"/>
    <w:rsid w:val="46EA4B27"/>
    <w:rsid w:val="4724DE3D"/>
    <w:rsid w:val="47391BE0"/>
    <w:rsid w:val="476C702F"/>
    <w:rsid w:val="47AB5371"/>
    <w:rsid w:val="47BA197B"/>
    <w:rsid w:val="47C4DB66"/>
    <w:rsid w:val="47F364E4"/>
    <w:rsid w:val="47FE632A"/>
    <w:rsid w:val="4832E335"/>
    <w:rsid w:val="487D36F9"/>
    <w:rsid w:val="488E38DD"/>
    <w:rsid w:val="48A10C93"/>
    <w:rsid w:val="48B6525D"/>
    <w:rsid w:val="48C77713"/>
    <w:rsid w:val="48CEB5F2"/>
    <w:rsid w:val="48E1F2DA"/>
    <w:rsid w:val="48EE7E16"/>
    <w:rsid w:val="49094FE6"/>
    <w:rsid w:val="491C6D70"/>
    <w:rsid w:val="492426A1"/>
    <w:rsid w:val="492C9453"/>
    <w:rsid w:val="494D17B2"/>
    <w:rsid w:val="494D3F23"/>
    <w:rsid w:val="49854F81"/>
    <w:rsid w:val="49C4728D"/>
    <w:rsid w:val="49CB4EFF"/>
    <w:rsid w:val="49CEB396"/>
    <w:rsid w:val="4A04FF64"/>
    <w:rsid w:val="4A0BBDFA"/>
    <w:rsid w:val="4A25E6C7"/>
    <w:rsid w:val="4A371C52"/>
    <w:rsid w:val="4A488D81"/>
    <w:rsid w:val="4A5664AE"/>
    <w:rsid w:val="4A7B18D0"/>
    <w:rsid w:val="4A9260B7"/>
    <w:rsid w:val="4AA0CF6D"/>
    <w:rsid w:val="4AA2F630"/>
    <w:rsid w:val="4AA52047"/>
    <w:rsid w:val="4ACB4707"/>
    <w:rsid w:val="4ADACA05"/>
    <w:rsid w:val="4AE2F03C"/>
    <w:rsid w:val="4B001BAF"/>
    <w:rsid w:val="4B0FB3FB"/>
    <w:rsid w:val="4B23E269"/>
    <w:rsid w:val="4B2E6E30"/>
    <w:rsid w:val="4B2FA59D"/>
    <w:rsid w:val="4B359F5B"/>
    <w:rsid w:val="4B632A98"/>
    <w:rsid w:val="4B715215"/>
    <w:rsid w:val="4B8BD3A7"/>
    <w:rsid w:val="4B9BCB27"/>
    <w:rsid w:val="4BB66B52"/>
    <w:rsid w:val="4BD18155"/>
    <w:rsid w:val="4BD4A840"/>
    <w:rsid w:val="4C09BB17"/>
    <w:rsid w:val="4C26C97B"/>
    <w:rsid w:val="4C2C50A9"/>
    <w:rsid w:val="4C2CB6AA"/>
    <w:rsid w:val="4C2F61FA"/>
    <w:rsid w:val="4C8F8922"/>
    <w:rsid w:val="4CCDA488"/>
    <w:rsid w:val="4CD6EE5E"/>
    <w:rsid w:val="4D197ED8"/>
    <w:rsid w:val="4D1BF0D2"/>
    <w:rsid w:val="4D423806"/>
    <w:rsid w:val="4D4BBBC1"/>
    <w:rsid w:val="4D8C4627"/>
    <w:rsid w:val="4DA12E8E"/>
    <w:rsid w:val="4DA6E59C"/>
    <w:rsid w:val="4DA7647D"/>
    <w:rsid w:val="4DCB325B"/>
    <w:rsid w:val="4DCC8842"/>
    <w:rsid w:val="4DD95C72"/>
    <w:rsid w:val="4DEA38DA"/>
    <w:rsid w:val="4E20D5F0"/>
    <w:rsid w:val="4E24BE04"/>
    <w:rsid w:val="4E52C954"/>
    <w:rsid w:val="4E6BD3E8"/>
    <w:rsid w:val="4E72BEBF"/>
    <w:rsid w:val="4E89BEEE"/>
    <w:rsid w:val="4E9EAB06"/>
    <w:rsid w:val="4EA93D5E"/>
    <w:rsid w:val="4F11EE1B"/>
    <w:rsid w:val="4F40F29B"/>
    <w:rsid w:val="4F4315D6"/>
    <w:rsid w:val="4F508C16"/>
    <w:rsid w:val="4F7601B4"/>
    <w:rsid w:val="4F915DA4"/>
    <w:rsid w:val="4FC308DA"/>
    <w:rsid w:val="4FC9FDD3"/>
    <w:rsid w:val="4FD21D2F"/>
    <w:rsid w:val="4FF5E835"/>
    <w:rsid w:val="503B1B8B"/>
    <w:rsid w:val="503D7A05"/>
    <w:rsid w:val="5055A389"/>
    <w:rsid w:val="506E82E7"/>
    <w:rsid w:val="507F2D1E"/>
    <w:rsid w:val="5086DD3D"/>
    <w:rsid w:val="50BCF67D"/>
    <w:rsid w:val="50C35D32"/>
    <w:rsid w:val="50C56CEB"/>
    <w:rsid w:val="50CC807C"/>
    <w:rsid w:val="50D7B176"/>
    <w:rsid w:val="50FB396E"/>
    <w:rsid w:val="517DC6A6"/>
    <w:rsid w:val="518D0DB5"/>
    <w:rsid w:val="51B2AEE6"/>
    <w:rsid w:val="51D8F6F3"/>
    <w:rsid w:val="51E5AABE"/>
    <w:rsid w:val="521A511C"/>
    <w:rsid w:val="5234E4D7"/>
    <w:rsid w:val="524B9E49"/>
    <w:rsid w:val="52546BD5"/>
    <w:rsid w:val="52653C58"/>
    <w:rsid w:val="5279A8F5"/>
    <w:rsid w:val="5293B64E"/>
    <w:rsid w:val="53199707"/>
    <w:rsid w:val="531B9900"/>
    <w:rsid w:val="53271ECB"/>
    <w:rsid w:val="536115DE"/>
    <w:rsid w:val="53820D01"/>
    <w:rsid w:val="539083A6"/>
    <w:rsid w:val="53A018BE"/>
    <w:rsid w:val="53A78081"/>
    <w:rsid w:val="53CFF682"/>
    <w:rsid w:val="53E2DAEC"/>
    <w:rsid w:val="541C5ACA"/>
    <w:rsid w:val="543BEB13"/>
    <w:rsid w:val="544DF033"/>
    <w:rsid w:val="54B0A63E"/>
    <w:rsid w:val="54C1662A"/>
    <w:rsid w:val="54E6DC0B"/>
    <w:rsid w:val="54F6DD1A"/>
    <w:rsid w:val="54FA796B"/>
    <w:rsid w:val="550E5BD8"/>
    <w:rsid w:val="5527AC88"/>
    <w:rsid w:val="5530867E"/>
    <w:rsid w:val="5537CD62"/>
    <w:rsid w:val="554A6E14"/>
    <w:rsid w:val="55523718"/>
    <w:rsid w:val="5566FAC6"/>
    <w:rsid w:val="5569F5E3"/>
    <w:rsid w:val="557C1A6F"/>
    <w:rsid w:val="5584B0DC"/>
    <w:rsid w:val="55914385"/>
    <w:rsid w:val="55CC7960"/>
    <w:rsid w:val="55DDE292"/>
    <w:rsid w:val="55FE2D31"/>
    <w:rsid w:val="563BCF0D"/>
    <w:rsid w:val="5647C81A"/>
    <w:rsid w:val="564EDF5A"/>
    <w:rsid w:val="5676AD67"/>
    <w:rsid w:val="567CDF1D"/>
    <w:rsid w:val="5683F4D6"/>
    <w:rsid w:val="568BDA35"/>
    <w:rsid w:val="5697B2B6"/>
    <w:rsid w:val="56A81596"/>
    <w:rsid w:val="56B35DBC"/>
    <w:rsid w:val="56C04A16"/>
    <w:rsid w:val="56D39DC3"/>
    <w:rsid w:val="56E15E9E"/>
    <w:rsid w:val="572514C4"/>
    <w:rsid w:val="572EA079"/>
    <w:rsid w:val="57398161"/>
    <w:rsid w:val="57633E25"/>
    <w:rsid w:val="57728FB6"/>
    <w:rsid w:val="5779B2F3"/>
    <w:rsid w:val="578FF090"/>
    <w:rsid w:val="579C4CE5"/>
    <w:rsid w:val="57DDE225"/>
    <w:rsid w:val="57DED87A"/>
    <w:rsid w:val="581661F5"/>
    <w:rsid w:val="58169EFC"/>
    <w:rsid w:val="583B7ADB"/>
    <w:rsid w:val="583CE5E5"/>
    <w:rsid w:val="583F84B9"/>
    <w:rsid w:val="58665D41"/>
    <w:rsid w:val="586EC1A6"/>
    <w:rsid w:val="5892A529"/>
    <w:rsid w:val="589E3AD1"/>
    <w:rsid w:val="589F9291"/>
    <w:rsid w:val="58ED0589"/>
    <w:rsid w:val="5902D048"/>
    <w:rsid w:val="5912B436"/>
    <w:rsid w:val="5934D1D4"/>
    <w:rsid w:val="5950ECE5"/>
    <w:rsid w:val="59613160"/>
    <w:rsid w:val="5977229F"/>
    <w:rsid w:val="597F3664"/>
    <w:rsid w:val="5987DC6C"/>
    <w:rsid w:val="59D3C3C7"/>
    <w:rsid w:val="59DD5048"/>
    <w:rsid w:val="59EC9215"/>
    <w:rsid w:val="5A0B8554"/>
    <w:rsid w:val="5A1F96E0"/>
    <w:rsid w:val="5A37D760"/>
    <w:rsid w:val="5A451A7A"/>
    <w:rsid w:val="5A481A8E"/>
    <w:rsid w:val="5A572E41"/>
    <w:rsid w:val="5A79C981"/>
    <w:rsid w:val="5AA2C496"/>
    <w:rsid w:val="5ACAAA97"/>
    <w:rsid w:val="5AEE59CD"/>
    <w:rsid w:val="5B3C92D0"/>
    <w:rsid w:val="5B8E42EC"/>
    <w:rsid w:val="5BA70EE6"/>
    <w:rsid w:val="5BAD3604"/>
    <w:rsid w:val="5BAE304B"/>
    <w:rsid w:val="5BCB31ED"/>
    <w:rsid w:val="5BF91D5F"/>
    <w:rsid w:val="5C1967FE"/>
    <w:rsid w:val="5C3C3DF3"/>
    <w:rsid w:val="5C79FA5A"/>
    <w:rsid w:val="5C8572BA"/>
    <w:rsid w:val="5C91E834"/>
    <w:rsid w:val="5CD086A6"/>
    <w:rsid w:val="5CE35F35"/>
    <w:rsid w:val="5D01B196"/>
    <w:rsid w:val="5D053AA0"/>
    <w:rsid w:val="5D2F4690"/>
    <w:rsid w:val="5D34BCA6"/>
    <w:rsid w:val="5D383ACD"/>
    <w:rsid w:val="5D622DC7"/>
    <w:rsid w:val="5D69BE29"/>
    <w:rsid w:val="5D9B5D68"/>
    <w:rsid w:val="5DAB9B8D"/>
    <w:rsid w:val="5DB8F8F2"/>
    <w:rsid w:val="5DDFE67B"/>
    <w:rsid w:val="5DE5FB45"/>
    <w:rsid w:val="5E00239B"/>
    <w:rsid w:val="5E0CD67E"/>
    <w:rsid w:val="5E31EF42"/>
    <w:rsid w:val="5E542A52"/>
    <w:rsid w:val="5E91C167"/>
    <w:rsid w:val="5EA011AD"/>
    <w:rsid w:val="5EBF7597"/>
    <w:rsid w:val="5EC7320F"/>
    <w:rsid w:val="5EFB1463"/>
    <w:rsid w:val="5F465B6A"/>
    <w:rsid w:val="5F5364C8"/>
    <w:rsid w:val="5F555F97"/>
    <w:rsid w:val="5F93C32E"/>
    <w:rsid w:val="5FA0569E"/>
    <w:rsid w:val="5FECE413"/>
    <w:rsid w:val="5FF2A499"/>
    <w:rsid w:val="5FF4D175"/>
    <w:rsid w:val="5FF6880F"/>
    <w:rsid w:val="600D164A"/>
    <w:rsid w:val="601D686F"/>
    <w:rsid w:val="60756FBD"/>
    <w:rsid w:val="6099D54B"/>
    <w:rsid w:val="60CD6363"/>
    <w:rsid w:val="60CE0368"/>
    <w:rsid w:val="60E7A609"/>
    <w:rsid w:val="615D3001"/>
    <w:rsid w:val="6167FE70"/>
    <w:rsid w:val="61E76B10"/>
    <w:rsid w:val="623401B7"/>
    <w:rsid w:val="624AA850"/>
    <w:rsid w:val="6265CF2D"/>
    <w:rsid w:val="626785A2"/>
    <w:rsid w:val="628ED596"/>
    <w:rsid w:val="62B2B2A7"/>
    <w:rsid w:val="62E11C82"/>
    <w:rsid w:val="62F44E05"/>
    <w:rsid w:val="634D9388"/>
    <w:rsid w:val="635A98D7"/>
    <w:rsid w:val="6367B1B0"/>
    <w:rsid w:val="637DB69D"/>
    <w:rsid w:val="63CABA73"/>
    <w:rsid w:val="63FE9DC6"/>
    <w:rsid w:val="642F6C7E"/>
    <w:rsid w:val="6480802E"/>
    <w:rsid w:val="648AD8F2"/>
    <w:rsid w:val="64C17398"/>
    <w:rsid w:val="64CC8F8D"/>
    <w:rsid w:val="650F9952"/>
    <w:rsid w:val="651BC977"/>
    <w:rsid w:val="6546CDEF"/>
    <w:rsid w:val="654D375F"/>
    <w:rsid w:val="656C438D"/>
    <w:rsid w:val="658D46F0"/>
    <w:rsid w:val="6592B54A"/>
    <w:rsid w:val="6597E049"/>
    <w:rsid w:val="659F40EF"/>
    <w:rsid w:val="65A25AB2"/>
    <w:rsid w:val="65BCBE6F"/>
    <w:rsid w:val="65DAA708"/>
    <w:rsid w:val="65DEF933"/>
    <w:rsid w:val="65EBE700"/>
    <w:rsid w:val="65FEC006"/>
    <w:rsid w:val="661D3AA0"/>
    <w:rsid w:val="6656458A"/>
    <w:rsid w:val="66B21F91"/>
    <w:rsid w:val="66B4A7E8"/>
    <w:rsid w:val="670D7539"/>
    <w:rsid w:val="6713B7B1"/>
    <w:rsid w:val="67373472"/>
    <w:rsid w:val="6769F7A2"/>
    <w:rsid w:val="678527AB"/>
    <w:rsid w:val="67AFB399"/>
    <w:rsid w:val="67BE1F92"/>
    <w:rsid w:val="67DA96CA"/>
    <w:rsid w:val="67FF97FE"/>
    <w:rsid w:val="6813BF79"/>
    <w:rsid w:val="68195EF9"/>
    <w:rsid w:val="682D3129"/>
    <w:rsid w:val="682DBB56"/>
    <w:rsid w:val="68369AF1"/>
    <w:rsid w:val="683ED497"/>
    <w:rsid w:val="68D7BCA7"/>
    <w:rsid w:val="6990F316"/>
    <w:rsid w:val="69D1D302"/>
    <w:rsid w:val="6A03BD0A"/>
    <w:rsid w:val="6A073DD3"/>
    <w:rsid w:val="6A1419DB"/>
    <w:rsid w:val="6A1F6A11"/>
    <w:rsid w:val="6A2328B7"/>
    <w:rsid w:val="6A35A7AE"/>
    <w:rsid w:val="6A430954"/>
    <w:rsid w:val="6A50BDB1"/>
    <w:rsid w:val="6A58E50C"/>
    <w:rsid w:val="6A706AB6"/>
    <w:rsid w:val="6A90C70A"/>
    <w:rsid w:val="6A9BA8ED"/>
    <w:rsid w:val="6ABAFE0F"/>
    <w:rsid w:val="6AE94EA6"/>
    <w:rsid w:val="6B0B04FC"/>
    <w:rsid w:val="6B28B74C"/>
    <w:rsid w:val="6B508397"/>
    <w:rsid w:val="6BBA48EB"/>
    <w:rsid w:val="6BC36F9D"/>
    <w:rsid w:val="6BE810B6"/>
    <w:rsid w:val="6BF80DB9"/>
    <w:rsid w:val="6C2C976B"/>
    <w:rsid w:val="6C41EB80"/>
    <w:rsid w:val="6C59B4D8"/>
    <w:rsid w:val="6C7966BE"/>
    <w:rsid w:val="6CA29EB0"/>
    <w:rsid w:val="6CA6C9EB"/>
    <w:rsid w:val="6CC19F0E"/>
    <w:rsid w:val="6D071C5B"/>
    <w:rsid w:val="6D07904E"/>
    <w:rsid w:val="6D0973C4"/>
    <w:rsid w:val="6D186CD8"/>
    <w:rsid w:val="6D1CABD8"/>
    <w:rsid w:val="6D27E242"/>
    <w:rsid w:val="6D3F083E"/>
    <w:rsid w:val="6D9788F3"/>
    <w:rsid w:val="6D9F27FD"/>
    <w:rsid w:val="6DA46652"/>
    <w:rsid w:val="6DB48FD4"/>
    <w:rsid w:val="6DBF24C4"/>
    <w:rsid w:val="6DC1448F"/>
    <w:rsid w:val="6DD7DB48"/>
    <w:rsid w:val="6DEDFB97"/>
    <w:rsid w:val="6DF752B1"/>
    <w:rsid w:val="6E01B28F"/>
    <w:rsid w:val="6E0C4EC6"/>
    <w:rsid w:val="6E154B46"/>
    <w:rsid w:val="6E1BAFCD"/>
    <w:rsid w:val="6E292864"/>
    <w:rsid w:val="6E392D4D"/>
    <w:rsid w:val="6E40508A"/>
    <w:rsid w:val="6E4CC604"/>
    <w:rsid w:val="6E6BA0EA"/>
    <w:rsid w:val="6E719D6C"/>
    <w:rsid w:val="6E87A45E"/>
    <w:rsid w:val="6E98AD5F"/>
    <w:rsid w:val="6EDC4577"/>
    <w:rsid w:val="6EEBB7F7"/>
    <w:rsid w:val="6F029926"/>
    <w:rsid w:val="6F08B926"/>
    <w:rsid w:val="6F10504B"/>
    <w:rsid w:val="6F519B95"/>
    <w:rsid w:val="6F6342A1"/>
    <w:rsid w:val="6F8733CE"/>
    <w:rsid w:val="6FC67467"/>
    <w:rsid w:val="6FCF4043"/>
    <w:rsid w:val="6FDE8963"/>
    <w:rsid w:val="6FE17328"/>
    <w:rsid w:val="6FE405C9"/>
    <w:rsid w:val="6FE6E5CC"/>
    <w:rsid w:val="6FE79A46"/>
    <w:rsid w:val="6FFD0302"/>
    <w:rsid w:val="700120B3"/>
    <w:rsid w:val="7002769E"/>
    <w:rsid w:val="7033FBD4"/>
    <w:rsid w:val="706295DE"/>
    <w:rsid w:val="707BE303"/>
    <w:rsid w:val="709987DC"/>
    <w:rsid w:val="70BCA146"/>
    <w:rsid w:val="710BE2CA"/>
    <w:rsid w:val="710EFC4F"/>
    <w:rsid w:val="711D3237"/>
    <w:rsid w:val="715B9B6C"/>
    <w:rsid w:val="7182BD7E"/>
    <w:rsid w:val="71895ADD"/>
    <w:rsid w:val="7194AC26"/>
    <w:rsid w:val="71967AF4"/>
    <w:rsid w:val="71AE7673"/>
    <w:rsid w:val="72256005"/>
    <w:rsid w:val="724D61DE"/>
    <w:rsid w:val="727E6D24"/>
    <w:rsid w:val="7289C4D7"/>
    <w:rsid w:val="72C03C70"/>
    <w:rsid w:val="72DD62CB"/>
    <w:rsid w:val="72E7C04A"/>
    <w:rsid w:val="7310F91B"/>
    <w:rsid w:val="7314968E"/>
    <w:rsid w:val="73207F98"/>
    <w:rsid w:val="73222C14"/>
    <w:rsid w:val="73267414"/>
    <w:rsid w:val="733A7549"/>
    <w:rsid w:val="733C0F1E"/>
    <w:rsid w:val="734ABF1F"/>
    <w:rsid w:val="7357D12F"/>
    <w:rsid w:val="73836BB4"/>
    <w:rsid w:val="7388833D"/>
    <w:rsid w:val="73B7530E"/>
    <w:rsid w:val="73C30C48"/>
    <w:rsid w:val="73DADD94"/>
    <w:rsid w:val="7436EA9A"/>
    <w:rsid w:val="743E5902"/>
    <w:rsid w:val="74754A31"/>
    <w:rsid w:val="74A790FF"/>
    <w:rsid w:val="74B4E44B"/>
    <w:rsid w:val="74BF43E6"/>
    <w:rsid w:val="74C28677"/>
    <w:rsid w:val="74DEED70"/>
    <w:rsid w:val="74E60E6B"/>
    <w:rsid w:val="74EFC2A5"/>
    <w:rsid w:val="74F6EFE3"/>
    <w:rsid w:val="75391F56"/>
    <w:rsid w:val="7541D11E"/>
    <w:rsid w:val="754F2760"/>
    <w:rsid w:val="75806F19"/>
    <w:rsid w:val="7596EABE"/>
    <w:rsid w:val="75EDE300"/>
    <w:rsid w:val="7603D132"/>
    <w:rsid w:val="7605F6A5"/>
    <w:rsid w:val="763E94A1"/>
    <w:rsid w:val="76487099"/>
    <w:rsid w:val="7650E5A5"/>
    <w:rsid w:val="766B4867"/>
    <w:rsid w:val="766B62FA"/>
    <w:rsid w:val="7686D356"/>
    <w:rsid w:val="768B9306"/>
    <w:rsid w:val="7690BE05"/>
    <w:rsid w:val="76E9EB2C"/>
    <w:rsid w:val="76F33C32"/>
    <w:rsid w:val="77052FC4"/>
    <w:rsid w:val="770C0B5A"/>
    <w:rsid w:val="772AF8CA"/>
    <w:rsid w:val="773AD1EA"/>
    <w:rsid w:val="7741B518"/>
    <w:rsid w:val="774866F0"/>
    <w:rsid w:val="774D6AE1"/>
    <w:rsid w:val="7759A1DD"/>
    <w:rsid w:val="778CA054"/>
    <w:rsid w:val="7792BC88"/>
    <w:rsid w:val="77ABABC8"/>
    <w:rsid w:val="77AC89DF"/>
    <w:rsid w:val="77E08B04"/>
    <w:rsid w:val="77E1A152"/>
    <w:rsid w:val="77FD5CEF"/>
    <w:rsid w:val="782A42CF"/>
    <w:rsid w:val="7834F712"/>
    <w:rsid w:val="78724EA3"/>
    <w:rsid w:val="787971E0"/>
    <w:rsid w:val="789859E1"/>
    <w:rsid w:val="78B4DD9A"/>
    <w:rsid w:val="78F1F216"/>
    <w:rsid w:val="7923CE07"/>
    <w:rsid w:val="792CD14E"/>
    <w:rsid w:val="79740C7B"/>
    <w:rsid w:val="79972192"/>
    <w:rsid w:val="79A94DB0"/>
    <w:rsid w:val="79B82AA7"/>
    <w:rsid w:val="79C2CD49"/>
    <w:rsid w:val="79C85EC7"/>
    <w:rsid w:val="79D19011"/>
    <w:rsid w:val="79FB3D68"/>
    <w:rsid w:val="79FFD985"/>
    <w:rsid w:val="7A17E449"/>
    <w:rsid w:val="7A58EE39"/>
    <w:rsid w:val="7A708EEB"/>
    <w:rsid w:val="7A81D1A2"/>
    <w:rsid w:val="7AA9AD5B"/>
    <w:rsid w:val="7AB1A47E"/>
    <w:rsid w:val="7ABF1617"/>
    <w:rsid w:val="7AE04858"/>
    <w:rsid w:val="7AFD5BC0"/>
    <w:rsid w:val="7B0DF8BA"/>
    <w:rsid w:val="7B499B6D"/>
    <w:rsid w:val="7B8CEBAB"/>
    <w:rsid w:val="7B928E6B"/>
    <w:rsid w:val="7BA85A02"/>
    <w:rsid w:val="7BBBBDF8"/>
    <w:rsid w:val="7BCA13C1"/>
    <w:rsid w:val="7BCE1248"/>
    <w:rsid w:val="7BDD173D"/>
    <w:rsid w:val="7C2A67B9"/>
    <w:rsid w:val="7C40D514"/>
    <w:rsid w:val="7C77919C"/>
    <w:rsid w:val="7C798324"/>
    <w:rsid w:val="7CC82855"/>
    <w:rsid w:val="7CECD53D"/>
    <w:rsid w:val="7CF8DC4C"/>
    <w:rsid w:val="7CFF0E02"/>
    <w:rsid w:val="7CFF683B"/>
    <w:rsid w:val="7D255EB9"/>
    <w:rsid w:val="7D3E506D"/>
    <w:rsid w:val="7D4BE6E4"/>
    <w:rsid w:val="7D4D43E2"/>
    <w:rsid w:val="7D6B4D06"/>
    <w:rsid w:val="7D788A57"/>
    <w:rsid w:val="7D7C3E65"/>
    <w:rsid w:val="7D92FA62"/>
    <w:rsid w:val="7D9625A5"/>
    <w:rsid w:val="7D9B8FCE"/>
    <w:rsid w:val="7DA05022"/>
    <w:rsid w:val="7DCB7DE7"/>
    <w:rsid w:val="7DD32FDA"/>
    <w:rsid w:val="7DDEE562"/>
    <w:rsid w:val="7DEB6C75"/>
    <w:rsid w:val="7DF9F8B5"/>
    <w:rsid w:val="7E225395"/>
    <w:rsid w:val="7E692B03"/>
    <w:rsid w:val="7E9F9D9E"/>
    <w:rsid w:val="7F071C41"/>
    <w:rsid w:val="7F1F3203"/>
    <w:rsid w:val="7F1F4562"/>
    <w:rsid w:val="7F23C58A"/>
    <w:rsid w:val="7F2D620F"/>
    <w:rsid w:val="7F7D1E7E"/>
    <w:rsid w:val="7F93BA72"/>
    <w:rsid w:val="7FAAD3D9"/>
    <w:rsid w:val="7FD55EAD"/>
    <w:rsid w:val="7FE495B3"/>
    <w:rsid w:val="7FF4770B"/>
    <w:rsid w:val="7FFFCF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B1266"/>
  <w15:docId w15:val="{DB943977-1D21-4AB5-8C85-ED5FE188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16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27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5167B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5167B7"/>
    <w:pPr>
      <w:spacing w:after="160" w:line="259" w:lineRule="auto"/>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5167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67B7"/>
  </w:style>
  <w:style w:type="paragraph" w:styleId="Footer">
    <w:name w:val="footer"/>
    <w:basedOn w:val="Normal"/>
    <w:link w:val="FooterChar"/>
    <w:uiPriority w:val="99"/>
    <w:unhideWhenUsed/>
    <w:rsid w:val="005167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67B7"/>
  </w:style>
  <w:style w:type="paragraph" w:styleId="BalloonText">
    <w:name w:val="Balloon Text"/>
    <w:basedOn w:val="Normal"/>
    <w:link w:val="BalloonTextChar"/>
    <w:uiPriority w:val="99"/>
    <w:semiHidden/>
    <w:unhideWhenUsed/>
    <w:rsid w:val="00516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7B7"/>
    <w:rPr>
      <w:rFonts w:ascii="Tahoma" w:hAnsi="Tahoma" w:cs="Tahoma"/>
      <w:sz w:val="16"/>
      <w:szCs w:val="16"/>
    </w:rPr>
  </w:style>
  <w:style w:type="table" w:customStyle="1" w:styleId="GridTable5Dark-Accent11">
    <w:name w:val="Grid Table 5 Dark - Accent 11"/>
    <w:basedOn w:val="TableNormal"/>
    <w:uiPriority w:val="50"/>
    <w:rsid w:val="00D55620"/>
    <w:pPr>
      <w:spacing w:after="0" w:line="240" w:lineRule="auto"/>
    </w:pPr>
    <w:rPr>
      <w:rFonts w:eastAsia="Times New Roman" w:hAnsi="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C94A20"/>
    <w:rPr>
      <w:color w:val="0000FF" w:themeColor="hyperlink"/>
      <w:u w:val="single"/>
    </w:rPr>
  </w:style>
  <w:style w:type="character" w:customStyle="1" w:styleId="Heading3Char">
    <w:name w:val="Heading 3 Char"/>
    <w:basedOn w:val="DefaultParagraphFont"/>
    <w:link w:val="Heading3"/>
    <w:uiPriority w:val="9"/>
    <w:rsid w:val="00BB27BF"/>
    <w:rPr>
      <w:rFonts w:asciiTheme="majorHAnsi" w:eastAsiaTheme="majorEastAsia" w:hAnsiTheme="majorHAnsi" w:cstheme="majorBidi"/>
      <w:b/>
      <w:bCs/>
      <w:color w:val="4F81BD" w:themeColor="accent1"/>
    </w:rPr>
  </w:style>
  <w:style w:type="table" w:styleId="TableGrid">
    <w:name w:val="Table Grid"/>
    <w:basedOn w:val="TableNormal"/>
    <w:uiPriority w:val="59"/>
    <w:rsid w:val="00625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1BDD"/>
    <w:rPr>
      <w:sz w:val="16"/>
      <w:szCs w:val="16"/>
    </w:rPr>
  </w:style>
  <w:style w:type="paragraph" w:styleId="CommentText">
    <w:name w:val="annotation text"/>
    <w:basedOn w:val="Normal"/>
    <w:link w:val="CommentTextChar"/>
    <w:uiPriority w:val="99"/>
    <w:semiHidden/>
    <w:unhideWhenUsed/>
    <w:rsid w:val="00F11BDD"/>
    <w:pPr>
      <w:spacing w:line="240" w:lineRule="auto"/>
    </w:pPr>
    <w:rPr>
      <w:sz w:val="20"/>
      <w:szCs w:val="20"/>
    </w:rPr>
  </w:style>
  <w:style w:type="character" w:customStyle="1" w:styleId="CommentTextChar">
    <w:name w:val="Comment Text Char"/>
    <w:basedOn w:val="DefaultParagraphFont"/>
    <w:link w:val="CommentText"/>
    <w:uiPriority w:val="99"/>
    <w:semiHidden/>
    <w:rsid w:val="00F11BDD"/>
    <w:rPr>
      <w:sz w:val="20"/>
      <w:szCs w:val="20"/>
    </w:rPr>
  </w:style>
  <w:style w:type="paragraph" w:styleId="CommentSubject">
    <w:name w:val="annotation subject"/>
    <w:basedOn w:val="CommentText"/>
    <w:next w:val="CommentText"/>
    <w:link w:val="CommentSubjectChar"/>
    <w:uiPriority w:val="99"/>
    <w:semiHidden/>
    <w:unhideWhenUsed/>
    <w:rsid w:val="00F11BDD"/>
    <w:rPr>
      <w:b/>
      <w:bCs/>
    </w:rPr>
  </w:style>
  <w:style w:type="character" w:customStyle="1" w:styleId="CommentSubjectChar">
    <w:name w:val="Comment Subject Char"/>
    <w:basedOn w:val="CommentTextChar"/>
    <w:link w:val="CommentSubject"/>
    <w:uiPriority w:val="99"/>
    <w:semiHidden/>
    <w:rsid w:val="00F11BDD"/>
    <w:rPr>
      <w:b/>
      <w:bCs/>
      <w:sz w:val="20"/>
      <w:szCs w:val="20"/>
    </w:rPr>
  </w:style>
  <w:style w:type="character" w:customStyle="1" w:styleId="UnresolvedMention1">
    <w:name w:val="Unresolved Mention1"/>
    <w:basedOn w:val="DefaultParagraphFont"/>
    <w:uiPriority w:val="99"/>
    <w:semiHidden/>
    <w:unhideWhenUsed/>
    <w:rsid w:val="00B64CC7"/>
    <w:rPr>
      <w:color w:val="808080"/>
      <w:shd w:val="clear" w:color="auto" w:fill="E6E6E6"/>
    </w:rPr>
  </w:style>
  <w:style w:type="paragraph" w:styleId="FootnoteText">
    <w:name w:val="footnote text"/>
    <w:basedOn w:val="Normal"/>
    <w:link w:val="FootnoteTextChar"/>
    <w:uiPriority w:val="99"/>
    <w:semiHidden/>
    <w:unhideWhenUsed/>
    <w:rsid w:val="00E56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BCE"/>
    <w:rPr>
      <w:sz w:val="20"/>
      <w:szCs w:val="20"/>
    </w:rPr>
  </w:style>
  <w:style w:type="character" w:styleId="FootnoteReference">
    <w:name w:val="footnote reference"/>
    <w:basedOn w:val="DefaultParagraphFont"/>
    <w:uiPriority w:val="99"/>
    <w:semiHidden/>
    <w:unhideWhenUsed/>
    <w:rsid w:val="00E56BCE"/>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1">
    <w:name w:val="1"/>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paragraph" w:customStyle="1" w:styleId="Default">
    <w:name w:val="Default"/>
    <w:rsid w:val="00F567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tillium Lt" w:hAnsi="Titillium Lt" w:cs="Titillium Lt"/>
      <w:sz w:val="24"/>
      <w:szCs w:val="24"/>
    </w:rPr>
  </w:style>
  <w:style w:type="character" w:styleId="FollowedHyperlink">
    <w:name w:val="FollowedHyperlink"/>
    <w:basedOn w:val="DefaultParagraphFont"/>
    <w:uiPriority w:val="99"/>
    <w:semiHidden/>
    <w:unhideWhenUsed/>
    <w:rsid w:val="00122E73"/>
    <w:rPr>
      <w:color w:val="800080" w:themeColor="followedHyperlink"/>
      <w:u w:val="single"/>
    </w:rPr>
  </w:style>
  <w:style w:type="character" w:styleId="UnresolvedMention">
    <w:name w:val="Unresolved Mention"/>
    <w:basedOn w:val="DefaultParagraphFont"/>
    <w:uiPriority w:val="99"/>
    <w:rsid w:val="00827F89"/>
    <w:rPr>
      <w:color w:val="605E5C"/>
      <w:shd w:val="clear" w:color="auto" w:fill="E1DFDD"/>
    </w:rPr>
  </w:style>
  <w:style w:type="paragraph" w:styleId="Revision">
    <w:name w:val="Revision"/>
    <w:hidden/>
    <w:uiPriority w:val="99"/>
    <w:semiHidden/>
    <w:rsid w:val="000B5504"/>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normaltextrun">
    <w:name w:val="normaltextrun"/>
    <w:basedOn w:val="DefaultParagraphFont"/>
    <w:rsid w:val="004D4250"/>
  </w:style>
  <w:style w:type="character" w:styleId="Mention">
    <w:name w:val="Mention"/>
    <w:basedOn w:val="DefaultParagraphFont"/>
    <w:uiPriority w:val="99"/>
    <w:unhideWhenUsed/>
    <w:rPr>
      <w:color w:val="2B579A"/>
      <w:shd w:val="clear" w:color="auto" w:fill="E6E6E6"/>
    </w:rPr>
  </w:style>
  <w:style w:type="paragraph" w:styleId="BodyText">
    <w:name w:val="Body Text"/>
    <w:basedOn w:val="Normal"/>
    <w:link w:val="BodyTextChar"/>
    <w:uiPriority w:val="1"/>
    <w:qFormat/>
    <w:rsid w:val="0001215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color w:val="auto"/>
      <w:lang w:val="en-AU" w:eastAsia="en-US"/>
    </w:rPr>
  </w:style>
  <w:style w:type="character" w:customStyle="1" w:styleId="BodyTextChar">
    <w:name w:val="Body Text Char"/>
    <w:basedOn w:val="DefaultParagraphFont"/>
    <w:link w:val="BodyText"/>
    <w:uiPriority w:val="1"/>
    <w:rsid w:val="00012151"/>
    <w:rPr>
      <w:color w:val="auto"/>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289">
      <w:bodyDiv w:val="1"/>
      <w:marLeft w:val="0"/>
      <w:marRight w:val="0"/>
      <w:marTop w:val="0"/>
      <w:marBottom w:val="0"/>
      <w:divBdr>
        <w:top w:val="none" w:sz="0" w:space="0" w:color="auto"/>
        <w:left w:val="none" w:sz="0" w:space="0" w:color="auto"/>
        <w:bottom w:val="none" w:sz="0" w:space="0" w:color="auto"/>
        <w:right w:val="none" w:sz="0" w:space="0" w:color="auto"/>
      </w:divBdr>
    </w:div>
    <w:div w:id="129983647">
      <w:bodyDiv w:val="1"/>
      <w:marLeft w:val="0"/>
      <w:marRight w:val="0"/>
      <w:marTop w:val="0"/>
      <w:marBottom w:val="0"/>
      <w:divBdr>
        <w:top w:val="none" w:sz="0" w:space="0" w:color="auto"/>
        <w:left w:val="none" w:sz="0" w:space="0" w:color="auto"/>
        <w:bottom w:val="none" w:sz="0" w:space="0" w:color="auto"/>
        <w:right w:val="none" w:sz="0" w:space="0" w:color="auto"/>
      </w:divBdr>
    </w:div>
    <w:div w:id="450638676">
      <w:bodyDiv w:val="1"/>
      <w:marLeft w:val="0"/>
      <w:marRight w:val="0"/>
      <w:marTop w:val="0"/>
      <w:marBottom w:val="0"/>
      <w:divBdr>
        <w:top w:val="none" w:sz="0" w:space="0" w:color="auto"/>
        <w:left w:val="none" w:sz="0" w:space="0" w:color="auto"/>
        <w:bottom w:val="none" w:sz="0" w:space="0" w:color="auto"/>
        <w:right w:val="none" w:sz="0" w:space="0" w:color="auto"/>
      </w:divBdr>
    </w:div>
    <w:div w:id="663440008">
      <w:bodyDiv w:val="1"/>
      <w:marLeft w:val="0"/>
      <w:marRight w:val="0"/>
      <w:marTop w:val="0"/>
      <w:marBottom w:val="0"/>
      <w:divBdr>
        <w:top w:val="none" w:sz="0" w:space="0" w:color="auto"/>
        <w:left w:val="none" w:sz="0" w:space="0" w:color="auto"/>
        <w:bottom w:val="none" w:sz="0" w:space="0" w:color="auto"/>
        <w:right w:val="none" w:sz="0" w:space="0" w:color="auto"/>
      </w:divBdr>
    </w:div>
    <w:div w:id="731929133">
      <w:bodyDiv w:val="1"/>
      <w:marLeft w:val="0"/>
      <w:marRight w:val="0"/>
      <w:marTop w:val="0"/>
      <w:marBottom w:val="0"/>
      <w:divBdr>
        <w:top w:val="none" w:sz="0" w:space="0" w:color="auto"/>
        <w:left w:val="none" w:sz="0" w:space="0" w:color="auto"/>
        <w:bottom w:val="none" w:sz="0" w:space="0" w:color="auto"/>
        <w:right w:val="none" w:sz="0" w:space="0" w:color="auto"/>
      </w:divBdr>
    </w:div>
    <w:div w:id="744113100">
      <w:bodyDiv w:val="1"/>
      <w:marLeft w:val="0"/>
      <w:marRight w:val="0"/>
      <w:marTop w:val="0"/>
      <w:marBottom w:val="0"/>
      <w:divBdr>
        <w:top w:val="none" w:sz="0" w:space="0" w:color="auto"/>
        <w:left w:val="none" w:sz="0" w:space="0" w:color="auto"/>
        <w:bottom w:val="none" w:sz="0" w:space="0" w:color="auto"/>
        <w:right w:val="none" w:sz="0" w:space="0" w:color="auto"/>
      </w:divBdr>
    </w:div>
    <w:div w:id="798452342">
      <w:bodyDiv w:val="1"/>
      <w:marLeft w:val="0"/>
      <w:marRight w:val="0"/>
      <w:marTop w:val="0"/>
      <w:marBottom w:val="0"/>
      <w:divBdr>
        <w:top w:val="none" w:sz="0" w:space="0" w:color="auto"/>
        <w:left w:val="none" w:sz="0" w:space="0" w:color="auto"/>
        <w:bottom w:val="none" w:sz="0" w:space="0" w:color="auto"/>
        <w:right w:val="none" w:sz="0" w:space="0" w:color="auto"/>
      </w:divBdr>
    </w:div>
    <w:div w:id="1128477552">
      <w:bodyDiv w:val="1"/>
      <w:marLeft w:val="0"/>
      <w:marRight w:val="0"/>
      <w:marTop w:val="0"/>
      <w:marBottom w:val="0"/>
      <w:divBdr>
        <w:top w:val="none" w:sz="0" w:space="0" w:color="auto"/>
        <w:left w:val="none" w:sz="0" w:space="0" w:color="auto"/>
        <w:bottom w:val="none" w:sz="0" w:space="0" w:color="auto"/>
        <w:right w:val="none" w:sz="0" w:space="0" w:color="auto"/>
      </w:divBdr>
    </w:div>
    <w:div w:id="1266183672">
      <w:bodyDiv w:val="1"/>
      <w:marLeft w:val="0"/>
      <w:marRight w:val="0"/>
      <w:marTop w:val="0"/>
      <w:marBottom w:val="0"/>
      <w:divBdr>
        <w:top w:val="none" w:sz="0" w:space="0" w:color="auto"/>
        <w:left w:val="none" w:sz="0" w:space="0" w:color="auto"/>
        <w:bottom w:val="none" w:sz="0" w:space="0" w:color="auto"/>
        <w:right w:val="none" w:sz="0" w:space="0" w:color="auto"/>
      </w:divBdr>
    </w:div>
    <w:div w:id="1332950553">
      <w:bodyDiv w:val="1"/>
      <w:marLeft w:val="0"/>
      <w:marRight w:val="0"/>
      <w:marTop w:val="0"/>
      <w:marBottom w:val="0"/>
      <w:divBdr>
        <w:top w:val="none" w:sz="0" w:space="0" w:color="auto"/>
        <w:left w:val="none" w:sz="0" w:space="0" w:color="auto"/>
        <w:bottom w:val="none" w:sz="0" w:space="0" w:color="auto"/>
        <w:right w:val="none" w:sz="0" w:space="0" w:color="auto"/>
      </w:divBdr>
    </w:div>
    <w:div w:id="1350257343">
      <w:bodyDiv w:val="1"/>
      <w:marLeft w:val="0"/>
      <w:marRight w:val="0"/>
      <w:marTop w:val="0"/>
      <w:marBottom w:val="0"/>
      <w:divBdr>
        <w:top w:val="none" w:sz="0" w:space="0" w:color="auto"/>
        <w:left w:val="none" w:sz="0" w:space="0" w:color="auto"/>
        <w:bottom w:val="none" w:sz="0" w:space="0" w:color="auto"/>
        <w:right w:val="none" w:sz="0" w:space="0" w:color="auto"/>
      </w:divBdr>
    </w:div>
    <w:div w:id="1509977811">
      <w:bodyDiv w:val="1"/>
      <w:marLeft w:val="0"/>
      <w:marRight w:val="0"/>
      <w:marTop w:val="0"/>
      <w:marBottom w:val="0"/>
      <w:divBdr>
        <w:top w:val="none" w:sz="0" w:space="0" w:color="auto"/>
        <w:left w:val="none" w:sz="0" w:space="0" w:color="auto"/>
        <w:bottom w:val="none" w:sz="0" w:space="0" w:color="auto"/>
        <w:right w:val="none" w:sz="0" w:space="0" w:color="auto"/>
      </w:divBdr>
    </w:div>
    <w:div w:id="1511411516">
      <w:bodyDiv w:val="1"/>
      <w:marLeft w:val="0"/>
      <w:marRight w:val="0"/>
      <w:marTop w:val="0"/>
      <w:marBottom w:val="0"/>
      <w:divBdr>
        <w:top w:val="none" w:sz="0" w:space="0" w:color="auto"/>
        <w:left w:val="none" w:sz="0" w:space="0" w:color="auto"/>
        <w:bottom w:val="none" w:sz="0" w:space="0" w:color="auto"/>
        <w:right w:val="none" w:sz="0" w:space="0" w:color="auto"/>
      </w:divBdr>
    </w:div>
    <w:div w:id="1601719668">
      <w:bodyDiv w:val="1"/>
      <w:marLeft w:val="0"/>
      <w:marRight w:val="0"/>
      <w:marTop w:val="0"/>
      <w:marBottom w:val="0"/>
      <w:divBdr>
        <w:top w:val="none" w:sz="0" w:space="0" w:color="auto"/>
        <w:left w:val="none" w:sz="0" w:space="0" w:color="auto"/>
        <w:bottom w:val="none" w:sz="0" w:space="0" w:color="auto"/>
        <w:right w:val="none" w:sz="0" w:space="0" w:color="auto"/>
      </w:divBdr>
    </w:div>
    <w:div w:id="1869171762">
      <w:bodyDiv w:val="1"/>
      <w:marLeft w:val="0"/>
      <w:marRight w:val="0"/>
      <w:marTop w:val="0"/>
      <w:marBottom w:val="0"/>
      <w:divBdr>
        <w:top w:val="none" w:sz="0" w:space="0" w:color="auto"/>
        <w:left w:val="none" w:sz="0" w:space="0" w:color="auto"/>
        <w:bottom w:val="none" w:sz="0" w:space="0" w:color="auto"/>
        <w:right w:val="none" w:sz="0" w:space="0" w:color="auto"/>
      </w:divBdr>
    </w:div>
    <w:div w:id="1886015360">
      <w:bodyDiv w:val="1"/>
      <w:marLeft w:val="0"/>
      <w:marRight w:val="0"/>
      <w:marTop w:val="0"/>
      <w:marBottom w:val="0"/>
      <w:divBdr>
        <w:top w:val="none" w:sz="0" w:space="0" w:color="auto"/>
        <w:left w:val="none" w:sz="0" w:space="0" w:color="auto"/>
        <w:bottom w:val="none" w:sz="0" w:space="0" w:color="auto"/>
        <w:right w:val="none" w:sz="0" w:space="0" w:color="auto"/>
      </w:divBdr>
    </w:div>
    <w:div w:id="2080014051">
      <w:bodyDiv w:val="1"/>
      <w:marLeft w:val="0"/>
      <w:marRight w:val="0"/>
      <w:marTop w:val="0"/>
      <w:marBottom w:val="0"/>
      <w:divBdr>
        <w:top w:val="none" w:sz="0" w:space="0" w:color="auto"/>
        <w:left w:val="none" w:sz="0" w:space="0" w:color="auto"/>
        <w:bottom w:val="none" w:sz="0" w:space="0" w:color="auto"/>
        <w:right w:val="none" w:sz="0" w:space="0" w:color="auto"/>
      </w:divBdr>
    </w:div>
    <w:div w:id="2116056813">
      <w:bodyDiv w:val="1"/>
      <w:marLeft w:val="0"/>
      <w:marRight w:val="0"/>
      <w:marTop w:val="0"/>
      <w:marBottom w:val="0"/>
      <w:divBdr>
        <w:top w:val="none" w:sz="0" w:space="0" w:color="auto"/>
        <w:left w:val="none" w:sz="0" w:space="0" w:color="auto"/>
        <w:bottom w:val="none" w:sz="0" w:space="0" w:color="auto"/>
        <w:right w:val="none" w:sz="0" w:space="0" w:color="auto"/>
      </w:divBdr>
    </w:div>
    <w:div w:id="2124494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ulia.bodnar@eitfood.e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it.europa.eu/activities/outreach/eit-regional-innovation-scheme-ris"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yulia.bodnar@eitfood.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tfood.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yulia.bodnar@eitfood.e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tfood.eu/"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D5030D6EBA3DF4D9ED12E7F81FBBA16" ma:contentTypeVersion="13" ma:contentTypeDescription="Utwórz nowy dokument." ma:contentTypeScope="" ma:versionID="a7deff30be037bca46f7ec1aeae7b2b4">
  <xsd:schema xmlns:xsd="http://www.w3.org/2001/XMLSchema" xmlns:xs="http://www.w3.org/2001/XMLSchema" xmlns:p="http://schemas.microsoft.com/office/2006/metadata/properties" xmlns:ns2="db6ca9af-5e7b-4a43-b260-369d46749709" xmlns:ns3="9621946d-a57e-4aad-a791-840c9869fbac" targetNamespace="http://schemas.microsoft.com/office/2006/metadata/properties" ma:root="true" ma:fieldsID="cce5038937bdefd41648c637ae8bfcda" ns2:_="" ns3:_="">
    <xsd:import namespace="db6ca9af-5e7b-4a43-b260-369d46749709"/>
    <xsd:import namespace="9621946d-a57e-4aad-a791-840c9869fb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ca9af-5e7b-4a43-b260-369d46749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21946d-a57e-4aad-a791-840c9869fbac"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621946d-a57e-4aad-a791-840c9869fbac">
      <UserInfo>
        <DisplayName>Milda Krauzlis</DisplayName>
        <AccountId>6</AccountId>
        <AccountType/>
      </UserInfo>
      <UserInfo>
        <DisplayName>Aleksandra Nizynska</DisplayName>
        <AccountId>110</AccountId>
        <AccountType/>
      </UserInfo>
      <UserInfo>
        <DisplayName>Ewa Rzeszowska</DisplayName>
        <AccountId>120</AccountId>
        <AccountType/>
      </UserInfo>
      <UserInfo>
        <DisplayName>Elvira Domingo</DisplayName>
        <AccountId>31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3E88C8-CBC2-480F-9FA9-6492C3F4C76E}">
  <ds:schemaRefs>
    <ds:schemaRef ds:uri="http://schemas.openxmlformats.org/officeDocument/2006/bibliography"/>
  </ds:schemaRefs>
</ds:datastoreItem>
</file>

<file path=customXml/itemProps2.xml><?xml version="1.0" encoding="utf-8"?>
<ds:datastoreItem xmlns:ds="http://schemas.openxmlformats.org/officeDocument/2006/customXml" ds:itemID="{206AE2A3-738A-43ED-9DCE-7A89D2E95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ca9af-5e7b-4a43-b260-369d46749709"/>
    <ds:schemaRef ds:uri="9621946d-a57e-4aad-a791-840c9869f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75662-7688-4B36-B357-A6C39DFB9DA6}">
  <ds:schemaRefs>
    <ds:schemaRef ds:uri="http://schemas.microsoft.com/office/2006/metadata/properties"/>
    <ds:schemaRef ds:uri="http://schemas.microsoft.com/office/infopath/2007/PartnerControls"/>
    <ds:schemaRef ds:uri="9621946d-a57e-4aad-a791-840c9869fbac"/>
  </ds:schemaRefs>
</ds:datastoreItem>
</file>

<file path=customXml/itemProps4.xml><?xml version="1.0" encoding="utf-8"?>
<ds:datastoreItem xmlns:ds="http://schemas.openxmlformats.org/officeDocument/2006/customXml" ds:itemID="{766AA29F-677F-421B-8382-A56948AF2D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1398</Words>
  <Characters>7969</Characters>
  <Application>Microsoft Office Word</Application>
  <DocSecurity>4</DocSecurity>
  <Lines>66</Lines>
  <Paragraphs>18</Paragraphs>
  <ScaleCrop>false</ScaleCrop>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Krauzlis</dc:creator>
  <cp:keywords/>
  <dc:description/>
  <cp:lastModifiedBy>Jente Schoutens</cp:lastModifiedBy>
  <cp:revision>2</cp:revision>
  <cp:lastPrinted>2019-09-07T05:58:00Z</cp:lastPrinted>
  <dcterms:created xsi:type="dcterms:W3CDTF">2022-05-23T14:22:00Z</dcterms:created>
  <dcterms:modified xsi:type="dcterms:W3CDTF">2022-05-23T14:22:00Z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0x0101001D5030D6EBA3DF4D9ED12E7F81FBBA16</vt:lpwstr>
  </property>
</Properties>
</file>