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0723186"/>
        <w:docPartObj>
          <w:docPartGallery w:val="Cover Pages"/>
          <w:docPartUnique/>
        </w:docPartObj>
      </w:sdtPr>
      <w:sdtContent>
        <w:p w14:paraId="07FD130F" w14:textId="77777777" w:rsidR="007E30BE" w:rsidRDefault="007E30BE" w:rsidP="00630BAC">
          <w:pPr>
            <w:spacing w:line="242" w:lineRule="auto"/>
            <w:jc w:val="both"/>
          </w:pPr>
        </w:p>
        <w:p w14:paraId="6ED846B4" w14:textId="77777777" w:rsidR="007E30BE" w:rsidRDefault="007E30BE" w:rsidP="007E30BE">
          <w:pPr>
            <w:spacing w:line="242" w:lineRule="auto"/>
          </w:pPr>
        </w:p>
        <w:p w14:paraId="5075F981" w14:textId="77777777" w:rsidR="007E30BE" w:rsidRDefault="007E30BE" w:rsidP="007E30BE">
          <w:pPr>
            <w:spacing w:line="242" w:lineRule="auto"/>
          </w:pPr>
        </w:p>
        <w:p w14:paraId="4CD69762" w14:textId="77777777" w:rsidR="007E30BE" w:rsidRDefault="007E30BE" w:rsidP="007E30BE">
          <w:pPr>
            <w:spacing w:line="242" w:lineRule="auto"/>
          </w:pPr>
        </w:p>
        <w:p w14:paraId="78857107" w14:textId="6377447C" w:rsidR="007E30BE" w:rsidRDefault="00010B2A" w:rsidP="00291D4A">
          <w:pPr>
            <w:spacing w:line="242" w:lineRule="auto"/>
            <w:jc w:val="center"/>
          </w:pPr>
          <w:r>
            <w:rPr>
              <w:noProof/>
            </w:rPr>
            <w:drawing>
              <wp:inline distT="0" distB="0" distL="0" distR="0" wp14:anchorId="718B26DB" wp14:editId="025E8949">
                <wp:extent cx="5220337" cy="939509"/>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0337" cy="939509"/>
                        </a:xfrm>
                        <a:prstGeom prst="rect">
                          <a:avLst/>
                        </a:prstGeom>
                      </pic:spPr>
                    </pic:pic>
                  </a:graphicData>
                </a:graphic>
              </wp:inline>
            </w:drawing>
          </w:r>
        </w:p>
        <w:p w14:paraId="2D2CE183" w14:textId="77777777" w:rsidR="00F97C5F" w:rsidRDefault="00F97C5F" w:rsidP="00F97C5F">
          <w:pPr>
            <w:spacing w:line="242" w:lineRule="auto"/>
            <w:rPr>
              <w:rFonts w:ascii="Calibri Light" w:eastAsia="Calibri Light" w:hAnsi="Calibri Light"/>
              <w:color w:val="034EA2"/>
              <w:sz w:val="60"/>
            </w:rPr>
          </w:pPr>
        </w:p>
        <w:p w14:paraId="3CAEBD5F" w14:textId="77777777" w:rsidR="00F97C5F" w:rsidRDefault="00F97C5F" w:rsidP="00F97C5F">
          <w:pPr>
            <w:spacing w:line="242" w:lineRule="auto"/>
            <w:jc w:val="center"/>
            <w:rPr>
              <w:rFonts w:ascii="Calibri Light" w:eastAsia="Calibri Light" w:hAnsi="Calibri Light"/>
              <w:color w:val="034EA2"/>
              <w:sz w:val="60"/>
            </w:rPr>
          </w:pPr>
        </w:p>
        <w:p w14:paraId="3A4EA3BF" w14:textId="7DF0E49E" w:rsidR="542AE711" w:rsidRDefault="68C441C8" w:rsidP="067D548C">
          <w:pPr>
            <w:spacing w:line="242" w:lineRule="auto"/>
            <w:jc w:val="center"/>
            <w:rPr>
              <w:rFonts w:ascii="Calibri Light" w:eastAsia="Calibri Light" w:hAnsi="Calibri Light"/>
              <w:b/>
              <w:bCs/>
              <w:color w:val="034EA2"/>
              <w:sz w:val="60"/>
              <w:szCs w:val="60"/>
            </w:rPr>
          </w:pPr>
          <w:r w:rsidRPr="424F1FD5">
            <w:rPr>
              <w:rFonts w:ascii="Calibri Light" w:eastAsia="Calibri Light" w:hAnsi="Calibri Light"/>
              <w:b/>
              <w:bCs/>
              <w:color w:val="034EA2"/>
              <w:sz w:val="60"/>
              <w:szCs w:val="60"/>
            </w:rPr>
            <w:t>Request f</w:t>
          </w:r>
          <w:r w:rsidR="73A00853" w:rsidRPr="424F1FD5">
            <w:rPr>
              <w:rFonts w:ascii="Calibri Light" w:eastAsia="Calibri Light" w:hAnsi="Calibri Light"/>
              <w:b/>
              <w:bCs/>
              <w:color w:val="034EA2"/>
              <w:sz w:val="60"/>
              <w:szCs w:val="60"/>
            </w:rPr>
            <w:t xml:space="preserve">or </w:t>
          </w:r>
          <w:r w:rsidR="009E002D">
            <w:rPr>
              <w:rFonts w:ascii="Calibri Light" w:eastAsia="Calibri Light" w:hAnsi="Calibri Light"/>
              <w:b/>
              <w:bCs/>
              <w:color w:val="034EA2"/>
              <w:sz w:val="60"/>
              <w:szCs w:val="60"/>
            </w:rPr>
            <w:t xml:space="preserve">EIT Food </w:t>
          </w:r>
          <w:r w:rsidR="00075E82">
            <w:rPr>
              <w:rFonts w:ascii="Calibri Light" w:eastAsia="Calibri Light" w:hAnsi="Calibri Light"/>
              <w:b/>
              <w:bCs/>
              <w:color w:val="034EA2"/>
              <w:sz w:val="60"/>
              <w:szCs w:val="60"/>
            </w:rPr>
            <w:br/>
          </w:r>
          <w:r w:rsidR="009E002D">
            <w:rPr>
              <w:rFonts w:ascii="Calibri Light" w:eastAsia="Calibri Light" w:hAnsi="Calibri Light"/>
              <w:b/>
              <w:bCs/>
              <w:color w:val="034EA2"/>
              <w:sz w:val="60"/>
              <w:szCs w:val="60"/>
            </w:rPr>
            <w:t>RIS Consumer Engagement Labs</w:t>
          </w:r>
          <w:r w:rsidR="00075E82">
            <w:rPr>
              <w:rFonts w:ascii="Calibri Light" w:eastAsia="Calibri Light" w:hAnsi="Calibri Light"/>
              <w:b/>
              <w:bCs/>
              <w:color w:val="034EA2"/>
              <w:sz w:val="60"/>
              <w:szCs w:val="60"/>
            </w:rPr>
            <w:br/>
          </w:r>
          <w:r w:rsidR="69847FD4" w:rsidRPr="424F1FD5">
            <w:rPr>
              <w:rFonts w:ascii="Calibri Light" w:eastAsia="Calibri Light" w:hAnsi="Calibri Light"/>
              <w:b/>
              <w:bCs/>
              <w:color w:val="034EA2"/>
              <w:sz w:val="60"/>
              <w:szCs w:val="60"/>
            </w:rPr>
            <w:t>Implementing Participants</w:t>
          </w:r>
        </w:p>
        <w:p w14:paraId="36C4D9BF" w14:textId="4ABB153A" w:rsidR="00A10FF4" w:rsidRDefault="00A10FF4" w:rsidP="00A10FF4">
          <w:pPr>
            <w:spacing w:line="242" w:lineRule="auto"/>
            <w:jc w:val="center"/>
            <w:rPr>
              <w:rFonts w:ascii="Calibri Light" w:eastAsia="Calibri Light" w:hAnsi="Calibri Light"/>
              <w:b/>
              <w:bCs/>
              <w:color w:val="034EA2"/>
              <w:sz w:val="60"/>
              <w:szCs w:val="60"/>
            </w:rPr>
          </w:pPr>
          <w:r w:rsidRPr="4771D801">
            <w:rPr>
              <w:rFonts w:ascii="Calibri Light" w:eastAsia="Calibri Light" w:hAnsi="Calibri Light"/>
              <w:b/>
              <w:bCs/>
              <w:color w:val="034EA2"/>
              <w:sz w:val="60"/>
              <w:szCs w:val="60"/>
            </w:rPr>
            <w:t>Guidelines</w:t>
          </w:r>
        </w:p>
        <w:p w14:paraId="6899197E" w14:textId="10BD3EA0" w:rsidR="007E30BE" w:rsidRPr="003E55BF" w:rsidRDefault="0393CB50" w:rsidP="009E002D">
          <w:pPr>
            <w:spacing w:before="240" w:line="200" w:lineRule="exact"/>
            <w:jc w:val="center"/>
            <w:rPr>
              <w:rFonts w:ascii="Calibri" w:eastAsia="Calibri" w:hAnsi="Calibri" w:cs="Calibri"/>
              <w:sz w:val="36"/>
              <w:szCs w:val="36"/>
              <w:lang w:val="en-US"/>
            </w:rPr>
          </w:pPr>
          <w:r w:rsidRPr="003E55BF">
            <w:rPr>
              <w:rFonts w:ascii="Calibri" w:eastAsia="Calibri" w:hAnsi="Calibri" w:cs="Calibri"/>
              <w:sz w:val="36"/>
              <w:szCs w:val="36"/>
              <w:lang w:val="en-US"/>
            </w:rPr>
            <w:t>IMP-</w:t>
          </w:r>
          <w:r w:rsidR="6BBBE7A3" w:rsidRPr="003E55BF">
            <w:rPr>
              <w:rFonts w:ascii="Calibri" w:eastAsia="Calibri" w:hAnsi="Calibri" w:cs="Calibri"/>
              <w:sz w:val="36"/>
              <w:szCs w:val="36"/>
              <w:lang w:val="en-US"/>
            </w:rPr>
            <w:t>RIS</w:t>
          </w:r>
          <w:r w:rsidRPr="003E55BF">
            <w:rPr>
              <w:rFonts w:ascii="Calibri" w:eastAsia="Calibri" w:hAnsi="Calibri" w:cs="Calibri"/>
              <w:sz w:val="36"/>
              <w:szCs w:val="36"/>
              <w:lang w:val="en-US"/>
            </w:rPr>
            <w:t>-</w:t>
          </w:r>
          <w:r w:rsidR="357287F0" w:rsidRPr="003E55BF">
            <w:rPr>
              <w:rFonts w:ascii="Calibri" w:eastAsia="Calibri" w:hAnsi="Calibri" w:cs="Calibri"/>
              <w:sz w:val="36"/>
              <w:szCs w:val="36"/>
              <w:lang w:val="en-US"/>
            </w:rPr>
            <w:t>23</w:t>
          </w:r>
          <w:r w:rsidR="07AD9D2C" w:rsidRPr="003E55BF">
            <w:rPr>
              <w:rFonts w:ascii="Calibri" w:eastAsia="Calibri" w:hAnsi="Calibri" w:cs="Calibri"/>
              <w:sz w:val="36"/>
              <w:szCs w:val="36"/>
              <w:lang w:val="en-US"/>
            </w:rPr>
            <w:t>25</w:t>
          </w:r>
          <w:r w:rsidRPr="003E55BF">
            <w:rPr>
              <w:rFonts w:ascii="Calibri" w:eastAsia="Calibri" w:hAnsi="Calibri" w:cs="Calibri"/>
              <w:sz w:val="36"/>
              <w:szCs w:val="36"/>
              <w:lang w:val="en-US"/>
            </w:rPr>
            <w:t>-</w:t>
          </w:r>
          <w:r w:rsidR="00075E82" w:rsidRPr="003E55BF">
            <w:rPr>
              <w:rFonts w:ascii="Calibri" w:eastAsia="Calibri" w:hAnsi="Calibri" w:cs="Calibri"/>
              <w:sz w:val="36"/>
              <w:szCs w:val="36"/>
              <w:lang w:val="en-US"/>
            </w:rPr>
            <w:t>19153</w:t>
          </w:r>
          <w:r w:rsidRPr="003E55BF">
            <w:rPr>
              <w:rFonts w:ascii="Calibri" w:eastAsia="Calibri" w:hAnsi="Calibri" w:cs="Calibri"/>
              <w:sz w:val="36"/>
              <w:szCs w:val="36"/>
              <w:lang w:val="en-US"/>
            </w:rPr>
            <w:t>-</w:t>
          </w:r>
          <w:r w:rsidR="52E662F8" w:rsidRPr="003E55BF">
            <w:rPr>
              <w:rFonts w:ascii="Calibri" w:eastAsia="Calibri" w:hAnsi="Calibri" w:cs="Calibri"/>
              <w:sz w:val="36"/>
              <w:szCs w:val="36"/>
              <w:lang w:val="en-US"/>
            </w:rPr>
            <w:t>01</w:t>
          </w:r>
        </w:p>
        <w:p w14:paraId="158F6338" w14:textId="77777777" w:rsidR="00F97C5F" w:rsidRDefault="00F97C5F" w:rsidP="00F97C5F">
          <w:pPr>
            <w:spacing w:line="0" w:lineRule="atLeast"/>
            <w:rPr>
              <w:rFonts w:ascii="Calibri Light" w:eastAsia="Calibri Light" w:hAnsi="Calibri Light"/>
              <w:b/>
              <w:color w:val="333333"/>
              <w:sz w:val="28"/>
            </w:rPr>
          </w:pPr>
        </w:p>
        <w:p w14:paraId="38FFC192" w14:textId="77777777" w:rsidR="00F97C5F" w:rsidRDefault="00F97C5F" w:rsidP="00075E82">
          <w:pPr>
            <w:spacing w:line="0" w:lineRule="atLeast"/>
            <w:rPr>
              <w:rFonts w:ascii="Calibri Light" w:eastAsia="Calibri Light" w:hAnsi="Calibri Light"/>
              <w:b/>
              <w:color w:val="333333"/>
              <w:sz w:val="28"/>
            </w:rPr>
          </w:pPr>
        </w:p>
        <w:p w14:paraId="3164FEA8" w14:textId="38DE08AE" w:rsidR="007E30BE" w:rsidRDefault="007E30BE" w:rsidP="7AC57EFE">
          <w:pPr>
            <w:spacing w:line="0" w:lineRule="atLeast"/>
            <w:ind w:left="260"/>
            <w:rPr>
              <w:rFonts w:ascii="Calibri Light" w:eastAsia="Calibri Light" w:hAnsi="Calibri Light"/>
              <w:b/>
              <w:bCs/>
              <w:color w:val="333333"/>
              <w:sz w:val="28"/>
              <w:szCs w:val="28"/>
            </w:rPr>
          </w:pPr>
          <w:r w:rsidRPr="49727867">
            <w:rPr>
              <w:rFonts w:ascii="Calibri Light" w:eastAsia="Calibri Light" w:hAnsi="Calibri Light"/>
              <w:b/>
              <w:bCs/>
              <w:color w:val="333333"/>
              <w:sz w:val="28"/>
              <w:szCs w:val="28"/>
            </w:rPr>
            <w:t>EIT FOOD</w:t>
          </w:r>
        </w:p>
        <w:p w14:paraId="6AA5A6E6" w14:textId="77777777" w:rsidR="007E30BE" w:rsidRDefault="007E30BE" w:rsidP="007E30BE">
          <w:pPr>
            <w:spacing w:line="200" w:lineRule="exact"/>
            <w:rPr>
              <w:rFonts w:ascii="Times New Roman" w:eastAsia="Times New Roman" w:hAnsi="Times New Roman"/>
              <w:sz w:val="24"/>
            </w:rPr>
          </w:pPr>
        </w:p>
        <w:p w14:paraId="4E4FE4B6" w14:textId="77777777" w:rsidR="007E30BE" w:rsidRDefault="007E30BE" w:rsidP="007E30BE">
          <w:pPr>
            <w:spacing w:line="149" w:lineRule="exact"/>
            <w:rPr>
              <w:rFonts w:ascii="Times New Roman" w:eastAsia="Times New Roman" w:hAnsi="Times New Roman"/>
              <w:sz w:val="24"/>
            </w:rPr>
          </w:pPr>
        </w:p>
        <w:p w14:paraId="226C8BD8" w14:textId="77777777" w:rsidR="007E30BE" w:rsidRDefault="007E30BE" w:rsidP="007E30BE">
          <w:pPr>
            <w:spacing w:line="0" w:lineRule="atLeast"/>
            <w:ind w:left="260"/>
            <w:rPr>
              <w:rFonts w:ascii="Calibri Light" w:eastAsia="Calibri Light" w:hAnsi="Calibri Light"/>
              <w:color w:val="333333"/>
            </w:rPr>
          </w:pPr>
          <w:r>
            <w:rPr>
              <w:rFonts w:ascii="Calibri Light" w:eastAsia="Calibri Light" w:hAnsi="Calibri Light"/>
              <w:color w:val="333333"/>
            </w:rPr>
            <w:t>Leuven, Belgium</w:t>
          </w:r>
          <w:r>
            <w:rPr>
              <w:rFonts w:ascii="Calibri Light" w:eastAsia="Calibri Light" w:hAnsi="Calibri Light"/>
              <w:color w:val="333333"/>
              <w:sz w:val="18"/>
              <w:szCs w:val="18"/>
            </w:rPr>
            <w:t xml:space="preserve"> </w:t>
          </w:r>
          <w:r>
            <w:rPr>
              <w:rFonts w:ascii="Calibri Light" w:eastAsia="Calibri Light" w:hAnsi="Calibri Light"/>
              <w:color w:val="333333"/>
            </w:rPr>
            <w:t xml:space="preserve"> </w:t>
          </w:r>
        </w:p>
        <w:p w14:paraId="7D4B4499" w14:textId="4EF61B35" w:rsidR="007E30BE" w:rsidRDefault="00075E82" w:rsidP="04A85903">
          <w:pPr>
            <w:spacing w:line="0" w:lineRule="atLeast"/>
            <w:ind w:left="260"/>
            <w:rPr>
              <w:rFonts w:ascii="Calibri Light" w:eastAsia="Calibri Light" w:hAnsi="Calibri Light"/>
              <w:color w:val="333333"/>
            </w:rPr>
          </w:pPr>
          <w:r>
            <w:rPr>
              <w:rFonts w:ascii="Calibri Light" w:eastAsia="Calibri Light" w:hAnsi="Calibri Light"/>
              <w:color w:val="333333"/>
            </w:rPr>
            <w:t xml:space="preserve">December </w:t>
          </w:r>
          <w:r w:rsidR="00F929FF">
            <w:rPr>
              <w:rFonts w:ascii="Calibri Light" w:eastAsia="Calibri Light" w:hAnsi="Calibri Light"/>
              <w:color w:val="333333"/>
            </w:rPr>
            <w:t>2023</w:t>
          </w:r>
        </w:p>
        <w:p w14:paraId="4B93A801" w14:textId="77777777" w:rsidR="007E30BE" w:rsidRDefault="007E30BE" w:rsidP="007E30BE">
          <w:pPr>
            <w:spacing w:line="353" w:lineRule="exact"/>
            <w:rPr>
              <w:rFonts w:ascii="Times New Roman" w:eastAsia="Times New Roman" w:hAnsi="Times New Roman"/>
              <w:sz w:val="24"/>
            </w:rPr>
          </w:pPr>
        </w:p>
        <w:p w14:paraId="339C1FC7" w14:textId="60A242D4" w:rsidR="007E30BE" w:rsidRPr="001D74FB" w:rsidRDefault="387C7880" w:rsidP="04A85903">
          <w:pPr>
            <w:spacing w:line="0" w:lineRule="atLeast"/>
            <w:ind w:left="260"/>
            <w:rPr>
              <w:rFonts w:ascii="Calibri Light" w:eastAsia="Calibri Light" w:hAnsi="Calibri Light"/>
              <w:b/>
              <w:bCs/>
              <w:color w:val="333333"/>
              <w:sz w:val="24"/>
              <w:szCs w:val="24"/>
            </w:rPr>
          </w:pPr>
          <w:r w:rsidRPr="04A85903">
            <w:rPr>
              <w:rFonts w:ascii="Calibri Light" w:eastAsia="Calibri Light" w:hAnsi="Calibri Light"/>
              <w:b/>
              <w:bCs/>
              <w:color w:val="333333"/>
              <w:sz w:val="24"/>
              <w:szCs w:val="24"/>
            </w:rPr>
            <w:t>Eitfood.eu</w:t>
          </w:r>
        </w:p>
        <w:p w14:paraId="54AD9EB7" w14:textId="77777777" w:rsidR="04A85903" w:rsidRDefault="04A85903" w:rsidP="04A85903">
          <w:pPr>
            <w:spacing w:line="0" w:lineRule="atLeast"/>
            <w:ind w:left="260"/>
            <w:rPr>
              <w:rFonts w:ascii="Calibri Light" w:eastAsia="Calibri Light" w:hAnsi="Calibri Light"/>
              <w:b/>
              <w:bCs/>
              <w:color w:val="333333"/>
              <w:sz w:val="24"/>
              <w:szCs w:val="24"/>
            </w:rPr>
          </w:pPr>
        </w:p>
        <w:p w14:paraId="2AE52D13" w14:textId="7F1FB206" w:rsidR="04A85903" w:rsidRDefault="04A85903">
          <w:r>
            <w:br w:type="page"/>
          </w:r>
        </w:p>
        <w:p w14:paraId="517D9922" w14:textId="77777777" w:rsidR="04A85903" w:rsidRDefault="04A85903" w:rsidP="04A85903">
          <w:pPr>
            <w:spacing w:line="0" w:lineRule="atLeast"/>
            <w:ind w:left="260"/>
            <w:rPr>
              <w:rFonts w:ascii="Calibri Light" w:eastAsia="Calibri Light" w:hAnsi="Calibri Light"/>
              <w:b/>
              <w:bCs/>
              <w:color w:val="333333"/>
              <w:sz w:val="24"/>
              <w:szCs w:val="24"/>
            </w:rPr>
          </w:pPr>
        </w:p>
        <w:p w14:paraId="60825C1F" w14:textId="56DDFD9C" w:rsidR="04A85903" w:rsidRDefault="00000000" w:rsidP="04A85903"/>
      </w:sdtContent>
    </w:sdt>
    <w:sdt>
      <w:sdtPr>
        <w:rPr>
          <w:rFonts w:asciiTheme="minorHAnsi" w:eastAsiaTheme="minorHAnsi" w:hAnsiTheme="minorHAnsi" w:cstheme="minorBidi"/>
          <w:color w:val="auto"/>
          <w:sz w:val="22"/>
          <w:szCs w:val="22"/>
          <w:lang w:val="en-GB"/>
        </w:rPr>
        <w:id w:val="1502346223"/>
        <w:docPartObj>
          <w:docPartGallery w:val="Table of Contents"/>
          <w:docPartUnique/>
        </w:docPartObj>
      </w:sdtPr>
      <w:sdtContent>
        <w:p w14:paraId="0D6C23BC" w14:textId="51BBB7A8" w:rsidR="001370E7" w:rsidRPr="001D74FB" w:rsidRDefault="2389D94A">
          <w:pPr>
            <w:pStyle w:val="TOCHeading"/>
          </w:pPr>
          <w:r>
            <w:t>Table of Contents</w:t>
          </w:r>
        </w:p>
        <w:p w14:paraId="7BB00D80" w14:textId="01DA1789" w:rsidR="003527A9" w:rsidRDefault="000338C5">
          <w:pPr>
            <w:pStyle w:val="TOC1"/>
            <w:rPr>
              <w:rFonts w:eastAsiaTheme="minorEastAsia"/>
              <w:noProof/>
              <w:kern w:val="2"/>
              <w:lang w:eastAsia="en-GB" w:bidi="he-IL"/>
              <w14:ligatures w14:val="standardContextual"/>
            </w:rPr>
          </w:pPr>
          <w:r>
            <w:fldChar w:fldCharType="begin"/>
          </w:r>
          <w:r>
            <w:instrText>TOC \o "1-3" \h \z \u</w:instrText>
          </w:r>
          <w:r>
            <w:fldChar w:fldCharType="separate"/>
          </w:r>
          <w:hyperlink w:anchor="_Toc153802092" w:history="1">
            <w:r w:rsidR="003527A9" w:rsidRPr="00AB7524">
              <w:rPr>
                <w:rStyle w:val="Hyperlink"/>
                <w:noProof/>
              </w:rPr>
              <w:t>1. Introduction</w:t>
            </w:r>
            <w:r w:rsidR="003527A9">
              <w:rPr>
                <w:noProof/>
                <w:webHidden/>
              </w:rPr>
              <w:tab/>
            </w:r>
            <w:r w:rsidR="003527A9">
              <w:rPr>
                <w:noProof/>
                <w:webHidden/>
              </w:rPr>
              <w:fldChar w:fldCharType="begin"/>
            </w:r>
            <w:r w:rsidR="003527A9">
              <w:rPr>
                <w:noProof/>
                <w:webHidden/>
              </w:rPr>
              <w:instrText xml:space="preserve"> PAGEREF _Toc153802092 \h </w:instrText>
            </w:r>
            <w:r w:rsidR="003527A9">
              <w:rPr>
                <w:noProof/>
                <w:webHidden/>
              </w:rPr>
            </w:r>
            <w:r w:rsidR="003527A9">
              <w:rPr>
                <w:noProof/>
                <w:webHidden/>
              </w:rPr>
              <w:fldChar w:fldCharType="separate"/>
            </w:r>
            <w:r w:rsidR="003527A9">
              <w:rPr>
                <w:noProof/>
                <w:webHidden/>
              </w:rPr>
              <w:t>2</w:t>
            </w:r>
            <w:r w:rsidR="003527A9">
              <w:rPr>
                <w:noProof/>
                <w:webHidden/>
              </w:rPr>
              <w:fldChar w:fldCharType="end"/>
            </w:r>
          </w:hyperlink>
        </w:p>
        <w:p w14:paraId="2C02F318" w14:textId="653EA2FF" w:rsidR="003527A9" w:rsidRDefault="00000000">
          <w:pPr>
            <w:pStyle w:val="TOC1"/>
            <w:rPr>
              <w:rFonts w:eastAsiaTheme="minorEastAsia"/>
              <w:noProof/>
              <w:kern w:val="2"/>
              <w:lang w:eastAsia="en-GB" w:bidi="he-IL"/>
              <w14:ligatures w14:val="standardContextual"/>
            </w:rPr>
          </w:pPr>
          <w:hyperlink w:anchor="_Toc153802093" w:history="1">
            <w:r w:rsidR="003527A9" w:rsidRPr="00AB7524">
              <w:rPr>
                <w:rStyle w:val="Hyperlink"/>
                <w:noProof/>
              </w:rPr>
              <w:t>2. Purpose of the Request for Implementing Participants</w:t>
            </w:r>
            <w:r w:rsidR="003527A9">
              <w:rPr>
                <w:noProof/>
                <w:webHidden/>
              </w:rPr>
              <w:tab/>
            </w:r>
            <w:r w:rsidR="003527A9">
              <w:rPr>
                <w:noProof/>
                <w:webHidden/>
              </w:rPr>
              <w:fldChar w:fldCharType="begin"/>
            </w:r>
            <w:r w:rsidR="003527A9">
              <w:rPr>
                <w:noProof/>
                <w:webHidden/>
              </w:rPr>
              <w:instrText xml:space="preserve"> PAGEREF _Toc153802093 \h </w:instrText>
            </w:r>
            <w:r w:rsidR="003527A9">
              <w:rPr>
                <w:noProof/>
                <w:webHidden/>
              </w:rPr>
            </w:r>
            <w:r w:rsidR="003527A9">
              <w:rPr>
                <w:noProof/>
                <w:webHidden/>
              </w:rPr>
              <w:fldChar w:fldCharType="separate"/>
            </w:r>
            <w:r w:rsidR="003527A9">
              <w:rPr>
                <w:noProof/>
                <w:webHidden/>
              </w:rPr>
              <w:t>3</w:t>
            </w:r>
            <w:r w:rsidR="003527A9">
              <w:rPr>
                <w:noProof/>
                <w:webHidden/>
              </w:rPr>
              <w:fldChar w:fldCharType="end"/>
            </w:r>
          </w:hyperlink>
        </w:p>
        <w:p w14:paraId="0834A27C" w14:textId="3C8EEE24" w:rsidR="003527A9" w:rsidRDefault="00000000">
          <w:pPr>
            <w:pStyle w:val="TOC1"/>
            <w:rPr>
              <w:rFonts w:eastAsiaTheme="minorEastAsia"/>
              <w:noProof/>
              <w:kern w:val="2"/>
              <w:lang w:eastAsia="en-GB" w:bidi="he-IL"/>
              <w14:ligatures w14:val="standardContextual"/>
            </w:rPr>
          </w:pPr>
          <w:hyperlink w:anchor="_Toc153802094" w:history="1">
            <w:r w:rsidR="003527A9" w:rsidRPr="00AB7524">
              <w:rPr>
                <w:rStyle w:val="Hyperlink"/>
                <w:rFonts w:eastAsia="Calibri Light"/>
                <w:noProof/>
              </w:rPr>
              <w:t>3. Description of Role &amp; Profile</w:t>
            </w:r>
            <w:r w:rsidR="003527A9">
              <w:rPr>
                <w:noProof/>
                <w:webHidden/>
              </w:rPr>
              <w:tab/>
            </w:r>
            <w:r w:rsidR="003527A9">
              <w:rPr>
                <w:noProof/>
                <w:webHidden/>
              </w:rPr>
              <w:fldChar w:fldCharType="begin"/>
            </w:r>
            <w:r w:rsidR="003527A9">
              <w:rPr>
                <w:noProof/>
                <w:webHidden/>
              </w:rPr>
              <w:instrText xml:space="preserve"> PAGEREF _Toc153802094 \h </w:instrText>
            </w:r>
            <w:r w:rsidR="003527A9">
              <w:rPr>
                <w:noProof/>
                <w:webHidden/>
              </w:rPr>
            </w:r>
            <w:r w:rsidR="003527A9">
              <w:rPr>
                <w:noProof/>
                <w:webHidden/>
              </w:rPr>
              <w:fldChar w:fldCharType="separate"/>
            </w:r>
            <w:r w:rsidR="003527A9">
              <w:rPr>
                <w:noProof/>
                <w:webHidden/>
              </w:rPr>
              <w:t>6</w:t>
            </w:r>
            <w:r w:rsidR="003527A9">
              <w:rPr>
                <w:noProof/>
                <w:webHidden/>
              </w:rPr>
              <w:fldChar w:fldCharType="end"/>
            </w:r>
          </w:hyperlink>
        </w:p>
        <w:p w14:paraId="664A1C74" w14:textId="6BAF76AD" w:rsidR="003527A9" w:rsidRDefault="00000000">
          <w:pPr>
            <w:pStyle w:val="TOC2"/>
            <w:tabs>
              <w:tab w:val="right" w:leader="dot" w:pos="9016"/>
            </w:tabs>
            <w:rPr>
              <w:rFonts w:eastAsiaTheme="minorEastAsia"/>
              <w:noProof/>
              <w:kern w:val="2"/>
              <w:lang w:eastAsia="en-GB" w:bidi="he-IL"/>
              <w14:ligatures w14:val="standardContextual"/>
            </w:rPr>
          </w:pPr>
          <w:hyperlink w:anchor="_Toc153802095" w:history="1">
            <w:r w:rsidR="003527A9" w:rsidRPr="00AB7524">
              <w:rPr>
                <w:rStyle w:val="Hyperlink"/>
                <w:noProof/>
              </w:rPr>
              <w:t>3.1 Role</w:t>
            </w:r>
            <w:r w:rsidR="003527A9">
              <w:rPr>
                <w:noProof/>
                <w:webHidden/>
              </w:rPr>
              <w:tab/>
            </w:r>
            <w:r w:rsidR="003527A9">
              <w:rPr>
                <w:noProof/>
                <w:webHidden/>
              </w:rPr>
              <w:fldChar w:fldCharType="begin"/>
            </w:r>
            <w:r w:rsidR="003527A9">
              <w:rPr>
                <w:noProof/>
                <w:webHidden/>
              </w:rPr>
              <w:instrText xml:space="preserve"> PAGEREF _Toc153802095 \h </w:instrText>
            </w:r>
            <w:r w:rsidR="003527A9">
              <w:rPr>
                <w:noProof/>
                <w:webHidden/>
              </w:rPr>
            </w:r>
            <w:r w:rsidR="003527A9">
              <w:rPr>
                <w:noProof/>
                <w:webHidden/>
              </w:rPr>
              <w:fldChar w:fldCharType="separate"/>
            </w:r>
            <w:r w:rsidR="003527A9">
              <w:rPr>
                <w:noProof/>
                <w:webHidden/>
              </w:rPr>
              <w:t>6</w:t>
            </w:r>
            <w:r w:rsidR="003527A9">
              <w:rPr>
                <w:noProof/>
                <w:webHidden/>
              </w:rPr>
              <w:fldChar w:fldCharType="end"/>
            </w:r>
          </w:hyperlink>
        </w:p>
        <w:p w14:paraId="44326AD4" w14:textId="5001F560" w:rsidR="003527A9" w:rsidRDefault="00000000">
          <w:pPr>
            <w:pStyle w:val="TOC1"/>
            <w:rPr>
              <w:rFonts w:eastAsiaTheme="minorEastAsia"/>
              <w:noProof/>
              <w:kern w:val="2"/>
              <w:lang w:eastAsia="en-GB" w:bidi="he-IL"/>
              <w14:ligatures w14:val="standardContextual"/>
            </w:rPr>
          </w:pPr>
          <w:hyperlink w:anchor="_Toc153802096" w:history="1">
            <w:r w:rsidR="003527A9" w:rsidRPr="00AB7524">
              <w:rPr>
                <w:rStyle w:val="Hyperlink"/>
                <w:noProof/>
              </w:rPr>
              <w:t>4. Funding</w:t>
            </w:r>
            <w:r w:rsidR="003527A9">
              <w:rPr>
                <w:noProof/>
                <w:webHidden/>
              </w:rPr>
              <w:tab/>
            </w:r>
            <w:r w:rsidR="003527A9">
              <w:rPr>
                <w:noProof/>
                <w:webHidden/>
              </w:rPr>
              <w:fldChar w:fldCharType="begin"/>
            </w:r>
            <w:r w:rsidR="003527A9">
              <w:rPr>
                <w:noProof/>
                <w:webHidden/>
              </w:rPr>
              <w:instrText xml:space="preserve"> PAGEREF _Toc153802096 \h </w:instrText>
            </w:r>
            <w:r w:rsidR="003527A9">
              <w:rPr>
                <w:noProof/>
                <w:webHidden/>
              </w:rPr>
            </w:r>
            <w:r w:rsidR="003527A9">
              <w:rPr>
                <w:noProof/>
                <w:webHidden/>
              </w:rPr>
              <w:fldChar w:fldCharType="separate"/>
            </w:r>
            <w:r w:rsidR="003527A9">
              <w:rPr>
                <w:noProof/>
                <w:webHidden/>
              </w:rPr>
              <w:t>9</w:t>
            </w:r>
            <w:r w:rsidR="003527A9">
              <w:rPr>
                <w:noProof/>
                <w:webHidden/>
              </w:rPr>
              <w:fldChar w:fldCharType="end"/>
            </w:r>
          </w:hyperlink>
        </w:p>
        <w:p w14:paraId="5D3914F1" w14:textId="2FF6EBB6" w:rsidR="003527A9" w:rsidRDefault="00000000">
          <w:pPr>
            <w:pStyle w:val="TOC2"/>
            <w:tabs>
              <w:tab w:val="right" w:leader="dot" w:pos="9016"/>
            </w:tabs>
            <w:rPr>
              <w:rFonts w:eastAsiaTheme="minorEastAsia"/>
              <w:noProof/>
              <w:kern w:val="2"/>
              <w:lang w:eastAsia="en-GB" w:bidi="he-IL"/>
              <w14:ligatures w14:val="standardContextual"/>
            </w:rPr>
          </w:pPr>
          <w:hyperlink w:anchor="_Toc153802097" w:history="1">
            <w:r w:rsidR="003527A9" w:rsidRPr="00AB7524">
              <w:rPr>
                <w:rStyle w:val="Hyperlink"/>
                <w:noProof/>
              </w:rPr>
              <w:t>4.1 Funding overview</w:t>
            </w:r>
            <w:r w:rsidR="003527A9">
              <w:rPr>
                <w:noProof/>
                <w:webHidden/>
              </w:rPr>
              <w:tab/>
            </w:r>
            <w:r w:rsidR="003527A9">
              <w:rPr>
                <w:noProof/>
                <w:webHidden/>
              </w:rPr>
              <w:fldChar w:fldCharType="begin"/>
            </w:r>
            <w:r w:rsidR="003527A9">
              <w:rPr>
                <w:noProof/>
                <w:webHidden/>
              </w:rPr>
              <w:instrText xml:space="preserve"> PAGEREF _Toc153802097 \h </w:instrText>
            </w:r>
            <w:r w:rsidR="003527A9">
              <w:rPr>
                <w:noProof/>
                <w:webHidden/>
              </w:rPr>
            </w:r>
            <w:r w:rsidR="003527A9">
              <w:rPr>
                <w:noProof/>
                <w:webHidden/>
              </w:rPr>
              <w:fldChar w:fldCharType="separate"/>
            </w:r>
            <w:r w:rsidR="003527A9">
              <w:rPr>
                <w:noProof/>
                <w:webHidden/>
              </w:rPr>
              <w:t>9</w:t>
            </w:r>
            <w:r w:rsidR="003527A9">
              <w:rPr>
                <w:noProof/>
                <w:webHidden/>
              </w:rPr>
              <w:fldChar w:fldCharType="end"/>
            </w:r>
          </w:hyperlink>
        </w:p>
        <w:p w14:paraId="71E537CA" w14:textId="090DD2F8" w:rsidR="003527A9" w:rsidRDefault="00000000">
          <w:pPr>
            <w:pStyle w:val="TOC2"/>
            <w:tabs>
              <w:tab w:val="right" w:leader="dot" w:pos="9016"/>
            </w:tabs>
            <w:rPr>
              <w:rFonts w:eastAsiaTheme="minorEastAsia"/>
              <w:noProof/>
              <w:kern w:val="2"/>
              <w:lang w:eastAsia="en-GB" w:bidi="he-IL"/>
              <w14:ligatures w14:val="standardContextual"/>
            </w:rPr>
          </w:pPr>
          <w:hyperlink w:anchor="_Toc153802098" w:history="1">
            <w:r w:rsidR="003527A9" w:rsidRPr="00AB7524">
              <w:rPr>
                <w:rStyle w:val="Hyperlink"/>
                <w:noProof/>
              </w:rPr>
              <w:t>4.2 Indicative budgets</w:t>
            </w:r>
            <w:r w:rsidR="003527A9">
              <w:rPr>
                <w:noProof/>
                <w:webHidden/>
              </w:rPr>
              <w:tab/>
            </w:r>
            <w:r w:rsidR="003527A9">
              <w:rPr>
                <w:noProof/>
                <w:webHidden/>
              </w:rPr>
              <w:fldChar w:fldCharType="begin"/>
            </w:r>
            <w:r w:rsidR="003527A9">
              <w:rPr>
                <w:noProof/>
                <w:webHidden/>
              </w:rPr>
              <w:instrText xml:space="preserve"> PAGEREF _Toc153802098 \h </w:instrText>
            </w:r>
            <w:r w:rsidR="003527A9">
              <w:rPr>
                <w:noProof/>
                <w:webHidden/>
              </w:rPr>
            </w:r>
            <w:r w:rsidR="003527A9">
              <w:rPr>
                <w:noProof/>
                <w:webHidden/>
              </w:rPr>
              <w:fldChar w:fldCharType="separate"/>
            </w:r>
            <w:r w:rsidR="003527A9">
              <w:rPr>
                <w:noProof/>
                <w:webHidden/>
              </w:rPr>
              <w:t>9</w:t>
            </w:r>
            <w:r w:rsidR="003527A9">
              <w:rPr>
                <w:noProof/>
                <w:webHidden/>
              </w:rPr>
              <w:fldChar w:fldCharType="end"/>
            </w:r>
          </w:hyperlink>
        </w:p>
        <w:p w14:paraId="019A4336" w14:textId="066E6D4A" w:rsidR="003527A9" w:rsidRDefault="00000000">
          <w:pPr>
            <w:pStyle w:val="TOC1"/>
            <w:rPr>
              <w:rFonts w:eastAsiaTheme="minorEastAsia"/>
              <w:noProof/>
              <w:kern w:val="2"/>
              <w:lang w:eastAsia="en-GB" w:bidi="he-IL"/>
              <w14:ligatures w14:val="standardContextual"/>
            </w:rPr>
          </w:pPr>
          <w:hyperlink w:anchor="_Toc153802099" w:history="1">
            <w:r w:rsidR="003527A9" w:rsidRPr="00AB7524">
              <w:rPr>
                <w:rStyle w:val="Hyperlink"/>
                <w:noProof/>
              </w:rPr>
              <w:t>5. Application Preparation, Submission &amp; Evaluation</w:t>
            </w:r>
            <w:r w:rsidR="003527A9">
              <w:rPr>
                <w:noProof/>
                <w:webHidden/>
              </w:rPr>
              <w:tab/>
            </w:r>
            <w:r w:rsidR="003527A9">
              <w:rPr>
                <w:noProof/>
                <w:webHidden/>
              </w:rPr>
              <w:fldChar w:fldCharType="begin"/>
            </w:r>
            <w:r w:rsidR="003527A9">
              <w:rPr>
                <w:noProof/>
                <w:webHidden/>
              </w:rPr>
              <w:instrText xml:space="preserve"> PAGEREF _Toc153802099 \h </w:instrText>
            </w:r>
            <w:r w:rsidR="003527A9">
              <w:rPr>
                <w:noProof/>
                <w:webHidden/>
              </w:rPr>
            </w:r>
            <w:r w:rsidR="003527A9">
              <w:rPr>
                <w:noProof/>
                <w:webHidden/>
              </w:rPr>
              <w:fldChar w:fldCharType="separate"/>
            </w:r>
            <w:r w:rsidR="003527A9">
              <w:rPr>
                <w:noProof/>
                <w:webHidden/>
              </w:rPr>
              <w:t>10</w:t>
            </w:r>
            <w:r w:rsidR="003527A9">
              <w:rPr>
                <w:noProof/>
                <w:webHidden/>
              </w:rPr>
              <w:fldChar w:fldCharType="end"/>
            </w:r>
          </w:hyperlink>
        </w:p>
        <w:p w14:paraId="161127CA" w14:textId="7B969DD7" w:rsidR="003527A9" w:rsidRDefault="00000000">
          <w:pPr>
            <w:pStyle w:val="TOC2"/>
            <w:tabs>
              <w:tab w:val="right" w:leader="dot" w:pos="9016"/>
            </w:tabs>
            <w:rPr>
              <w:rFonts w:eastAsiaTheme="minorEastAsia"/>
              <w:noProof/>
              <w:kern w:val="2"/>
              <w:lang w:eastAsia="en-GB" w:bidi="he-IL"/>
              <w14:ligatures w14:val="standardContextual"/>
            </w:rPr>
          </w:pPr>
          <w:hyperlink w:anchor="_Toc153802100" w:history="1">
            <w:r w:rsidR="003527A9" w:rsidRPr="00AB7524">
              <w:rPr>
                <w:rStyle w:val="Hyperlink"/>
                <w:rFonts w:eastAsia="Calibri Light"/>
                <w:noProof/>
              </w:rPr>
              <w:t>5.1 Timeline</w:t>
            </w:r>
            <w:r w:rsidR="003527A9">
              <w:rPr>
                <w:noProof/>
                <w:webHidden/>
              </w:rPr>
              <w:tab/>
            </w:r>
            <w:r w:rsidR="003527A9">
              <w:rPr>
                <w:noProof/>
                <w:webHidden/>
              </w:rPr>
              <w:fldChar w:fldCharType="begin"/>
            </w:r>
            <w:r w:rsidR="003527A9">
              <w:rPr>
                <w:noProof/>
                <w:webHidden/>
              </w:rPr>
              <w:instrText xml:space="preserve"> PAGEREF _Toc153802100 \h </w:instrText>
            </w:r>
            <w:r w:rsidR="003527A9">
              <w:rPr>
                <w:noProof/>
                <w:webHidden/>
              </w:rPr>
            </w:r>
            <w:r w:rsidR="003527A9">
              <w:rPr>
                <w:noProof/>
                <w:webHidden/>
              </w:rPr>
              <w:fldChar w:fldCharType="separate"/>
            </w:r>
            <w:r w:rsidR="003527A9">
              <w:rPr>
                <w:noProof/>
                <w:webHidden/>
              </w:rPr>
              <w:t>10</w:t>
            </w:r>
            <w:r w:rsidR="003527A9">
              <w:rPr>
                <w:noProof/>
                <w:webHidden/>
              </w:rPr>
              <w:fldChar w:fldCharType="end"/>
            </w:r>
          </w:hyperlink>
        </w:p>
        <w:p w14:paraId="2B303A91" w14:textId="53759266" w:rsidR="003527A9" w:rsidRDefault="00000000">
          <w:pPr>
            <w:pStyle w:val="TOC2"/>
            <w:tabs>
              <w:tab w:val="right" w:leader="dot" w:pos="9016"/>
            </w:tabs>
            <w:rPr>
              <w:rFonts w:eastAsiaTheme="minorEastAsia"/>
              <w:noProof/>
              <w:kern w:val="2"/>
              <w:lang w:eastAsia="en-GB" w:bidi="he-IL"/>
              <w14:ligatures w14:val="standardContextual"/>
            </w:rPr>
          </w:pPr>
          <w:hyperlink w:anchor="_Toc153802101" w:history="1">
            <w:r w:rsidR="003527A9" w:rsidRPr="00AB7524">
              <w:rPr>
                <w:rStyle w:val="Hyperlink"/>
                <w:rFonts w:eastAsia="Calibri Light"/>
                <w:noProof/>
              </w:rPr>
              <w:t>5.2 Who can apply?</w:t>
            </w:r>
            <w:r w:rsidR="003527A9">
              <w:rPr>
                <w:noProof/>
                <w:webHidden/>
              </w:rPr>
              <w:tab/>
            </w:r>
            <w:r w:rsidR="003527A9">
              <w:rPr>
                <w:noProof/>
                <w:webHidden/>
              </w:rPr>
              <w:fldChar w:fldCharType="begin"/>
            </w:r>
            <w:r w:rsidR="003527A9">
              <w:rPr>
                <w:noProof/>
                <w:webHidden/>
              </w:rPr>
              <w:instrText xml:space="preserve"> PAGEREF _Toc153802101 \h </w:instrText>
            </w:r>
            <w:r w:rsidR="003527A9">
              <w:rPr>
                <w:noProof/>
                <w:webHidden/>
              </w:rPr>
            </w:r>
            <w:r w:rsidR="003527A9">
              <w:rPr>
                <w:noProof/>
                <w:webHidden/>
              </w:rPr>
              <w:fldChar w:fldCharType="separate"/>
            </w:r>
            <w:r w:rsidR="003527A9">
              <w:rPr>
                <w:noProof/>
                <w:webHidden/>
              </w:rPr>
              <w:t>10</w:t>
            </w:r>
            <w:r w:rsidR="003527A9">
              <w:rPr>
                <w:noProof/>
                <w:webHidden/>
              </w:rPr>
              <w:fldChar w:fldCharType="end"/>
            </w:r>
          </w:hyperlink>
        </w:p>
        <w:p w14:paraId="744384E8" w14:textId="6925BAC4" w:rsidR="003527A9" w:rsidRDefault="00000000">
          <w:pPr>
            <w:pStyle w:val="TOC2"/>
            <w:tabs>
              <w:tab w:val="right" w:leader="dot" w:pos="9016"/>
            </w:tabs>
            <w:rPr>
              <w:rFonts w:eastAsiaTheme="minorEastAsia"/>
              <w:noProof/>
              <w:kern w:val="2"/>
              <w:lang w:eastAsia="en-GB" w:bidi="he-IL"/>
              <w14:ligatures w14:val="standardContextual"/>
            </w:rPr>
          </w:pPr>
          <w:hyperlink w:anchor="_Toc153802102" w:history="1">
            <w:r w:rsidR="003527A9" w:rsidRPr="00AB7524">
              <w:rPr>
                <w:rStyle w:val="Hyperlink"/>
                <w:noProof/>
              </w:rPr>
              <w:t>5.3 Application Submission</w:t>
            </w:r>
            <w:r w:rsidR="003527A9">
              <w:rPr>
                <w:noProof/>
                <w:webHidden/>
              </w:rPr>
              <w:tab/>
            </w:r>
            <w:r w:rsidR="003527A9">
              <w:rPr>
                <w:noProof/>
                <w:webHidden/>
              </w:rPr>
              <w:fldChar w:fldCharType="begin"/>
            </w:r>
            <w:r w:rsidR="003527A9">
              <w:rPr>
                <w:noProof/>
                <w:webHidden/>
              </w:rPr>
              <w:instrText xml:space="preserve"> PAGEREF _Toc153802102 \h </w:instrText>
            </w:r>
            <w:r w:rsidR="003527A9">
              <w:rPr>
                <w:noProof/>
                <w:webHidden/>
              </w:rPr>
            </w:r>
            <w:r w:rsidR="003527A9">
              <w:rPr>
                <w:noProof/>
                <w:webHidden/>
              </w:rPr>
              <w:fldChar w:fldCharType="separate"/>
            </w:r>
            <w:r w:rsidR="003527A9">
              <w:rPr>
                <w:noProof/>
                <w:webHidden/>
              </w:rPr>
              <w:t>10</w:t>
            </w:r>
            <w:r w:rsidR="003527A9">
              <w:rPr>
                <w:noProof/>
                <w:webHidden/>
              </w:rPr>
              <w:fldChar w:fldCharType="end"/>
            </w:r>
          </w:hyperlink>
        </w:p>
        <w:p w14:paraId="5D4EB1A0" w14:textId="2FCB13F2" w:rsidR="003527A9" w:rsidRDefault="00000000">
          <w:pPr>
            <w:pStyle w:val="TOC1"/>
            <w:rPr>
              <w:rFonts w:eastAsiaTheme="minorEastAsia"/>
              <w:noProof/>
              <w:kern w:val="2"/>
              <w:lang w:eastAsia="en-GB" w:bidi="he-IL"/>
              <w14:ligatures w14:val="standardContextual"/>
            </w:rPr>
          </w:pPr>
          <w:hyperlink w:anchor="_Toc153802103" w:history="1">
            <w:r w:rsidR="003527A9" w:rsidRPr="00AB7524">
              <w:rPr>
                <w:rStyle w:val="Hyperlink"/>
                <w:noProof/>
              </w:rPr>
              <w:t>6. Evaluation and Selection Process</w:t>
            </w:r>
            <w:r w:rsidR="003527A9">
              <w:rPr>
                <w:noProof/>
                <w:webHidden/>
              </w:rPr>
              <w:tab/>
            </w:r>
            <w:r w:rsidR="003527A9">
              <w:rPr>
                <w:noProof/>
                <w:webHidden/>
              </w:rPr>
              <w:fldChar w:fldCharType="begin"/>
            </w:r>
            <w:r w:rsidR="003527A9">
              <w:rPr>
                <w:noProof/>
                <w:webHidden/>
              </w:rPr>
              <w:instrText xml:space="preserve"> PAGEREF _Toc153802103 \h </w:instrText>
            </w:r>
            <w:r w:rsidR="003527A9">
              <w:rPr>
                <w:noProof/>
                <w:webHidden/>
              </w:rPr>
            </w:r>
            <w:r w:rsidR="003527A9">
              <w:rPr>
                <w:noProof/>
                <w:webHidden/>
              </w:rPr>
              <w:fldChar w:fldCharType="separate"/>
            </w:r>
            <w:r w:rsidR="003527A9">
              <w:rPr>
                <w:noProof/>
                <w:webHidden/>
              </w:rPr>
              <w:t>11</w:t>
            </w:r>
            <w:r w:rsidR="003527A9">
              <w:rPr>
                <w:noProof/>
                <w:webHidden/>
              </w:rPr>
              <w:fldChar w:fldCharType="end"/>
            </w:r>
          </w:hyperlink>
        </w:p>
        <w:p w14:paraId="2F013A97" w14:textId="76423E76" w:rsidR="003527A9" w:rsidRDefault="00000000">
          <w:pPr>
            <w:pStyle w:val="TOC2"/>
            <w:tabs>
              <w:tab w:val="right" w:leader="dot" w:pos="9016"/>
            </w:tabs>
            <w:rPr>
              <w:rFonts w:eastAsiaTheme="minorEastAsia"/>
              <w:noProof/>
              <w:kern w:val="2"/>
              <w:lang w:eastAsia="en-GB" w:bidi="he-IL"/>
              <w14:ligatures w14:val="standardContextual"/>
            </w:rPr>
          </w:pPr>
          <w:hyperlink w:anchor="_Toc153802104" w:history="1">
            <w:r w:rsidR="003527A9" w:rsidRPr="00AB7524">
              <w:rPr>
                <w:rStyle w:val="Hyperlink"/>
                <w:noProof/>
              </w:rPr>
              <w:t>6.1 Eligibility</w:t>
            </w:r>
            <w:r w:rsidR="003527A9">
              <w:rPr>
                <w:noProof/>
                <w:webHidden/>
              </w:rPr>
              <w:tab/>
            </w:r>
            <w:r w:rsidR="003527A9">
              <w:rPr>
                <w:noProof/>
                <w:webHidden/>
              </w:rPr>
              <w:fldChar w:fldCharType="begin"/>
            </w:r>
            <w:r w:rsidR="003527A9">
              <w:rPr>
                <w:noProof/>
                <w:webHidden/>
              </w:rPr>
              <w:instrText xml:space="preserve"> PAGEREF _Toc153802104 \h </w:instrText>
            </w:r>
            <w:r w:rsidR="003527A9">
              <w:rPr>
                <w:noProof/>
                <w:webHidden/>
              </w:rPr>
            </w:r>
            <w:r w:rsidR="003527A9">
              <w:rPr>
                <w:noProof/>
                <w:webHidden/>
              </w:rPr>
              <w:fldChar w:fldCharType="separate"/>
            </w:r>
            <w:r w:rsidR="003527A9">
              <w:rPr>
                <w:noProof/>
                <w:webHidden/>
              </w:rPr>
              <w:t>11</w:t>
            </w:r>
            <w:r w:rsidR="003527A9">
              <w:rPr>
                <w:noProof/>
                <w:webHidden/>
              </w:rPr>
              <w:fldChar w:fldCharType="end"/>
            </w:r>
          </w:hyperlink>
        </w:p>
        <w:p w14:paraId="5D31892C" w14:textId="40D05247" w:rsidR="003527A9" w:rsidRDefault="00000000">
          <w:pPr>
            <w:pStyle w:val="TOC2"/>
            <w:tabs>
              <w:tab w:val="right" w:leader="dot" w:pos="9016"/>
            </w:tabs>
            <w:rPr>
              <w:rFonts w:eastAsiaTheme="minorEastAsia"/>
              <w:noProof/>
              <w:kern w:val="2"/>
              <w:lang w:eastAsia="en-GB" w:bidi="he-IL"/>
              <w14:ligatures w14:val="standardContextual"/>
            </w:rPr>
          </w:pPr>
          <w:hyperlink w:anchor="_Toc153802105" w:history="1">
            <w:r w:rsidR="003527A9" w:rsidRPr="00AB7524">
              <w:rPr>
                <w:rStyle w:val="Hyperlink"/>
                <w:noProof/>
              </w:rPr>
              <w:t>6.2 Evaluation Criteria &amp; Scoring</w:t>
            </w:r>
            <w:r w:rsidR="003527A9">
              <w:rPr>
                <w:noProof/>
                <w:webHidden/>
              </w:rPr>
              <w:tab/>
            </w:r>
            <w:r w:rsidR="003527A9">
              <w:rPr>
                <w:noProof/>
                <w:webHidden/>
              </w:rPr>
              <w:fldChar w:fldCharType="begin"/>
            </w:r>
            <w:r w:rsidR="003527A9">
              <w:rPr>
                <w:noProof/>
                <w:webHidden/>
              </w:rPr>
              <w:instrText xml:space="preserve"> PAGEREF _Toc153802105 \h </w:instrText>
            </w:r>
            <w:r w:rsidR="003527A9">
              <w:rPr>
                <w:noProof/>
                <w:webHidden/>
              </w:rPr>
            </w:r>
            <w:r w:rsidR="003527A9">
              <w:rPr>
                <w:noProof/>
                <w:webHidden/>
              </w:rPr>
              <w:fldChar w:fldCharType="separate"/>
            </w:r>
            <w:r w:rsidR="003527A9">
              <w:rPr>
                <w:noProof/>
                <w:webHidden/>
              </w:rPr>
              <w:t>13</w:t>
            </w:r>
            <w:r w:rsidR="003527A9">
              <w:rPr>
                <w:noProof/>
                <w:webHidden/>
              </w:rPr>
              <w:fldChar w:fldCharType="end"/>
            </w:r>
          </w:hyperlink>
        </w:p>
        <w:p w14:paraId="5068406A" w14:textId="51F69157" w:rsidR="003527A9" w:rsidRDefault="00000000">
          <w:pPr>
            <w:pStyle w:val="TOC1"/>
            <w:rPr>
              <w:rFonts w:eastAsiaTheme="minorEastAsia"/>
              <w:noProof/>
              <w:kern w:val="2"/>
              <w:lang w:eastAsia="en-GB" w:bidi="he-IL"/>
              <w14:ligatures w14:val="standardContextual"/>
            </w:rPr>
          </w:pPr>
          <w:hyperlink w:anchor="_Toc153802106" w:history="1">
            <w:r w:rsidR="003527A9" w:rsidRPr="00AB7524">
              <w:rPr>
                <w:rStyle w:val="Hyperlink"/>
                <w:noProof/>
              </w:rPr>
              <w:t>7. Administrative Items</w:t>
            </w:r>
            <w:r w:rsidR="003527A9">
              <w:rPr>
                <w:noProof/>
                <w:webHidden/>
              </w:rPr>
              <w:tab/>
            </w:r>
            <w:r w:rsidR="003527A9">
              <w:rPr>
                <w:noProof/>
                <w:webHidden/>
              </w:rPr>
              <w:fldChar w:fldCharType="begin"/>
            </w:r>
            <w:r w:rsidR="003527A9">
              <w:rPr>
                <w:noProof/>
                <w:webHidden/>
              </w:rPr>
              <w:instrText xml:space="preserve"> PAGEREF _Toc153802106 \h </w:instrText>
            </w:r>
            <w:r w:rsidR="003527A9">
              <w:rPr>
                <w:noProof/>
                <w:webHidden/>
              </w:rPr>
            </w:r>
            <w:r w:rsidR="003527A9">
              <w:rPr>
                <w:noProof/>
                <w:webHidden/>
              </w:rPr>
              <w:fldChar w:fldCharType="separate"/>
            </w:r>
            <w:r w:rsidR="003527A9">
              <w:rPr>
                <w:noProof/>
                <w:webHidden/>
              </w:rPr>
              <w:t>14</w:t>
            </w:r>
            <w:r w:rsidR="003527A9">
              <w:rPr>
                <w:noProof/>
                <w:webHidden/>
              </w:rPr>
              <w:fldChar w:fldCharType="end"/>
            </w:r>
          </w:hyperlink>
        </w:p>
        <w:p w14:paraId="4A7BFDC5" w14:textId="20C438D4" w:rsidR="003527A9" w:rsidRDefault="00000000">
          <w:pPr>
            <w:pStyle w:val="TOC2"/>
            <w:tabs>
              <w:tab w:val="right" w:leader="dot" w:pos="9016"/>
            </w:tabs>
            <w:rPr>
              <w:rFonts w:eastAsiaTheme="minorEastAsia"/>
              <w:noProof/>
              <w:kern w:val="2"/>
              <w:lang w:eastAsia="en-GB" w:bidi="he-IL"/>
              <w14:ligatures w14:val="standardContextual"/>
            </w:rPr>
          </w:pPr>
          <w:hyperlink w:anchor="_Toc153802107" w:history="1">
            <w:r w:rsidR="003527A9" w:rsidRPr="00AB7524">
              <w:rPr>
                <w:rStyle w:val="Hyperlink"/>
                <w:noProof/>
              </w:rPr>
              <w:t>7.1 Appeal to Results</w:t>
            </w:r>
            <w:r w:rsidR="003527A9">
              <w:rPr>
                <w:noProof/>
                <w:webHidden/>
              </w:rPr>
              <w:tab/>
            </w:r>
            <w:r w:rsidR="003527A9">
              <w:rPr>
                <w:noProof/>
                <w:webHidden/>
              </w:rPr>
              <w:fldChar w:fldCharType="begin"/>
            </w:r>
            <w:r w:rsidR="003527A9">
              <w:rPr>
                <w:noProof/>
                <w:webHidden/>
              </w:rPr>
              <w:instrText xml:space="preserve"> PAGEREF _Toc153802107 \h </w:instrText>
            </w:r>
            <w:r w:rsidR="003527A9">
              <w:rPr>
                <w:noProof/>
                <w:webHidden/>
              </w:rPr>
            </w:r>
            <w:r w:rsidR="003527A9">
              <w:rPr>
                <w:noProof/>
                <w:webHidden/>
              </w:rPr>
              <w:fldChar w:fldCharType="separate"/>
            </w:r>
            <w:r w:rsidR="003527A9">
              <w:rPr>
                <w:noProof/>
                <w:webHidden/>
              </w:rPr>
              <w:t>14</w:t>
            </w:r>
            <w:r w:rsidR="003527A9">
              <w:rPr>
                <w:noProof/>
                <w:webHidden/>
              </w:rPr>
              <w:fldChar w:fldCharType="end"/>
            </w:r>
          </w:hyperlink>
        </w:p>
        <w:p w14:paraId="11C3518D" w14:textId="54488A64" w:rsidR="003527A9" w:rsidRDefault="00000000">
          <w:pPr>
            <w:pStyle w:val="TOC2"/>
            <w:tabs>
              <w:tab w:val="right" w:leader="dot" w:pos="9016"/>
            </w:tabs>
            <w:rPr>
              <w:rFonts w:eastAsiaTheme="minorEastAsia"/>
              <w:noProof/>
              <w:kern w:val="2"/>
              <w:lang w:eastAsia="en-GB" w:bidi="he-IL"/>
              <w14:ligatures w14:val="standardContextual"/>
            </w:rPr>
          </w:pPr>
          <w:hyperlink w:anchor="_Toc153802108" w:history="1">
            <w:r w:rsidR="003527A9" w:rsidRPr="00AB7524">
              <w:rPr>
                <w:rStyle w:val="Hyperlink"/>
                <w:noProof/>
              </w:rPr>
              <w:t>7.2. Legal Documents to be signed</w:t>
            </w:r>
            <w:r w:rsidR="003527A9">
              <w:rPr>
                <w:noProof/>
                <w:webHidden/>
              </w:rPr>
              <w:tab/>
            </w:r>
            <w:r w:rsidR="003527A9">
              <w:rPr>
                <w:noProof/>
                <w:webHidden/>
              </w:rPr>
              <w:fldChar w:fldCharType="begin"/>
            </w:r>
            <w:r w:rsidR="003527A9">
              <w:rPr>
                <w:noProof/>
                <w:webHidden/>
              </w:rPr>
              <w:instrText xml:space="preserve"> PAGEREF _Toc153802108 \h </w:instrText>
            </w:r>
            <w:r w:rsidR="003527A9">
              <w:rPr>
                <w:noProof/>
                <w:webHidden/>
              </w:rPr>
            </w:r>
            <w:r w:rsidR="003527A9">
              <w:rPr>
                <w:noProof/>
                <w:webHidden/>
              </w:rPr>
              <w:fldChar w:fldCharType="separate"/>
            </w:r>
            <w:r w:rsidR="003527A9">
              <w:rPr>
                <w:noProof/>
                <w:webHidden/>
              </w:rPr>
              <w:t>14</w:t>
            </w:r>
            <w:r w:rsidR="003527A9">
              <w:rPr>
                <w:noProof/>
                <w:webHidden/>
              </w:rPr>
              <w:fldChar w:fldCharType="end"/>
            </w:r>
          </w:hyperlink>
        </w:p>
        <w:p w14:paraId="0D1C3FAE" w14:textId="3A52A36B" w:rsidR="003527A9" w:rsidRDefault="00000000">
          <w:pPr>
            <w:pStyle w:val="TOC2"/>
            <w:tabs>
              <w:tab w:val="right" w:leader="dot" w:pos="9016"/>
            </w:tabs>
            <w:rPr>
              <w:rFonts w:eastAsiaTheme="minorEastAsia"/>
              <w:noProof/>
              <w:kern w:val="2"/>
              <w:lang w:eastAsia="en-GB" w:bidi="he-IL"/>
              <w14:ligatures w14:val="standardContextual"/>
            </w:rPr>
          </w:pPr>
          <w:hyperlink w:anchor="_Toc153802109" w:history="1">
            <w:r w:rsidR="003527A9" w:rsidRPr="00AB7524">
              <w:rPr>
                <w:rStyle w:val="Hyperlink"/>
                <w:noProof/>
              </w:rPr>
              <w:t>7.3 Payment Schedule</w:t>
            </w:r>
            <w:r w:rsidR="003527A9">
              <w:rPr>
                <w:noProof/>
                <w:webHidden/>
              </w:rPr>
              <w:tab/>
            </w:r>
            <w:r w:rsidR="003527A9">
              <w:rPr>
                <w:noProof/>
                <w:webHidden/>
              </w:rPr>
              <w:fldChar w:fldCharType="begin"/>
            </w:r>
            <w:r w:rsidR="003527A9">
              <w:rPr>
                <w:noProof/>
                <w:webHidden/>
              </w:rPr>
              <w:instrText xml:space="preserve"> PAGEREF _Toc153802109 \h </w:instrText>
            </w:r>
            <w:r w:rsidR="003527A9">
              <w:rPr>
                <w:noProof/>
                <w:webHidden/>
              </w:rPr>
            </w:r>
            <w:r w:rsidR="003527A9">
              <w:rPr>
                <w:noProof/>
                <w:webHidden/>
              </w:rPr>
              <w:fldChar w:fldCharType="separate"/>
            </w:r>
            <w:r w:rsidR="003527A9">
              <w:rPr>
                <w:noProof/>
                <w:webHidden/>
              </w:rPr>
              <w:t>14</w:t>
            </w:r>
            <w:r w:rsidR="003527A9">
              <w:rPr>
                <w:noProof/>
                <w:webHidden/>
              </w:rPr>
              <w:fldChar w:fldCharType="end"/>
            </w:r>
          </w:hyperlink>
        </w:p>
        <w:p w14:paraId="0FC3A532" w14:textId="4A8CD180" w:rsidR="003527A9" w:rsidRDefault="00000000">
          <w:pPr>
            <w:pStyle w:val="TOC2"/>
            <w:tabs>
              <w:tab w:val="right" w:leader="dot" w:pos="9016"/>
            </w:tabs>
            <w:rPr>
              <w:rFonts w:eastAsiaTheme="minorEastAsia"/>
              <w:noProof/>
              <w:kern w:val="2"/>
              <w:lang w:eastAsia="en-GB" w:bidi="he-IL"/>
              <w14:ligatures w14:val="standardContextual"/>
            </w:rPr>
          </w:pPr>
          <w:hyperlink w:anchor="_Toc153802110" w:history="1">
            <w:r w:rsidR="003527A9" w:rsidRPr="00AB7524">
              <w:rPr>
                <w:rStyle w:val="Hyperlink"/>
                <w:noProof/>
              </w:rPr>
              <w:t>7.3 Monitoring</w:t>
            </w:r>
            <w:r w:rsidR="003527A9">
              <w:rPr>
                <w:noProof/>
                <w:webHidden/>
              </w:rPr>
              <w:tab/>
            </w:r>
            <w:r w:rsidR="003527A9">
              <w:rPr>
                <w:noProof/>
                <w:webHidden/>
              </w:rPr>
              <w:fldChar w:fldCharType="begin"/>
            </w:r>
            <w:r w:rsidR="003527A9">
              <w:rPr>
                <w:noProof/>
                <w:webHidden/>
              </w:rPr>
              <w:instrText xml:space="preserve"> PAGEREF _Toc153802110 \h </w:instrText>
            </w:r>
            <w:r w:rsidR="003527A9">
              <w:rPr>
                <w:noProof/>
                <w:webHidden/>
              </w:rPr>
            </w:r>
            <w:r w:rsidR="003527A9">
              <w:rPr>
                <w:noProof/>
                <w:webHidden/>
              </w:rPr>
              <w:fldChar w:fldCharType="separate"/>
            </w:r>
            <w:r w:rsidR="003527A9">
              <w:rPr>
                <w:noProof/>
                <w:webHidden/>
              </w:rPr>
              <w:t>15</w:t>
            </w:r>
            <w:r w:rsidR="003527A9">
              <w:rPr>
                <w:noProof/>
                <w:webHidden/>
              </w:rPr>
              <w:fldChar w:fldCharType="end"/>
            </w:r>
          </w:hyperlink>
        </w:p>
        <w:p w14:paraId="5FA51E5E" w14:textId="3BAF6DD0" w:rsidR="003527A9" w:rsidRDefault="00000000">
          <w:pPr>
            <w:pStyle w:val="TOC2"/>
            <w:tabs>
              <w:tab w:val="right" w:leader="dot" w:pos="9016"/>
            </w:tabs>
            <w:rPr>
              <w:rFonts w:eastAsiaTheme="minorEastAsia"/>
              <w:noProof/>
              <w:kern w:val="2"/>
              <w:lang w:eastAsia="en-GB" w:bidi="he-IL"/>
              <w14:ligatures w14:val="standardContextual"/>
            </w:rPr>
          </w:pPr>
          <w:hyperlink w:anchor="_Toc153802111" w:history="1">
            <w:r w:rsidR="003527A9" w:rsidRPr="00AB7524">
              <w:rPr>
                <w:rStyle w:val="Hyperlink"/>
                <w:noProof/>
              </w:rPr>
              <w:t>7.4 Support</w:t>
            </w:r>
            <w:r w:rsidR="003527A9">
              <w:rPr>
                <w:noProof/>
                <w:webHidden/>
              </w:rPr>
              <w:tab/>
            </w:r>
            <w:r w:rsidR="003527A9">
              <w:rPr>
                <w:noProof/>
                <w:webHidden/>
              </w:rPr>
              <w:fldChar w:fldCharType="begin"/>
            </w:r>
            <w:r w:rsidR="003527A9">
              <w:rPr>
                <w:noProof/>
                <w:webHidden/>
              </w:rPr>
              <w:instrText xml:space="preserve"> PAGEREF _Toc153802111 \h </w:instrText>
            </w:r>
            <w:r w:rsidR="003527A9">
              <w:rPr>
                <w:noProof/>
                <w:webHidden/>
              </w:rPr>
            </w:r>
            <w:r w:rsidR="003527A9">
              <w:rPr>
                <w:noProof/>
                <w:webHidden/>
              </w:rPr>
              <w:fldChar w:fldCharType="separate"/>
            </w:r>
            <w:r w:rsidR="003527A9">
              <w:rPr>
                <w:noProof/>
                <w:webHidden/>
              </w:rPr>
              <w:t>15</w:t>
            </w:r>
            <w:r w:rsidR="003527A9">
              <w:rPr>
                <w:noProof/>
                <w:webHidden/>
              </w:rPr>
              <w:fldChar w:fldCharType="end"/>
            </w:r>
          </w:hyperlink>
        </w:p>
        <w:p w14:paraId="4A888FF0" w14:textId="5C8AE69F" w:rsidR="0034193B" w:rsidRDefault="000338C5" w:rsidP="0136F69F">
          <w:pPr>
            <w:pStyle w:val="TOC2"/>
            <w:tabs>
              <w:tab w:val="right" w:leader="dot" w:pos="9015"/>
            </w:tabs>
            <w:rPr>
              <w:rStyle w:val="Hyperlink"/>
              <w:noProof/>
              <w:kern w:val="2"/>
              <w:lang w:val="pl-PL" w:eastAsia="pl-PL"/>
              <w14:ligatures w14:val="standardContextual"/>
            </w:rPr>
          </w:pPr>
          <w:r>
            <w:fldChar w:fldCharType="end"/>
          </w:r>
        </w:p>
      </w:sdtContent>
    </w:sdt>
    <w:p w14:paraId="0B1F2F3A" w14:textId="7406C539" w:rsidR="001C4121" w:rsidRDefault="001C4121" w:rsidP="69322EAD">
      <w:pPr>
        <w:pStyle w:val="TOC2"/>
        <w:tabs>
          <w:tab w:val="right" w:leader="dot" w:pos="9015"/>
        </w:tabs>
        <w:rPr>
          <w:rStyle w:val="Hyperlink"/>
          <w:noProof/>
          <w:lang w:val="de-DE" w:eastAsia="de-DE"/>
        </w:rPr>
      </w:pPr>
    </w:p>
    <w:p w14:paraId="5591A4DF" w14:textId="312524E1" w:rsidR="008D6E34" w:rsidRDefault="008D6E34" w:rsidP="00075E82">
      <w:pPr>
        <w:pStyle w:val="TOC2"/>
        <w:tabs>
          <w:tab w:val="right" w:leader="dot" w:pos="9015"/>
        </w:tabs>
        <w:ind w:left="0"/>
        <w:rPr>
          <w:rStyle w:val="Hyperlink"/>
          <w:noProof/>
          <w:lang w:eastAsia="en-GB"/>
        </w:rPr>
      </w:pPr>
    </w:p>
    <w:p w14:paraId="7E7DB307" w14:textId="26E49B8C" w:rsidR="31AA0A9B" w:rsidRDefault="31AA0A9B">
      <w:r>
        <w:br w:type="page"/>
      </w:r>
    </w:p>
    <w:p w14:paraId="377889D5" w14:textId="264C70F8" w:rsidR="007E30BE" w:rsidRDefault="007E30BE" w:rsidP="007E30BE"/>
    <w:p w14:paraId="3182385E" w14:textId="3F5E1755" w:rsidR="0052248C" w:rsidRPr="000678A3" w:rsidRDefault="6881E3FC" w:rsidP="1C105366">
      <w:pPr>
        <w:pStyle w:val="Heading1"/>
      </w:pPr>
      <w:bookmarkStart w:id="0" w:name="_Toc1904150338"/>
      <w:bookmarkStart w:id="1" w:name="_Toc387500148"/>
      <w:bookmarkStart w:id="2" w:name="_Toc1582200898"/>
      <w:bookmarkStart w:id="3" w:name="_Toc1297105875"/>
      <w:bookmarkStart w:id="4" w:name="_Toc126584109"/>
      <w:bookmarkStart w:id="5" w:name="_Toc153802092"/>
      <w:r>
        <w:t>1</w:t>
      </w:r>
      <w:r w:rsidR="3F952A34">
        <w:t xml:space="preserve">. </w:t>
      </w:r>
      <w:r w:rsidR="1A96C726">
        <w:t>Introduction</w:t>
      </w:r>
      <w:bookmarkEnd w:id="0"/>
      <w:bookmarkEnd w:id="1"/>
      <w:bookmarkEnd w:id="2"/>
      <w:bookmarkEnd w:id="3"/>
      <w:bookmarkEnd w:id="4"/>
      <w:bookmarkEnd w:id="5"/>
    </w:p>
    <w:p w14:paraId="49C6F629" w14:textId="77777777" w:rsidR="00075E82" w:rsidRDefault="00075E82" w:rsidP="00636BFD"/>
    <w:p w14:paraId="2A0C1B66" w14:textId="257D0F76" w:rsidR="00DB1517" w:rsidRDefault="1C376E1D" w:rsidP="00636BFD">
      <w:r>
        <w:t xml:space="preserve">EIT Food is the world’s largest food innovation community, creating connections right across the food system. Supported by the </w:t>
      </w:r>
      <w:r w:rsidR="4C933E46">
        <w:t>European Union (EU)</w:t>
      </w:r>
      <w:r>
        <w:t>, we invest in projects, organisations and individuals wh</w:t>
      </w:r>
      <w:r w:rsidR="7A35C50B">
        <w:t>ich</w:t>
      </w:r>
      <w:r>
        <w:t xml:space="preserve"> share our goals for a healthy and sustainable food system. </w:t>
      </w:r>
    </w:p>
    <w:p w14:paraId="4D3C7BA7" w14:textId="1F953315" w:rsidR="006C2D86" w:rsidRPr="00607786" w:rsidRDefault="1C376E1D" w:rsidP="00607786">
      <w:r>
        <w:t>We</w:t>
      </w:r>
      <w:r w:rsidR="1AE35273">
        <w:t xml:space="preserve"> have </w:t>
      </w:r>
      <w:r>
        <w:t>built a unique not-for-profit business to carry out transformative programmes in skills, education, entrepreneurship, start-up investment and communications. We deliver these programmes in partnership with our members to create a culture and build a community which sees the long-term value in the food innovation we fund</w:t>
      </w:r>
      <w:r w:rsidR="0015010B">
        <w:t>.</w:t>
      </w:r>
      <w:r w:rsidR="6B6449F6" w:rsidRPr="00D85442">
        <w:br/>
      </w:r>
    </w:p>
    <w:p w14:paraId="24608D69" w14:textId="39D55F35" w:rsidR="006C2D86" w:rsidRDefault="006C2D86" w:rsidP="006C2D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Our Missions</w:t>
      </w:r>
    </w:p>
    <w:p w14:paraId="271DC385" w14:textId="458E82B6" w:rsidR="006C2D86" w:rsidRDefault="006C2D86" w:rsidP="006C2D86">
      <w:pPr>
        <w:pStyle w:val="paragraph"/>
        <w:spacing w:before="0" w:beforeAutospacing="0" w:after="0" w:afterAutospacing="0"/>
        <w:ind w:left="720" w:firstLine="72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70216AE" wp14:editId="2B8FC53D">
            <wp:extent cx="1097280" cy="1493520"/>
            <wp:effectExtent l="0" t="0" r="0" b="0"/>
            <wp:docPr id="1950944762" name="Picture 1950944762" descr="A blue circle with blue and white apples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circle with blue and white apples and a he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493520"/>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362CD8D8" wp14:editId="7743D57C">
            <wp:extent cx="1203960" cy="1638300"/>
            <wp:effectExtent l="0" t="0" r="0" b="0"/>
            <wp:docPr id="1035273555" name="Picture 1035273555" descr="A green and black sign with a tractor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73555" name="Picture 2" descr="A green and black sign with a tractor and arrow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960" cy="1638300"/>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7187A2D1" wp14:editId="437D0558">
            <wp:extent cx="1150620" cy="1584960"/>
            <wp:effectExtent l="0" t="0" r="0" b="0"/>
            <wp:docPr id="1261979771" name="Picture 1261979771" descr="A sign with orange and purple outline and fish and a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gn with orange and purple outline and fish and a shield&#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0620" cy="1584960"/>
                    </a:xfrm>
                    <a:prstGeom prst="rect">
                      <a:avLst/>
                    </a:prstGeom>
                    <a:noFill/>
                    <a:ln>
                      <a:noFill/>
                    </a:ln>
                  </pic:spPr>
                </pic:pic>
              </a:graphicData>
            </a:graphic>
          </wp:inline>
        </w:drawing>
      </w:r>
      <w:r>
        <w:rPr>
          <w:rStyle w:val="eop"/>
          <w:rFonts w:ascii="Calibri" w:hAnsi="Calibri" w:cs="Calibri"/>
          <w:color w:val="000000"/>
          <w:sz w:val="22"/>
          <w:szCs w:val="22"/>
        </w:rPr>
        <w:t> </w:t>
      </w:r>
    </w:p>
    <w:p w14:paraId="3BE29F02" w14:textId="77777777" w:rsidR="006C2D86" w:rsidRDefault="006C2D86" w:rsidP="006C2D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48F377F" w14:textId="14CF657A" w:rsidR="006C2D86" w:rsidRDefault="000D06F9" w:rsidP="5D933E47">
      <w:pPr>
        <w:pStyle w:val="paragraph"/>
        <w:spacing w:before="0" w:beforeAutospacing="0" w:after="0" w:afterAutospacing="0"/>
        <w:textAlignment w:val="baseline"/>
        <w:rPr>
          <w:rStyle w:val="Hyperlink"/>
          <w:rFonts w:ascii="Calibri" w:hAnsi="Calibri" w:cs="Calibri"/>
          <w:sz w:val="22"/>
          <w:szCs w:val="22"/>
        </w:rPr>
      </w:pPr>
      <w:r w:rsidRPr="5D933E47">
        <w:rPr>
          <w:rStyle w:val="normaltextrun"/>
          <w:rFonts w:ascii="Calibri" w:hAnsi="Calibri" w:cs="Calibri"/>
          <w:color w:val="000000" w:themeColor="text1"/>
          <w:sz w:val="22"/>
          <w:szCs w:val="22"/>
        </w:rPr>
        <w:t>E</w:t>
      </w:r>
      <w:r w:rsidR="4A0D272C" w:rsidRPr="5D933E47">
        <w:rPr>
          <w:rStyle w:val="normaltextrun"/>
          <w:rFonts w:ascii="Calibri" w:hAnsi="Calibri" w:cs="Calibri"/>
          <w:color w:val="000000" w:themeColor="text1"/>
          <w:sz w:val="22"/>
          <w:szCs w:val="22"/>
        </w:rPr>
        <w:t>I</w:t>
      </w:r>
      <w:r w:rsidRPr="5D933E47">
        <w:rPr>
          <w:rStyle w:val="normaltextrun"/>
          <w:rFonts w:ascii="Calibri" w:hAnsi="Calibri" w:cs="Calibri"/>
          <w:color w:val="000000" w:themeColor="text1"/>
          <w:sz w:val="22"/>
          <w:szCs w:val="22"/>
        </w:rPr>
        <w:t xml:space="preserve">T Food´s </w:t>
      </w:r>
      <w:r w:rsidR="006C2D86" w:rsidRPr="5D933E47">
        <w:rPr>
          <w:rStyle w:val="normaltextrun"/>
          <w:rFonts w:ascii="Calibri" w:hAnsi="Calibri" w:cs="Calibri"/>
          <w:color w:val="000000" w:themeColor="text1"/>
          <w:sz w:val="22"/>
          <w:szCs w:val="22"/>
        </w:rPr>
        <w:t xml:space="preserve">Missions respond to major societal challenges within the food system. The alignment of our chosen challenges towards United Nations Sustainable Development Goals (SDGs) and EU policy is detailed in our main funding </w:t>
      </w:r>
      <w:hyperlink r:id="rId15">
        <w:r w:rsidR="006C2D86" w:rsidRPr="5D933E47">
          <w:rPr>
            <w:rStyle w:val="normaltextrun"/>
            <w:rFonts w:ascii="Calibri" w:hAnsi="Calibri" w:cs="Calibri"/>
            <w:color w:val="0563C1"/>
            <w:sz w:val="22"/>
            <w:szCs w:val="22"/>
            <w:u w:val="single"/>
          </w:rPr>
          <w:t xml:space="preserve">strategy document </w:t>
        </w:r>
      </w:hyperlink>
      <w:r w:rsidR="006C2D86" w:rsidRPr="5D933E47">
        <w:rPr>
          <w:rStyle w:val="normaltextrun"/>
          <w:rFonts w:ascii="Calibri" w:hAnsi="Calibri" w:cs="Calibri"/>
          <w:color w:val="000000" w:themeColor="text1"/>
          <w:sz w:val="22"/>
          <w:szCs w:val="22"/>
        </w:rPr>
        <w:t>agreed with EIT (European Institute of Innovation &amp; Technology).</w:t>
      </w:r>
      <w:r w:rsidR="006C2D86" w:rsidRPr="5D933E47">
        <w:rPr>
          <w:rStyle w:val="eop"/>
          <w:rFonts w:ascii="Calibri" w:hAnsi="Calibri" w:cs="Calibri"/>
          <w:color w:val="000000" w:themeColor="text1"/>
          <w:sz w:val="22"/>
          <w:szCs w:val="22"/>
        </w:rPr>
        <w:t> </w:t>
      </w:r>
      <w:r w:rsidR="00590C4C" w:rsidRPr="5D933E47">
        <w:rPr>
          <w:rStyle w:val="eop"/>
          <w:rFonts w:ascii="Calibri" w:hAnsi="Calibri" w:cs="Calibri"/>
          <w:color w:val="000000" w:themeColor="text1"/>
          <w:sz w:val="22"/>
          <w:szCs w:val="22"/>
        </w:rPr>
        <w:t xml:space="preserve">  For more about our Missions</w:t>
      </w:r>
      <w:r w:rsidR="00510205" w:rsidRPr="5D933E47">
        <w:rPr>
          <w:rStyle w:val="eop"/>
          <w:rFonts w:ascii="Calibri" w:hAnsi="Calibri" w:cs="Calibri"/>
          <w:color w:val="000000" w:themeColor="text1"/>
          <w:sz w:val="22"/>
          <w:szCs w:val="22"/>
        </w:rPr>
        <w:t>-led approach</w:t>
      </w:r>
      <w:r w:rsidR="00590C4C" w:rsidRPr="5D933E47">
        <w:rPr>
          <w:rStyle w:val="eop"/>
          <w:rFonts w:ascii="Calibri" w:hAnsi="Calibri" w:cs="Calibri"/>
          <w:color w:val="000000" w:themeColor="text1"/>
          <w:sz w:val="22"/>
          <w:szCs w:val="22"/>
        </w:rPr>
        <w:t xml:space="preserve"> please visi</w:t>
      </w:r>
      <w:r w:rsidR="00510205" w:rsidRPr="5D933E47">
        <w:rPr>
          <w:rStyle w:val="eop"/>
          <w:rFonts w:ascii="Calibri" w:hAnsi="Calibri" w:cs="Calibri"/>
          <w:color w:val="000000" w:themeColor="text1"/>
          <w:sz w:val="22"/>
          <w:szCs w:val="22"/>
        </w:rPr>
        <w:t xml:space="preserve">t </w:t>
      </w:r>
      <w:hyperlink r:id="rId16">
        <w:r w:rsidR="00510205" w:rsidRPr="5D933E47">
          <w:rPr>
            <w:rStyle w:val="Hyperlink"/>
            <w:rFonts w:ascii="Calibri" w:hAnsi="Calibri" w:cs="Calibri"/>
            <w:sz w:val="22"/>
            <w:szCs w:val="22"/>
          </w:rPr>
          <w:t>our website.</w:t>
        </w:r>
      </w:hyperlink>
    </w:p>
    <w:p w14:paraId="34CFA563" w14:textId="77777777" w:rsidR="00A92C16" w:rsidRDefault="00A92C16" w:rsidP="5D933E47">
      <w:pPr>
        <w:pStyle w:val="paragraph"/>
        <w:spacing w:before="0" w:beforeAutospacing="0" w:after="0" w:afterAutospacing="0"/>
        <w:textAlignment w:val="baseline"/>
        <w:rPr>
          <w:rStyle w:val="eop"/>
          <w:rFonts w:ascii="Calibri" w:hAnsi="Calibri" w:cs="Calibri"/>
          <w:color w:val="000000" w:themeColor="text1"/>
          <w:sz w:val="22"/>
          <w:szCs w:val="22"/>
        </w:rPr>
      </w:pPr>
    </w:p>
    <w:p w14:paraId="50791EC7" w14:textId="6E4D392C" w:rsidR="00F16FF6" w:rsidRDefault="00F16FF6" w:rsidP="00A92C16">
      <w:pPr>
        <w:spacing w:after="240"/>
      </w:pPr>
      <w:bookmarkStart w:id="6" w:name="_Hlk153795322"/>
      <w:r w:rsidRPr="00F16FF6">
        <w:rPr>
          <w:b/>
          <w:bCs/>
        </w:rPr>
        <w:t>EIT Food RIS Consumer Engagement Labs</w:t>
      </w:r>
      <w:r>
        <w:t xml:space="preserve"> is the largest food co-creation initiative in Europe. In 2019-2023, the co-creation processes involved 106 consumer panels and 49 companies from 17 European countries, who worked together to design, develop and introduce to the market over 20 innovative food products.</w:t>
      </w:r>
      <w:r w:rsidR="00A92C16">
        <w:t xml:space="preserve"> </w:t>
      </w:r>
      <w:r>
        <w:t xml:space="preserve">Consumer Engagement Labs are </w:t>
      </w:r>
      <w:r w:rsidRPr="00F16FF6">
        <w:rPr>
          <w:b/>
          <w:bCs/>
        </w:rPr>
        <w:t>co-creation processes</w:t>
      </w:r>
      <w:r>
        <w:t xml:space="preserve"> involving </w:t>
      </w:r>
      <w:r w:rsidRPr="00F16FF6">
        <w:rPr>
          <w:b/>
          <w:bCs/>
        </w:rPr>
        <w:t>consumers and producers</w:t>
      </w:r>
      <w:r>
        <w:t>, based on innovative methodology developed by University of Warsaw. Each Labs process engages a relatively coherent group of consumers, who jointly go through a multi-stage interactive process of ideation to develop proposals for new products that better address their specific needs. Unlike typical sensory panels and consumer surveys, the Labs do not involve testing of sample products but creation of innovative, yet non-existing combinations of product features and benefits. This is enabled by an interactive Labs format, creativity-stimulating techniques and opportunities to redesign food products without the need to master specialist vocabulary or possess detailed knowledge concerning ingredients or manufacturing processes.</w:t>
      </w:r>
    </w:p>
    <w:bookmarkEnd w:id="6"/>
    <w:p w14:paraId="5628FA62" w14:textId="77777777" w:rsidR="00075E82" w:rsidRDefault="00075E82">
      <w:r>
        <w:br w:type="page"/>
      </w:r>
    </w:p>
    <w:p w14:paraId="0A5E0081" w14:textId="49B23F08" w:rsidR="00F16FF6" w:rsidRDefault="00F16FF6" w:rsidP="00F16FF6">
      <w:bookmarkStart w:id="7" w:name="_Hlk153795433"/>
      <w:r>
        <w:lastRenderedPageBreak/>
        <w:t xml:space="preserve">In 2024-2025, the methodology will be applied to </w:t>
      </w:r>
      <w:r w:rsidRPr="00F16FF6">
        <w:rPr>
          <w:b/>
          <w:bCs/>
        </w:rPr>
        <w:t>societal challenges</w:t>
      </w:r>
      <w:r>
        <w:t xml:space="preserve">, linked to </w:t>
      </w:r>
      <w:r w:rsidRPr="00F16FF6">
        <w:rPr>
          <w:b/>
          <w:bCs/>
        </w:rPr>
        <w:t>targeted nutrition</w:t>
      </w:r>
      <w:r>
        <w:t xml:space="preserve"> and </w:t>
      </w:r>
      <w:r w:rsidRPr="00F16FF6">
        <w:rPr>
          <w:b/>
          <w:bCs/>
        </w:rPr>
        <w:t>protein diversification</w:t>
      </w:r>
      <w:r>
        <w:t xml:space="preserve">. Labs will be implemented by </w:t>
      </w:r>
      <w:r w:rsidRPr="00F16FF6">
        <w:rPr>
          <w:b/>
          <w:bCs/>
        </w:rPr>
        <w:t>local consortia consisting of two jointly applying participants (scientific organizations and companies)</w:t>
      </w:r>
      <w:r>
        <w:t>, selected in a call for participants and supported by experts from University of Warsaw.</w:t>
      </w:r>
      <w:r w:rsidR="00A92C16">
        <w:t xml:space="preserve"> </w:t>
      </w:r>
      <w:r w:rsidR="00A92C16" w:rsidRPr="00A92C16">
        <w:t xml:space="preserve">The activity will strengthen the dialogue between consumers and companies. The Labs make local players in the food system more aware of specific needs of selected consumer segments, establish trust-based dialogue, offer the consumers an opportunity to voice concerns and propose new solutions that better address their needs as well as motivate local companies to develop dedicated products. The activity impacts will also be linked to the </w:t>
      </w:r>
      <w:r w:rsidR="00A92C16" w:rsidRPr="00A92C16">
        <w:rPr>
          <w:b/>
          <w:bCs/>
        </w:rPr>
        <w:t>reduction of adult obesity</w:t>
      </w:r>
      <w:r w:rsidR="00A92C16" w:rsidRPr="00A92C16">
        <w:t xml:space="preserve"> </w:t>
      </w:r>
      <w:r w:rsidR="00A92C16" w:rsidRPr="00A92C16">
        <w:rPr>
          <w:b/>
          <w:bCs/>
        </w:rPr>
        <w:t>and</w:t>
      </w:r>
      <w:r w:rsidR="00A92C16" w:rsidRPr="00A92C16">
        <w:t xml:space="preserve"> </w:t>
      </w:r>
      <w:r w:rsidR="00A92C16" w:rsidRPr="00A92C16">
        <w:rPr>
          <w:b/>
          <w:bCs/>
        </w:rPr>
        <w:t>food-related non-communicable diseases</w:t>
      </w:r>
      <w:r w:rsidR="00A92C16" w:rsidRPr="00A92C16">
        <w:t xml:space="preserve"> through its focus on </w:t>
      </w:r>
      <w:r w:rsidR="00A92C16" w:rsidRPr="00A92C16">
        <w:rPr>
          <w:b/>
          <w:bCs/>
        </w:rPr>
        <w:t>targeted nutrition</w:t>
      </w:r>
      <w:r w:rsidR="00A92C16" w:rsidRPr="00A92C16">
        <w:t xml:space="preserve"> and </w:t>
      </w:r>
      <w:r w:rsidR="00A92C16" w:rsidRPr="00A92C16">
        <w:rPr>
          <w:b/>
          <w:bCs/>
        </w:rPr>
        <w:t>protein diversification</w:t>
      </w:r>
      <w:r w:rsidR="00A92C16" w:rsidRPr="00A92C16">
        <w:t>. New products co-created with consumers will spur the wave of innovations in the market, showcasing the market potential and encouraging companies to consider the specific needs of selected groups of consumers.</w:t>
      </w:r>
    </w:p>
    <w:bookmarkEnd w:id="7"/>
    <w:p w14:paraId="651FD3E9" w14:textId="1C9E16DD" w:rsidR="00F16FF6" w:rsidRDefault="00F16FF6" w:rsidP="00F16FF6">
      <w:r>
        <w:t>The activity continues the successful format of Consumer Engagement Labs, using the innovative co-creation methodology tested, modified and refined in 2019-2023. The Labs make local food system actors more aware of specific needs of selected consumer groups, establishing trust-based dialogue, offering the consumers an opportunity to propose new products that better address their needs. The Labs encourage local companies to introduce to the market new food products and stimulate cooperation between startups, academics and food companies. The methodology relies on insights from anthropology and psychology of creative processes, and food-related behaviours. The sessions are interactive and engaging, enabling non-expert consumers to modify features of their preferred foods, to reconceptualize approaches to dietary needs and to develop non-existing combinations of features and benefits. The activity puts strong emphasis on dissemination and exploitation of project results, and enhances the understanding of needs of consumers among food producers in various countries, encouraged to develop dedicated products.</w:t>
      </w:r>
    </w:p>
    <w:p w14:paraId="551D3B30" w14:textId="77777777" w:rsidR="00F16FF6" w:rsidRPr="001A5921" w:rsidRDefault="00F16FF6" w:rsidP="00F16FF6"/>
    <w:p w14:paraId="2619BFD6" w14:textId="675A4DA1" w:rsidR="001E743A" w:rsidRPr="00A92C16" w:rsidRDefault="00DA672F" w:rsidP="00DA672F">
      <w:pPr>
        <w:pStyle w:val="Heading1"/>
      </w:pPr>
      <w:bookmarkStart w:id="8" w:name="_Toc126584110"/>
      <w:bookmarkStart w:id="9" w:name="_Toc153802093"/>
      <w:r>
        <w:t xml:space="preserve">2. </w:t>
      </w:r>
      <w:bookmarkEnd w:id="8"/>
      <w:r w:rsidR="00156A1E">
        <w:t xml:space="preserve">Purpose of the Request for </w:t>
      </w:r>
      <w:r w:rsidR="006C688F">
        <w:t>Implementing Participants</w:t>
      </w:r>
      <w:bookmarkEnd w:id="9"/>
    </w:p>
    <w:p w14:paraId="7C0A8766" w14:textId="77777777" w:rsidR="006D449F" w:rsidRPr="006D449F" w:rsidRDefault="006D449F" w:rsidP="006D449F">
      <w:pPr>
        <w:rPr>
          <w:highlight w:val="yellow"/>
        </w:rPr>
      </w:pPr>
    </w:p>
    <w:p w14:paraId="044A6B5A" w14:textId="09D0C57B" w:rsidR="00172B06" w:rsidRDefault="001E57CD" w:rsidP="001E57CD">
      <w:pPr>
        <w:rPr>
          <w:rStyle w:val="normaltextrun"/>
          <w:rFonts w:ascii="Calibri" w:hAnsi="Calibri" w:cs="Calibri"/>
        </w:rPr>
      </w:pPr>
      <w:r w:rsidRPr="3C78F24C">
        <w:rPr>
          <w:rStyle w:val="normaltextrun"/>
          <w:rFonts w:ascii="Calibri" w:hAnsi="Calibri" w:cs="Calibri"/>
        </w:rPr>
        <w:t>This EIT Food Request for Implementing Participants</w:t>
      </w:r>
      <w:r w:rsidR="006264A3" w:rsidRPr="3C78F24C">
        <w:rPr>
          <w:rStyle w:val="normaltextrun"/>
          <w:rFonts w:ascii="Calibri" w:hAnsi="Calibri" w:cs="Calibri"/>
        </w:rPr>
        <w:t xml:space="preserve"> </w:t>
      </w:r>
      <w:r w:rsidR="0009738E" w:rsidRPr="3C78F24C">
        <w:rPr>
          <w:rStyle w:val="normaltextrun"/>
          <w:rFonts w:ascii="Calibri" w:hAnsi="Calibri" w:cs="Calibri"/>
        </w:rPr>
        <w:t>has the objective of recruiting</w:t>
      </w:r>
      <w:r w:rsidR="00172B06" w:rsidRPr="3C78F24C">
        <w:rPr>
          <w:rStyle w:val="normaltextrun"/>
          <w:rFonts w:ascii="Calibri" w:hAnsi="Calibri" w:cs="Calibri"/>
        </w:rPr>
        <w:t xml:space="preserve"> participants to join a</w:t>
      </w:r>
      <w:r w:rsidR="05FEBE37" w:rsidRPr="3C78F24C">
        <w:rPr>
          <w:rStyle w:val="normaltextrun"/>
          <w:rFonts w:ascii="Calibri" w:hAnsi="Calibri" w:cs="Calibri"/>
        </w:rPr>
        <w:t xml:space="preserve">n </w:t>
      </w:r>
      <w:r w:rsidR="42799863" w:rsidRPr="3C78F24C">
        <w:rPr>
          <w:rStyle w:val="normaltextrun"/>
          <w:rFonts w:ascii="Calibri" w:hAnsi="Calibri" w:cs="Calibri"/>
        </w:rPr>
        <w:t>existing</w:t>
      </w:r>
      <w:r w:rsidR="00172B06" w:rsidRPr="3C78F24C">
        <w:rPr>
          <w:rStyle w:val="normaltextrun"/>
          <w:rFonts w:ascii="Calibri" w:hAnsi="Calibri" w:cs="Calibri"/>
        </w:rPr>
        <w:t xml:space="preserve"> consortium tasked with implementing</w:t>
      </w:r>
      <w:r w:rsidR="0009738E" w:rsidRPr="3C78F24C">
        <w:rPr>
          <w:rStyle w:val="normaltextrun"/>
          <w:rFonts w:ascii="Calibri" w:hAnsi="Calibri" w:cs="Calibri"/>
        </w:rPr>
        <w:t xml:space="preserve"> </w:t>
      </w:r>
      <w:r w:rsidR="00A92C16">
        <w:rPr>
          <w:rStyle w:val="normaltextrun"/>
          <w:rFonts w:ascii="Calibri" w:hAnsi="Calibri" w:cs="Calibri"/>
        </w:rPr>
        <w:t>EIT Food RIS Consumer Engagement Labs.</w:t>
      </w:r>
    </w:p>
    <w:p w14:paraId="63F292C6" w14:textId="40032071" w:rsidR="00A92C16" w:rsidRDefault="00A92C16" w:rsidP="001E57CD">
      <w:pPr>
        <w:rPr>
          <w:rStyle w:val="normaltextrun"/>
          <w:rFonts w:ascii="Calibri" w:hAnsi="Calibri" w:cs="Calibri"/>
        </w:rPr>
      </w:pPr>
      <w:bookmarkStart w:id="10" w:name="_Hlk153795459"/>
      <w:r>
        <w:rPr>
          <w:rStyle w:val="normaltextrun"/>
          <w:rFonts w:ascii="Calibri" w:hAnsi="Calibri" w:cs="Calibri"/>
        </w:rPr>
        <w:t>P</w:t>
      </w:r>
      <w:r w:rsidRPr="00A92C16">
        <w:rPr>
          <w:rStyle w:val="normaltextrun"/>
          <w:rFonts w:ascii="Calibri" w:hAnsi="Calibri" w:cs="Calibri"/>
        </w:rPr>
        <w:t xml:space="preserve">articipants </w:t>
      </w:r>
      <w:r>
        <w:rPr>
          <w:rStyle w:val="normaltextrun"/>
          <w:rFonts w:ascii="Calibri" w:hAnsi="Calibri" w:cs="Calibri"/>
        </w:rPr>
        <w:t xml:space="preserve">are </w:t>
      </w:r>
      <w:r w:rsidRPr="00A92C16">
        <w:rPr>
          <w:rStyle w:val="normaltextrun"/>
          <w:rFonts w:ascii="Calibri" w:hAnsi="Calibri" w:cs="Calibri"/>
        </w:rPr>
        <w:t xml:space="preserve">recruited </w:t>
      </w:r>
      <w:r>
        <w:rPr>
          <w:rStyle w:val="normaltextrun"/>
          <w:rFonts w:ascii="Calibri" w:hAnsi="Calibri" w:cs="Calibri"/>
        </w:rPr>
        <w:t xml:space="preserve">in this call </w:t>
      </w:r>
      <w:r w:rsidRPr="00A92C16">
        <w:rPr>
          <w:rStyle w:val="normaltextrun"/>
          <w:rFonts w:ascii="Calibri" w:hAnsi="Calibri" w:cs="Calibri"/>
        </w:rPr>
        <w:t>to join the project and implement consumer co-creation processes in Q2’2024 that will result in design and development of new food products that will be introduced to the market in 2024-2025.</w:t>
      </w:r>
      <w:r>
        <w:rPr>
          <w:rStyle w:val="normaltextrun"/>
          <w:rFonts w:ascii="Calibri" w:hAnsi="Calibri" w:cs="Calibri"/>
        </w:rPr>
        <w:t xml:space="preserve"> </w:t>
      </w:r>
      <w:r w:rsidR="001561AA">
        <w:rPr>
          <w:rStyle w:val="normaltextrun"/>
          <w:rFonts w:ascii="Calibri" w:hAnsi="Calibri" w:cs="Calibri"/>
        </w:rPr>
        <w:t xml:space="preserve">Applications are sought from </w:t>
      </w:r>
      <w:r w:rsidR="001561AA" w:rsidRPr="001561AA">
        <w:rPr>
          <w:rStyle w:val="normaltextrun"/>
          <w:rFonts w:ascii="Calibri" w:hAnsi="Calibri" w:cs="Calibri"/>
          <w:b/>
          <w:bCs/>
        </w:rPr>
        <w:t xml:space="preserve">local consortia, consisting of two </w:t>
      </w:r>
      <w:r w:rsidRPr="001561AA">
        <w:rPr>
          <w:rStyle w:val="normaltextrun"/>
          <w:rFonts w:ascii="Calibri" w:hAnsi="Calibri" w:cs="Calibri"/>
          <w:b/>
          <w:bCs/>
        </w:rPr>
        <w:t>participant</w:t>
      </w:r>
      <w:r w:rsidR="001561AA">
        <w:rPr>
          <w:rStyle w:val="normaltextrun"/>
          <w:rFonts w:ascii="Calibri" w:hAnsi="Calibri" w:cs="Calibri"/>
          <w:b/>
          <w:bCs/>
        </w:rPr>
        <w:t xml:space="preserve">: </w:t>
      </w:r>
      <w:r w:rsidR="001561AA" w:rsidRPr="001561AA">
        <w:rPr>
          <w:rStyle w:val="normaltextrun"/>
          <w:rFonts w:ascii="Calibri" w:hAnsi="Calibri" w:cs="Calibri"/>
          <w:b/>
          <w:bCs/>
        </w:rPr>
        <w:t>a scientific organization and a food company</w:t>
      </w:r>
      <w:r w:rsidR="001561AA">
        <w:rPr>
          <w:rStyle w:val="normaltextrun"/>
          <w:rFonts w:ascii="Calibri" w:hAnsi="Calibri" w:cs="Calibri"/>
        </w:rPr>
        <w:t>, jointly applying to implement the local co-creation process of Consumer Engagement Labs in their country and assume the respective roles in orchestrating the local co-creation workshops (</w:t>
      </w:r>
      <w:r w:rsidR="001561AA" w:rsidRPr="00075E82">
        <w:rPr>
          <w:rStyle w:val="normaltextrun"/>
          <w:rFonts w:ascii="Calibri" w:hAnsi="Calibri" w:cs="Calibri"/>
          <w:b/>
          <w:bCs/>
        </w:rPr>
        <w:t>work package 1</w:t>
      </w:r>
      <w:r w:rsidR="001561AA">
        <w:rPr>
          <w:rStyle w:val="normaltextrun"/>
          <w:rFonts w:ascii="Calibri" w:hAnsi="Calibri" w:cs="Calibri"/>
        </w:rPr>
        <w:t xml:space="preserve"> – </w:t>
      </w:r>
      <w:r w:rsidR="001561AA" w:rsidRPr="001561AA">
        <w:rPr>
          <w:rStyle w:val="normaltextrun"/>
          <w:rFonts w:ascii="Calibri" w:hAnsi="Calibri" w:cs="Calibri"/>
          <w:b/>
          <w:bCs/>
        </w:rPr>
        <w:t>scientific organisations</w:t>
      </w:r>
      <w:r w:rsidR="001561AA">
        <w:rPr>
          <w:rStyle w:val="normaltextrun"/>
          <w:rFonts w:ascii="Calibri" w:hAnsi="Calibri" w:cs="Calibri"/>
        </w:rPr>
        <w:t>) and development of new products based on ideas co-created with consumers (</w:t>
      </w:r>
      <w:r w:rsidR="001561AA" w:rsidRPr="00075E82">
        <w:rPr>
          <w:rStyle w:val="normaltextrun"/>
          <w:rFonts w:ascii="Calibri" w:hAnsi="Calibri" w:cs="Calibri"/>
          <w:b/>
          <w:bCs/>
        </w:rPr>
        <w:t>work package 2</w:t>
      </w:r>
      <w:r w:rsidR="001561AA">
        <w:rPr>
          <w:rStyle w:val="normaltextrun"/>
          <w:rFonts w:ascii="Calibri" w:hAnsi="Calibri" w:cs="Calibri"/>
        </w:rPr>
        <w:t xml:space="preserve"> – </w:t>
      </w:r>
      <w:r w:rsidR="001561AA" w:rsidRPr="001561AA">
        <w:rPr>
          <w:rStyle w:val="normaltextrun"/>
          <w:rFonts w:ascii="Calibri" w:hAnsi="Calibri" w:cs="Calibri"/>
          <w:b/>
          <w:bCs/>
        </w:rPr>
        <w:t>food companies</w:t>
      </w:r>
      <w:r w:rsidR="001561AA">
        <w:rPr>
          <w:rStyle w:val="normaltextrun"/>
          <w:rFonts w:ascii="Calibri" w:hAnsi="Calibri" w:cs="Calibri"/>
        </w:rPr>
        <w:t>).</w:t>
      </w:r>
      <w:r w:rsidR="00731DDE">
        <w:rPr>
          <w:rStyle w:val="normaltextrun"/>
          <w:rFonts w:ascii="Calibri" w:hAnsi="Calibri" w:cs="Calibri"/>
        </w:rPr>
        <w:t xml:space="preserve"> EIT Food RIS Consumer Engagement Labs aim to </w:t>
      </w:r>
      <w:r w:rsidR="00731DDE" w:rsidRPr="00731DDE">
        <w:rPr>
          <w:rStyle w:val="normaltextrun"/>
          <w:rFonts w:ascii="Calibri" w:hAnsi="Calibri" w:cs="Calibri"/>
          <w:b/>
          <w:bCs/>
        </w:rPr>
        <w:t>support up to six consortia in 2024</w:t>
      </w:r>
      <w:r w:rsidR="00731DDE">
        <w:rPr>
          <w:rStyle w:val="normaltextrun"/>
          <w:rFonts w:ascii="Calibri" w:hAnsi="Calibri" w:cs="Calibri"/>
        </w:rPr>
        <w:t>, delivering 1 co-creation process per consortium.</w:t>
      </w:r>
    </w:p>
    <w:bookmarkEnd w:id="10"/>
    <w:p w14:paraId="7A88894F" w14:textId="77777777" w:rsidR="00075E82" w:rsidRDefault="00075E82">
      <w:pPr>
        <w:rPr>
          <w:rStyle w:val="normaltextrun"/>
          <w:rFonts w:ascii="Calibri" w:hAnsi="Calibri" w:cs="Calibri"/>
          <w:b/>
          <w:bCs/>
        </w:rPr>
      </w:pPr>
      <w:r>
        <w:rPr>
          <w:rStyle w:val="normaltextrun"/>
          <w:rFonts w:ascii="Calibri" w:hAnsi="Calibri" w:cs="Calibri"/>
          <w:b/>
          <w:bCs/>
        </w:rPr>
        <w:br w:type="page"/>
      </w:r>
    </w:p>
    <w:p w14:paraId="4A146226" w14:textId="7D1A71B1" w:rsidR="00A92C16" w:rsidRPr="00A92C16" w:rsidRDefault="00A92C16" w:rsidP="001E57CD">
      <w:pPr>
        <w:rPr>
          <w:rStyle w:val="normaltextrun"/>
          <w:rFonts w:ascii="Calibri" w:hAnsi="Calibri" w:cs="Calibri"/>
          <w:b/>
          <w:bCs/>
        </w:rPr>
      </w:pPr>
      <w:r w:rsidRPr="00A92C16">
        <w:rPr>
          <w:rStyle w:val="normaltextrun"/>
          <w:rFonts w:ascii="Calibri" w:hAnsi="Calibri" w:cs="Calibri"/>
          <w:b/>
          <w:bCs/>
        </w:rPr>
        <w:lastRenderedPageBreak/>
        <w:t>Work package 1: Consumer co-creation (</w:t>
      </w:r>
      <w:r>
        <w:rPr>
          <w:rStyle w:val="normaltextrun"/>
          <w:rFonts w:ascii="Calibri" w:hAnsi="Calibri" w:cs="Calibri"/>
          <w:b/>
          <w:bCs/>
        </w:rPr>
        <w:t xml:space="preserve">participants: </w:t>
      </w:r>
      <w:r w:rsidRPr="00A92C16">
        <w:rPr>
          <w:rStyle w:val="normaltextrun"/>
          <w:rFonts w:ascii="Calibri" w:hAnsi="Calibri" w:cs="Calibri"/>
          <w:b/>
          <w:bCs/>
        </w:rPr>
        <w:t>scientific organi</w:t>
      </w:r>
      <w:r w:rsidR="001561AA">
        <w:rPr>
          <w:rStyle w:val="normaltextrun"/>
          <w:rFonts w:ascii="Calibri" w:hAnsi="Calibri" w:cs="Calibri"/>
          <w:b/>
          <w:bCs/>
        </w:rPr>
        <w:t>s</w:t>
      </w:r>
      <w:r w:rsidRPr="00A92C16">
        <w:rPr>
          <w:rStyle w:val="normaltextrun"/>
          <w:rFonts w:ascii="Calibri" w:hAnsi="Calibri" w:cs="Calibri"/>
          <w:b/>
          <w:bCs/>
        </w:rPr>
        <w:t>ations)</w:t>
      </w:r>
    </w:p>
    <w:p w14:paraId="7F793FFC" w14:textId="466A49B3" w:rsidR="00A92C16" w:rsidRDefault="00A92C16" w:rsidP="00A92C16">
      <w:pPr>
        <w:rPr>
          <w:rStyle w:val="normaltextrun"/>
          <w:rFonts w:ascii="Calibri" w:hAnsi="Calibri" w:cs="Calibri"/>
        </w:rPr>
      </w:pPr>
      <w:r w:rsidRPr="00A92C16">
        <w:rPr>
          <w:rStyle w:val="normaltextrun"/>
          <w:rFonts w:ascii="Calibri" w:hAnsi="Calibri" w:cs="Calibri"/>
        </w:rPr>
        <w:t xml:space="preserve">Co-creation sessions with consumers will be implemented in the targeted countries, based on Consumer Engagement Labs methodology developed by University of Warsaw. Each creative process will be orchestrated by </w:t>
      </w:r>
      <w:r w:rsidRPr="00A92C16">
        <w:rPr>
          <w:rStyle w:val="normaltextrun"/>
          <w:rFonts w:ascii="Calibri" w:hAnsi="Calibri" w:cs="Calibri"/>
          <w:b/>
          <w:bCs/>
        </w:rPr>
        <w:t>a local scientific organization</w:t>
      </w:r>
      <w:r w:rsidRPr="00A92C16">
        <w:rPr>
          <w:rStyle w:val="normaltextrun"/>
          <w:rFonts w:ascii="Calibri" w:hAnsi="Calibri" w:cs="Calibri"/>
        </w:rPr>
        <w:t xml:space="preserve"> with the participation of </w:t>
      </w:r>
      <w:r w:rsidRPr="00A92C16">
        <w:rPr>
          <w:rStyle w:val="normaltextrun"/>
          <w:rFonts w:ascii="Calibri" w:hAnsi="Calibri" w:cs="Calibri"/>
          <w:b/>
          <w:bCs/>
        </w:rPr>
        <w:t>a local food company</w:t>
      </w:r>
      <w:r w:rsidRPr="00A92C16">
        <w:rPr>
          <w:rStyle w:val="normaltextrun"/>
          <w:rFonts w:ascii="Calibri" w:hAnsi="Calibri" w:cs="Calibri"/>
        </w:rPr>
        <w:t xml:space="preserve">, aiming to address a </w:t>
      </w:r>
      <w:r w:rsidRPr="00A92C16">
        <w:rPr>
          <w:rStyle w:val="normaltextrun"/>
          <w:rFonts w:ascii="Calibri" w:hAnsi="Calibri" w:cs="Calibri"/>
          <w:b/>
          <w:bCs/>
        </w:rPr>
        <w:t>specific, identified societal challenge</w:t>
      </w:r>
      <w:r w:rsidRPr="00A92C16">
        <w:rPr>
          <w:rStyle w:val="normaltextrun"/>
          <w:rFonts w:ascii="Calibri" w:hAnsi="Calibri" w:cs="Calibri"/>
        </w:rPr>
        <w:t xml:space="preserve"> that could be addressed by the development of </w:t>
      </w:r>
      <w:r w:rsidRPr="00A92C16">
        <w:rPr>
          <w:rStyle w:val="normaltextrun"/>
          <w:rFonts w:ascii="Calibri" w:hAnsi="Calibri" w:cs="Calibri"/>
          <w:b/>
          <w:bCs/>
        </w:rPr>
        <w:t>new food products</w:t>
      </w:r>
      <w:r w:rsidRPr="00A92C16">
        <w:rPr>
          <w:rStyle w:val="normaltextrun"/>
          <w:rFonts w:ascii="Calibri" w:hAnsi="Calibri" w:cs="Calibri"/>
        </w:rPr>
        <w:t xml:space="preserve">. Each challenge will be defined by local activity partners in their application to join the project. Challenges might refer e.g. to specific health/nutrition problems experienced by consumers, needs of vulnerable consumer groups that are currently overlooked by companies or desires to enhance the use of healthy ingredients. Selection of challenges addressed by Labs processes will be evidence-based, rooted in scientific or market research, and aligned with </w:t>
      </w:r>
      <w:r w:rsidRPr="00A92C16">
        <w:rPr>
          <w:rStyle w:val="normaltextrun"/>
          <w:rFonts w:ascii="Calibri" w:hAnsi="Calibri" w:cs="Calibri"/>
          <w:b/>
          <w:bCs/>
        </w:rPr>
        <w:t>impact pathways prioritized by EIT Food</w:t>
      </w:r>
      <w:r w:rsidRPr="00A92C16">
        <w:rPr>
          <w:rStyle w:val="normaltextrun"/>
          <w:rFonts w:ascii="Calibri" w:hAnsi="Calibri" w:cs="Calibri"/>
        </w:rPr>
        <w:t>. Consumer Engagement Labs methodology has been validated as universally applicable in multiple creative contexts and offers opportunities for co-creation of various food product categories or food packaging through the engagement of diverse consumer audiences. Target: 6 parallel Labs processes in 6 countries organized in 2024.</w:t>
      </w:r>
      <w:r>
        <w:rPr>
          <w:rStyle w:val="normaltextrun"/>
          <w:rFonts w:ascii="Calibri" w:hAnsi="Calibri" w:cs="Calibri"/>
        </w:rPr>
        <w:t xml:space="preserve"> </w:t>
      </w:r>
      <w:r w:rsidRPr="00A92C16">
        <w:rPr>
          <w:rStyle w:val="normaltextrun"/>
          <w:rFonts w:ascii="Calibri" w:hAnsi="Calibri" w:cs="Calibri"/>
        </w:rPr>
        <w:t>Labs will use local languages and will be implemented by local participant organizations, receiving training and mentoring from University of Warsaw. Each local Labs process will engage approximately 4 groups of consumers, selected based on specific criteria, consistent with the methodological guidance. The process will be led by expert facilitators from the local scientific organization and involve multiple creative meetings with consumers, culminating in the generation of new product proposals, presentations by consumer teams and evaluation of proposals. The food company will analy</w:t>
      </w:r>
      <w:r>
        <w:rPr>
          <w:rStyle w:val="normaltextrun"/>
          <w:rFonts w:ascii="Calibri" w:hAnsi="Calibri" w:cs="Calibri"/>
        </w:rPr>
        <w:t>s</w:t>
      </w:r>
      <w:r w:rsidRPr="00A92C16">
        <w:rPr>
          <w:rStyle w:val="normaltextrun"/>
          <w:rFonts w:ascii="Calibri" w:hAnsi="Calibri" w:cs="Calibri"/>
        </w:rPr>
        <w:t>e, select and refine the most promising product idea as the basis for new product development. Within each targeted country, communication and dissemination activities will be implemented by participants, who will act as important communication channels with local stakeholders, including scientific, industrial, governmental and non-governmental organizations. The local level dissemination activities will leverage guidelines and templates for online and print communication, social media and press relations to outline benefits of the activity and visual identity standards. Good practices of consumer engagement will be promoted, alongside recommended approaches to consumers and food product development. Participants will ensure outreach to industrial stakeholders through the attendance of thematic agri-food events, presentations of project results at EIT Food events (including events organized by EIT Food Hubs), selected regional trade shows and events targeting citizens.</w:t>
      </w:r>
    </w:p>
    <w:p w14:paraId="55A91DD7" w14:textId="7E69A7A3" w:rsidR="00A92C16" w:rsidRPr="00A92C16" w:rsidRDefault="00A92C16" w:rsidP="00A92C16">
      <w:pPr>
        <w:rPr>
          <w:rStyle w:val="normaltextrun"/>
          <w:rFonts w:ascii="Calibri" w:hAnsi="Calibri" w:cs="Calibri"/>
          <w:b/>
          <w:bCs/>
        </w:rPr>
      </w:pPr>
      <w:r w:rsidRPr="00A92C16">
        <w:rPr>
          <w:rStyle w:val="normaltextrun"/>
          <w:rFonts w:ascii="Calibri" w:hAnsi="Calibri" w:cs="Calibri"/>
          <w:b/>
          <w:bCs/>
        </w:rPr>
        <w:t xml:space="preserve">Work package 2: New product development </w:t>
      </w:r>
      <w:r>
        <w:rPr>
          <w:rStyle w:val="normaltextrun"/>
          <w:rFonts w:ascii="Calibri" w:hAnsi="Calibri" w:cs="Calibri"/>
          <w:b/>
          <w:bCs/>
        </w:rPr>
        <w:t xml:space="preserve">(participants: </w:t>
      </w:r>
      <w:r w:rsidRPr="00A92C16">
        <w:rPr>
          <w:rStyle w:val="normaltextrun"/>
          <w:rFonts w:ascii="Calibri" w:hAnsi="Calibri" w:cs="Calibri"/>
          <w:b/>
          <w:bCs/>
        </w:rPr>
        <w:t>food companies)</w:t>
      </w:r>
    </w:p>
    <w:p w14:paraId="68F99696" w14:textId="15D9736B" w:rsidR="00A92C16" w:rsidRDefault="00A92C16" w:rsidP="00A92C16">
      <w:pPr>
        <w:rPr>
          <w:rStyle w:val="normaltextrun"/>
          <w:rFonts w:ascii="Calibri" w:hAnsi="Calibri" w:cs="Calibri"/>
        </w:rPr>
      </w:pPr>
      <w:r w:rsidRPr="00A92C16">
        <w:rPr>
          <w:rStyle w:val="normaltextrun"/>
          <w:rFonts w:ascii="Calibri" w:hAnsi="Calibri" w:cs="Calibri"/>
        </w:rPr>
        <w:t>Local food companies participate in selected steps of consumer co-creation sessions organized by the local scientific partner responsible for each Labs process. Afterwards, they carry out proposal screening looking for commercially feasible product concepts, analy</w:t>
      </w:r>
      <w:r>
        <w:rPr>
          <w:rStyle w:val="normaltextrun"/>
          <w:rFonts w:ascii="Calibri" w:hAnsi="Calibri" w:cs="Calibri"/>
        </w:rPr>
        <w:t>s</w:t>
      </w:r>
      <w:r w:rsidRPr="00A92C16">
        <w:rPr>
          <w:rStyle w:val="normaltextrun"/>
          <w:rFonts w:ascii="Calibri" w:hAnsi="Calibri" w:cs="Calibri"/>
        </w:rPr>
        <w:t xml:space="preserve">ing and expanding proposals put forward by consumers. The selected, commercially feasible products will undergo further in-house R&amp;D/product development efforts to reach higher technology readiness levels and be tested on the market. </w:t>
      </w:r>
      <w:r w:rsidRPr="00A92C16">
        <w:rPr>
          <w:rStyle w:val="normaltextrun"/>
          <w:rFonts w:ascii="Calibri" w:hAnsi="Calibri" w:cs="Calibri"/>
          <w:b/>
          <w:bCs/>
        </w:rPr>
        <w:t>Each company-participant will be expected to introduce one new product on the market and leverage consumer insights from co-creation processes to improve/enhance one existing product or its packaging</w:t>
      </w:r>
      <w:r w:rsidRPr="00A92C16">
        <w:rPr>
          <w:rStyle w:val="normaltextrun"/>
          <w:rFonts w:ascii="Calibri" w:hAnsi="Calibri" w:cs="Calibri"/>
        </w:rPr>
        <w:t xml:space="preserve">. This shall be confirmed by new/enhanced product </w:t>
      </w:r>
      <w:r w:rsidRPr="00A92C16">
        <w:rPr>
          <w:rStyle w:val="normaltextrun"/>
          <w:rFonts w:ascii="Calibri" w:hAnsi="Calibri" w:cs="Calibri"/>
          <w:b/>
          <w:bCs/>
        </w:rPr>
        <w:t>sales of at least 10k EUR within a year following the co-creation sessions in a given country</w:t>
      </w:r>
      <w:r w:rsidRPr="00A92C16">
        <w:rPr>
          <w:rStyle w:val="normaltextrun"/>
          <w:rFonts w:ascii="Calibri" w:hAnsi="Calibri" w:cs="Calibri"/>
        </w:rPr>
        <w:t>. Target: 6 parallel Labs processes in 6 countries organized in 2024 (total of 6 companies).</w:t>
      </w:r>
      <w:r>
        <w:rPr>
          <w:rStyle w:val="normaltextrun"/>
          <w:rFonts w:ascii="Calibri" w:hAnsi="Calibri" w:cs="Calibri"/>
        </w:rPr>
        <w:t xml:space="preserve"> </w:t>
      </w:r>
      <w:r w:rsidRPr="00A92C16">
        <w:rPr>
          <w:rStyle w:val="normaltextrun"/>
          <w:rFonts w:ascii="Calibri" w:hAnsi="Calibri" w:cs="Calibri"/>
        </w:rPr>
        <w:t xml:space="preserve">Companies will be supported with guidance, mentoring, competitive product benchmarking, collaboration with retail networks and consumer insights to increase the likelihood of market success of these new products. Participant companies will also engage in communication and dissemination activities within the targeted </w:t>
      </w:r>
      <w:r w:rsidRPr="00A92C16">
        <w:rPr>
          <w:rStyle w:val="normaltextrun"/>
          <w:rFonts w:ascii="Calibri" w:hAnsi="Calibri" w:cs="Calibri"/>
        </w:rPr>
        <w:lastRenderedPageBreak/>
        <w:t>countries, leveraging communication guidelines and templates, ensuring compliance with visual identity standards.</w:t>
      </w:r>
    </w:p>
    <w:p w14:paraId="5ACF6EA0" w14:textId="77777777" w:rsidR="00A92C16" w:rsidRDefault="00A92C16" w:rsidP="00A92C16">
      <w:r>
        <w:t xml:space="preserve">Consumer Engagement Labs are expected to yield the following </w:t>
      </w:r>
      <w:r w:rsidRPr="00A92C16">
        <w:rPr>
          <w:b/>
          <w:bCs/>
        </w:rPr>
        <w:t>outcomes</w:t>
      </w:r>
      <w:r>
        <w:t>:</w:t>
      </w:r>
    </w:p>
    <w:p w14:paraId="62D3E217" w14:textId="2677484C" w:rsidR="00A92C16" w:rsidRDefault="00A92C16" w:rsidP="00A92C16">
      <w:pPr>
        <w:pStyle w:val="ListParagraph"/>
        <w:numPr>
          <w:ilvl w:val="0"/>
          <w:numId w:val="9"/>
        </w:numPr>
        <w:ind w:left="426" w:hanging="426"/>
      </w:pPr>
      <w:r>
        <w:t xml:space="preserve">Establishing dialogue with </w:t>
      </w:r>
      <w:r w:rsidRPr="00A92C16">
        <w:rPr>
          <w:b/>
          <w:bCs/>
        </w:rPr>
        <w:t>consumer groups overlooked by food industry</w:t>
      </w:r>
      <w:r>
        <w:t>, who will be empowered as change agents, communicate their needs with companies and outline ideas for new products;</w:t>
      </w:r>
    </w:p>
    <w:p w14:paraId="759570C2" w14:textId="30256C8A" w:rsidR="00A92C16" w:rsidRDefault="00A92C16" w:rsidP="00A92C16">
      <w:pPr>
        <w:pStyle w:val="ListParagraph"/>
        <w:numPr>
          <w:ilvl w:val="0"/>
          <w:numId w:val="9"/>
        </w:numPr>
        <w:ind w:left="426" w:hanging="426"/>
      </w:pPr>
      <w:r>
        <w:t xml:space="preserve">Proposals for </w:t>
      </w:r>
      <w:r w:rsidRPr="00A92C16">
        <w:rPr>
          <w:b/>
          <w:bCs/>
        </w:rPr>
        <w:t xml:space="preserve">new </w:t>
      </w:r>
      <w:r>
        <w:rPr>
          <w:b/>
          <w:bCs/>
        </w:rPr>
        <w:t xml:space="preserve">product </w:t>
      </w:r>
      <w:r w:rsidRPr="00A92C16">
        <w:rPr>
          <w:b/>
          <w:bCs/>
        </w:rPr>
        <w:t>concepts</w:t>
      </w:r>
      <w:r>
        <w:t xml:space="preserve"> generated in the Labs will spur frugal innovations, developed and tested by local companies;</w:t>
      </w:r>
    </w:p>
    <w:p w14:paraId="0113AB9B" w14:textId="2D0B3B65" w:rsidR="00A92C16" w:rsidRDefault="00A92C16" w:rsidP="00A92C16">
      <w:pPr>
        <w:pStyle w:val="ListParagraph"/>
        <w:numPr>
          <w:ilvl w:val="0"/>
          <w:numId w:val="9"/>
        </w:numPr>
        <w:ind w:left="426" w:hanging="426"/>
      </w:pPr>
      <w:r>
        <w:t>Stimulating the innovative capacity by the involvement of scientific organizations and food producers;</w:t>
      </w:r>
    </w:p>
    <w:p w14:paraId="6AAB06CA" w14:textId="3A721500" w:rsidR="00A92C16" w:rsidRDefault="00A92C16" w:rsidP="00A92C16">
      <w:pPr>
        <w:pStyle w:val="ListParagraph"/>
        <w:numPr>
          <w:ilvl w:val="0"/>
          <w:numId w:val="9"/>
        </w:numPr>
        <w:ind w:left="426" w:hanging="426"/>
      </w:pPr>
      <w:r>
        <w:t xml:space="preserve">Diffusion of novel methodology for consumer insights and generation of </w:t>
      </w:r>
      <w:r w:rsidRPr="00A92C16">
        <w:rPr>
          <w:b/>
          <w:bCs/>
        </w:rPr>
        <w:t>innovative food and beverage concepts</w:t>
      </w:r>
      <w:r>
        <w:t xml:space="preserve"> among universities and companies, allowing them to build capacity, adapt the approaches also to other consumer segments and thus strengthen the trust of consumers in food-related innovations;</w:t>
      </w:r>
    </w:p>
    <w:p w14:paraId="3E30570A" w14:textId="6107FAB6" w:rsidR="00A92C16" w:rsidRDefault="00A92C16" w:rsidP="00A92C16">
      <w:pPr>
        <w:pStyle w:val="ListParagraph"/>
        <w:numPr>
          <w:ilvl w:val="0"/>
          <w:numId w:val="9"/>
        </w:numPr>
        <w:ind w:left="426" w:hanging="426"/>
      </w:pPr>
      <w:r>
        <w:t>Support to local organizations, including funding, know-how sharing, mentoring throughout the process of new product commercialization and establishing cross-country partnerships of producers and retailers working to meet the demands of food consumers;</w:t>
      </w:r>
    </w:p>
    <w:p w14:paraId="5F87EFE6" w14:textId="46E6F79B" w:rsidR="00A92C16" w:rsidRDefault="00A92C16" w:rsidP="00A92C16">
      <w:pPr>
        <w:pStyle w:val="ListParagraph"/>
        <w:numPr>
          <w:ilvl w:val="0"/>
          <w:numId w:val="9"/>
        </w:numPr>
        <w:ind w:left="426" w:hanging="426"/>
      </w:pPr>
      <w:r>
        <w:t>Focusing the attention of stakeholders on the importance and characteristics of consumers;</w:t>
      </w:r>
    </w:p>
    <w:p w14:paraId="23163C5F" w14:textId="0EFB3425" w:rsidR="00A92C16" w:rsidRDefault="00A92C16" w:rsidP="00A92C16">
      <w:pPr>
        <w:pStyle w:val="ListParagraph"/>
        <w:numPr>
          <w:ilvl w:val="0"/>
          <w:numId w:val="9"/>
        </w:numPr>
        <w:ind w:left="426" w:hanging="426"/>
      </w:pPr>
      <w:r>
        <w:t xml:space="preserve">Encouraging future innovations better addressing selected segments of the market, in particular in the fields of </w:t>
      </w:r>
      <w:r w:rsidRPr="00A92C16">
        <w:rPr>
          <w:b/>
          <w:bCs/>
        </w:rPr>
        <w:t>targeted nutrition</w:t>
      </w:r>
      <w:r>
        <w:t xml:space="preserve"> and </w:t>
      </w:r>
      <w:r w:rsidRPr="00A92C16">
        <w:rPr>
          <w:b/>
          <w:bCs/>
        </w:rPr>
        <w:t>protein diversification</w:t>
      </w:r>
      <w:r>
        <w:t>.</w:t>
      </w:r>
    </w:p>
    <w:p w14:paraId="724C6E70" w14:textId="4E13018C" w:rsidR="001561AA" w:rsidRDefault="001561AA" w:rsidP="001561AA">
      <w:r>
        <w:t>The ultimate objective measured by Key Performance Indicator</w:t>
      </w:r>
      <w:r w:rsidR="006727EE">
        <w:t>s</w:t>
      </w:r>
      <w:r>
        <w:t xml:space="preserve"> is the successful market introduction of new food products, leveraging consumer insights that result from the co-creation processes. </w:t>
      </w:r>
      <w:bookmarkStart w:id="11" w:name="_Hlk153795501"/>
      <w:r w:rsidR="006727EE">
        <w:t>Each l</w:t>
      </w:r>
      <w:r>
        <w:t>ocal consorti</w:t>
      </w:r>
      <w:r w:rsidR="006727EE">
        <w:t>um</w:t>
      </w:r>
      <w:r>
        <w:t xml:space="preserve">, consisting of </w:t>
      </w:r>
      <w:r w:rsidR="006727EE">
        <w:t xml:space="preserve">two participants - </w:t>
      </w:r>
      <w:r>
        <w:t>a scientific organisation and a food company</w:t>
      </w:r>
      <w:r w:rsidR="006727EE">
        <w:t xml:space="preserve"> – is </w:t>
      </w:r>
      <w:r>
        <w:t>required to select a commercially viable new product idea, preparing the commercial exploitation plan in 2024, introduce the product to the market and document sales of at least 10k€ in 2025.</w:t>
      </w:r>
    </w:p>
    <w:p w14:paraId="482081D9" w14:textId="0690597D" w:rsidR="008C6F22" w:rsidRDefault="008C6F22" w:rsidP="008C6F22">
      <w:r w:rsidRPr="00F16FF6">
        <w:t xml:space="preserve">Additional information about EIT Food RIS Consumer Engagement Labs is available on the project website at: </w:t>
      </w:r>
      <w:hyperlink r:id="rId17" w:history="1">
        <w:r w:rsidRPr="00851A38">
          <w:rPr>
            <w:rStyle w:val="Hyperlink"/>
          </w:rPr>
          <w:t>https://www.eitfood.eu/projects/ris-consumer-engagement-labs</w:t>
        </w:r>
      </w:hyperlink>
      <w:r w:rsidRPr="00F16FF6">
        <w:t>.</w:t>
      </w:r>
      <w:r>
        <w:t xml:space="preserve"> </w:t>
      </w:r>
      <w:r w:rsidR="001238EE" w:rsidRPr="001238EE">
        <w:t xml:space="preserve">Examples of products created by EIT Food RIS Consumer Engagement Labs in 2019-2022 - detailed factsheets/product leaflets describing challenges addressed by each product are available on project website: </w:t>
      </w:r>
      <w:hyperlink r:id="rId18" w:history="1">
        <w:r w:rsidR="001238EE" w:rsidRPr="00851A38">
          <w:rPr>
            <w:rStyle w:val="Hyperlink"/>
          </w:rPr>
          <w:t>https://www.eitfood.eu/projects/ris-consumer-engagement-labs</w:t>
        </w:r>
      </w:hyperlink>
      <w:r w:rsidR="001238EE">
        <w:t xml:space="preserve">. </w:t>
      </w:r>
      <w:r w:rsidRPr="00A92C16">
        <w:t xml:space="preserve">Videos presenting selected aspects of the Labs methodology and results are available at: </w:t>
      </w:r>
      <w:hyperlink r:id="rId19" w:history="1">
        <w:r w:rsidRPr="00851A38">
          <w:rPr>
            <w:rStyle w:val="Hyperlink"/>
          </w:rPr>
          <w:t>https://www.youtube.com/@eitfood-uw</w:t>
        </w:r>
      </w:hyperlink>
      <w:r w:rsidRPr="00A92C16">
        <w:t xml:space="preserve">, including a multimedia introduction to the present call: </w:t>
      </w:r>
      <w:hyperlink r:id="rId20" w:history="1">
        <w:r w:rsidRPr="00851A38">
          <w:rPr>
            <w:rStyle w:val="Hyperlink"/>
          </w:rPr>
          <w:t>https://www.youtube.com/watch?v=A4tHef4FKg8</w:t>
        </w:r>
      </w:hyperlink>
      <w:r w:rsidRPr="00A92C16">
        <w:t xml:space="preserve">. You can also find additional updates about the project at the LinkedIn page of the </w:t>
      </w:r>
      <w:r>
        <w:t>activity leader</w:t>
      </w:r>
      <w:r w:rsidRPr="00A92C16">
        <w:t xml:space="preserve">, the Centre for Socially Responsible Innovations, Faculty of Management, University of Warsaw: </w:t>
      </w:r>
      <w:hyperlink r:id="rId21" w:history="1">
        <w:r w:rsidRPr="00851A38">
          <w:rPr>
            <w:rStyle w:val="Hyperlink"/>
          </w:rPr>
          <w:t>https://www.linkedin.com/company/86798236/</w:t>
        </w:r>
      </w:hyperlink>
    </w:p>
    <w:bookmarkEnd w:id="11"/>
    <w:p w14:paraId="65607A4B" w14:textId="77777777" w:rsidR="00DD05C2" w:rsidRPr="00A92C16" w:rsidRDefault="00DD05C2" w:rsidP="001561AA"/>
    <w:p w14:paraId="5CD038F9" w14:textId="77777777" w:rsidR="00075E82" w:rsidRDefault="00075E82">
      <w:pPr>
        <w:rPr>
          <w:rFonts w:asciiTheme="majorHAnsi" w:eastAsia="Calibri Light" w:hAnsiTheme="majorHAnsi" w:cstheme="majorBidi"/>
          <w:color w:val="2F5496" w:themeColor="accent1" w:themeShade="BF"/>
          <w:sz w:val="32"/>
          <w:szCs w:val="32"/>
        </w:rPr>
      </w:pPr>
      <w:bookmarkStart w:id="12" w:name="_Toc337392009"/>
      <w:bookmarkStart w:id="13" w:name="_Toc178810729"/>
      <w:bookmarkStart w:id="14" w:name="_Toc131515286"/>
      <w:bookmarkStart w:id="15" w:name="_Toc1320781199"/>
      <w:bookmarkStart w:id="16" w:name="_Toc126584117"/>
      <w:r>
        <w:rPr>
          <w:rFonts w:eastAsia="Calibri Light"/>
        </w:rPr>
        <w:br w:type="page"/>
      </w:r>
    </w:p>
    <w:p w14:paraId="4EFB2171" w14:textId="63089F32" w:rsidR="003D0A60" w:rsidRPr="00A92C16" w:rsidRDefault="003D0A60" w:rsidP="003D0A60">
      <w:pPr>
        <w:pStyle w:val="Heading1"/>
        <w:rPr>
          <w:rFonts w:eastAsia="Calibri Light"/>
        </w:rPr>
      </w:pPr>
      <w:bookmarkStart w:id="17" w:name="_Toc153802094"/>
      <w:r w:rsidRPr="0136F69F">
        <w:rPr>
          <w:rFonts w:eastAsia="Calibri Light"/>
        </w:rPr>
        <w:lastRenderedPageBreak/>
        <w:t xml:space="preserve">3. </w:t>
      </w:r>
      <w:bookmarkEnd w:id="12"/>
      <w:bookmarkEnd w:id="13"/>
      <w:bookmarkEnd w:id="14"/>
      <w:bookmarkEnd w:id="15"/>
      <w:bookmarkEnd w:id="16"/>
      <w:r w:rsidRPr="0136F69F">
        <w:rPr>
          <w:rFonts w:eastAsia="Calibri Light"/>
        </w:rPr>
        <w:t>Description of Role</w:t>
      </w:r>
      <w:r w:rsidR="593AB729" w:rsidRPr="0136F69F">
        <w:rPr>
          <w:rFonts w:eastAsia="Calibri Light"/>
        </w:rPr>
        <w:t xml:space="preserve"> &amp; Profile</w:t>
      </w:r>
      <w:bookmarkEnd w:id="17"/>
    </w:p>
    <w:p w14:paraId="6265CC86" w14:textId="77777777" w:rsidR="006D449F" w:rsidRDefault="006D449F" w:rsidP="69322EAD">
      <w:pPr>
        <w:rPr>
          <w:highlight w:val="yellow"/>
        </w:rPr>
      </w:pPr>
    </w:p>
    <w:p w14:paraId="5B1E1B2F" w14:textId="77777777" w:rsidR="003D1010" w:rsidRDefault="009A1A5F" w:rsidP="0136F69F">
      <w:pPr>
        <w:pStyle w:val="Heading2"/>
        <w:rPr>
          <w:rFonts w:asciiTheme="minorHAnsi" w:hAnsiTheme="minorHAnsi" w:cstheme="minorBidi"/>
          <w:color w:val="auto"/>
          <w:sz w:val="22"/>
          <w:szCs w:val="22"/>
          <w:highlight w:val="yellow"/>
        </w:rPr>
      </w:pPr>
      <w:bookmarkStart w:id="18" w:name="_Toc153802095"/>
      <w:r>
        <w:t>3.1 Role</w:t>
      </w:r>
      <w:bookmarkEnd w:id="18"/>
      <w:r>
        <w:br/>
      </w:r>
    </w:p>
    <w:p w14:paraId="5B093D01" w14:textId="21213862" w:rsidR="00823FA7" w:rsidRDefault="00823FA7" w:rsidP="00823FA7">
      <w:bookmarkStart w:id="19" w:name="_Hlk153799826"/>
      <w:r>
        <w:t xml:space="preserve">Detailed tasks of the participant- </w:t>
      </w:r>
      <w:r w:rsidRPr="00823FA7">
        <w:rPr>
          <w:b/>
          <w:bCs/>
        </w:rPr>
        <w:t>scientific organization</w:t>
      </w:r>
      <w:r>
        <w:t>:</w:t>
      </w:r>
    </w:p>
    <w:p w14:paraId="0C7632DF" w14:textId="229CC923" w:rsidR="00823FA7" w:rsidRPr="00823FA7" w:rsidRDefault="00823FA7" w:rsidP="005A7E56">
      <w:pPr>
        <w:pStyle w:val="ListParagraph"/>
        <w:numPr>
          <w:ilvl w:val="0"/>
          <w:numId w:val="12"/>
        </w:numPr>
      </w:pPr>
      <w:r w:rsidRPr="00823FA7">
        <w:t>Responsibility for the organisation and delivery of sessions with 4 consumer teams in the country of operations in 2024, using the methodology developed and shared by University of Warsaw and involving at least 2 expert facilitators (1 per 2 consumer teams);</w:t>
      </w:r>
    </w:p>
    <w:p w14:paraId="2D8A50E2" w14:textId="346FD67D" w:rsidR="00823FA7" w:rsidRPr="00823FA7" w:rsidRDefault="00823FA7" w:rsidP="005A7E56">
      <w:pPr>
        <w:pStyle w:val="ListParagraph"/>
        <w:numPr>
          <w:ilvl w:val="0"/>
          <w:numId w:val="12"/>
        </w:numPr>
      </w:pPr>
      <w:r w:rsidRPr="00823FA7">
        <w:t>Ensuring involvement of the other member of the consortium (food producer) in selected Labs sessions;</w:t>
      </w:r>
    </w:p>
    <w:p w14:paraId="2E4DA699" w14:textId="3BFDDC37" w:rsidR="00823FA7" w:rsidRPr="00823FA7" w:rsidRDefault="00823FA7" w:rsidP="005A7E56">
      <w:pPr>
        <w:pStyle w:val="ListParagraph"/>
        <w:numPr>
          <w:ilvl w:val="0"/>
          <w:numId w:val="12"/>
        </w:numPr>
      </w:pPr>
      <w:r w:rsidRPr="00823FA7">
        <w:t>Selection of consumers-participants of the Labs session to ensuring the participation of at least 20 consumers matching the selection criteria;</w:t>
      </w:r>
    </w:p>
    <w:p w14:paraId="73FD13C5" w14:textId="01E13352" w:rsidR="00823FA7" w:rsidRPr="00823FA7" w:rsidRDefault="00823FA7" w:rsidP="005A7E56">
      <w:pPr>
        <w:pStyle w:val="ListParagraph"/>
        <w:numPr>
          <w:ilvl w:val="0"/>
          <w:numId w:val="12"/>
        </w:numPr>
      </w:pPr>
      <w:r w:rsidRPr="00823FA7">
        <w:t>Communication with consumers-participants of the Labs session in the local language;</w:t>
      </w:r>
    </w:p>
    <w:p w14:paraId="4EEC64C0" w14:textId="6D8DA65F" w:rsidR="00823FA7" w:rsidRPr="00823FA7" w:rsidRDefault="00823FA7" w:rsidP="005A7E56">
      <w:pPr>
        <w:pStyle w:val="ListParagraph"/>
        <w:numPr>
          <w:ilvl w:val="0"/>
          <w:numId w:val="12"/>
        </w:numPr>
      </w:pPr>
      <w:r w:rsidRPr="00823FA7">
        <w:t>Ensuring the signatures of attendance lists and legal consent forms by consumers-participants of the Labs compliant with GDPR, organizational procedures for personal data protection and EIT reporting requirements;</w:t>
      </w:r>
    </w:p>
    <w:p w14:paraId="5DE20113" w14:textId="59D5655A" w:rsidR="00823FA7" w:rsidRPr="00823FA7" w:rsidRDefault="00823FA7" w:rsidP="005A7E56">
      <w:pPr>
        <w:pStyle w:val="ListParagraph"/>
        <w:numPr>
          <w:ilvl w:val="0"/>
          <w:numId w:val="12"/>
        </w:numPr>
      </w:pPr>
      <w:r w:rsidRPr="00823FA7">
        <w:t>Organisation of the Labs sessions for 4 teams of around 5 consumers each, altogether 20 consumers, in 2024 (sessions include online meetings of ~2 hours for each team, distributed over a period of several weeks) including: logistics of the online workshop (using video conferencing software, with workshop scripts, facilitator guidelines, templates and materials provided by University of Warsaw in English, requiring translation into local language);</w:t>
      </w:r>
    </w:p>
    <w:p w14:paraId="42502240" w14:textId="074F8AD8" w:rsidR="00823FA7" w:rsidRPr="00823FA7" w:rsidRDefault="00823FA7" w:rsidP="005A7E56">
      <w:pPr>
        <w:pStyle w:val="ListParagraph"/>
        <w:numPr>
          <w:ilvl w:val="0"/>
          <w:numId w:val="12"/>
        </w:numPr>
      </w:pPr>
      <w:r w:rsidRPr="00823FA7">
        <w:t>Facilitation of the Labs session based on guidance provided by University of Warsaw, using the standard workshop scripts, templates and materials and offering technical support for participants to enable their active participation (including a technical orientation preceding the Labs sessions);</w:t>
      </w:r>
    </w:p>
    <w:p w14:paraId="173EBDC1" w14:textId="684CC16E" w:rsidR="00823FA7" w:rsidRPr="00823FA7" w:rsidRDefault="00823FA7" w:rsidP="005A7E56">
      <w:pPr>
        <w:pStyle w:val="ListParagraph"/>
        <w:numPr>
          <w:ilvl w:val="0"/>
          <w:numId w:val="12"/>
        </w:numPr>
      </w:pPr>
      <w:r w:rsidRPr="00823FA7">
        <w:t>Preparation of the documentation of Labs sessions and results;</w:t>
      </w:r>
    </w:p>
    <w:p w14:paraId="5D025A0C" w14:textId="4FC0AB9C" w:rsidR="00823FA7" w:rsidRPr="00823FA7" w:rsidRDefault="00823FA7" w:rsidP="005A7E56">
      <w:pPr>
        <w:pStyle w:val="ListParagraph"/>
        <w:numPr>
          <w:ilvl w:val="0"/>
          <w:numId w:val="12"/>
        </w:numPr>
      </w:pPr>
      <w:r w:rsidRPr="00823FA7">
        <w:t>Involvement in the process of selecting the most technically viable and commercially feasible new product concept co-created by consumers;</w:t>
      </w:r>
    </w:p>
    <w:p w14:paraId="3E455C65" w14:textId="2CB41EC5" w:rsidR="00823FA7" w:rsidRPr="00823FA7" w:rsidRDefault="00823FA7" w:rsidP="005A7E56">
      <w:pPr>
        <w:pStyle w:val="ListParagraph"/>
        <w:numPr>
          <w:ilvl w:val="0"/>
          <w:numId w:val="12"/>
        </w:numPr>
      </w:pPr>
      <w:r w:rsidRPr="00823FA7">
        <w:t>Communicating with local media to ensure at least 1 publication in the local language (newspapers, thematic magazines or specialist Internet portals) describing the project, published in 2024, consistent with EIT Food visual identity standards and project reporting requirements (each consortium partner is obliged to ensure 1 publication, 2 publications in total per consortium);</w:t>
      </w:r>
    </w:p>
    <w:p w14:paraId="05F666F6" w14:textId="5D231F2E" w:rsidR="00823FA7" w:rsidRPr="00823FA7" w:rsidRDefault="00823FA7" w:rsidP="005A7E56">
      <w:pPr>
        <w:pStyle w:val="ListParagraph"/>
        <w:numPr>
          <w:ilvl w:val="0"/>
          <w:numId w:val="12"/>
        </w:numPr>
      </w:pPr>
      <w:r w:rsidRPr="00823FA7">
        <w:t>Submitting the required inputs into project deliverables (project reporting) including details on organisation of the Labs, data on participants, descriptions of the creative process, summaries of results and lessons learned. Detailed instructions and templates will be provided by University of Warsaw;</w:t>
      </w:r>
    </w:p>
    <w:p w14:paraId="627811B4" w14:textId="09FF5066" w:rsidR="00823FA7" w:rsidRDefault="00823FA7" w:rsidP="005A7E56">
      <w:pPr>
        <w:pStyle w:val="ListParagraph"/>
        <w:numPr>
          <w:ilvl w:val="0"/>
          <w:numId w:val="12"/>
        </w:numPr>
      </w:pPr>
      <w:r w:rsidRPr="00823FA7">
        <w:t>Participation in the final debriefing session (online) with University of Warsaw to discuss the project experiences and lessons learned.</w:t>
      </w:r>
    </w:p>
    <w:p w14:paraId="51EDF1EC" w14:textId="77777777" w:rsidR="00075E82" w:rsidRDefault="00075E82">
      <w:r>
        <w:br w:type="page"/>
      </w:r>
    </w:p>
    <w:p w14:paraId="0F7DE463" w14:textId="3B26934E" w:rsidR="005A7E56" w:rsidRDefault="005A7E56" w:rsidP="005A7E56">
      <w:r>
        <w:lastRenderedPageBreak/>
        <w:t xml:space="preserve">Detailed tasks of the participant - </w:t>
      </w:r>
      <w:r w:rsidRPr="005A7E56">
        <w:rPr>
          <w:b/>
          <w:bCs/>
        </w:rPr>
        <w:t>food company</w:t>
      </w:r>
      <w:r>
        <w:t>:</w:t>
      </w:r>
    </w:p>
    <w:p w14:paraId="6BAF69E0" w14:textId="2070912B" w:rsidR="005A7E56" w:rsidRDefault="005A7E56" w:rsidP="005A7E56">
      <w:pPr>
        <w:pStyle w:val="ListParagraph"/>
        <w:numPr>
          <w:ilvl w:val="0"/>
          <w:numId w:val="13"/>
        </w:numPr>
      </w:pPr>
      <w:r>
        <w:t>Participation in selected sessions of Consumer Engagement Labs to present the company and work alongside consumers on new product proposals;</w:t>
      </w:r>
    </w:p>
    <w:p w14:paraId="437DB441" w14:textId="7FD78C00" w:rsidR="005A7E56" w:rsidRDefault="005A7E56" w:rsidP="005A7E56">
      <w:pPr>
        <w:pStyle w:val="ListParagraph"/>
        <w:numPr>
          <w:ilvl w:val="0"/>
          <w:numId w:val="13"/>
        </w:numPr>
      </w:pPr>
      <w:r>
        <w:t>Offering tokens of gratitude for ~20 consumers participating in the Labs session (e.g. shopping vouchers, sets of food products), with a view to incentivize the participation of consumers (please note that the access to these incentives should not require consumers to enrol into loyalty programs, share personal data or install dedicated software applications);</w:t>
      </w:r>
    </w:p>
    <w:p w14:paraId="48790172" w14:textId="5F673314" w:rsidR="005A7E56" w:rsidRDefault="005A7E56" w:rsidP="005A7E56">
      <w:pPr>
        <w:pStyle w:val="ListParagraph"/>
        <w:numPr>
          <w:ilvl w:val="0"/>
          <w:numId w:val="13"/>
        </w:numPr>
      </w:pPr>
      <w:r>
        <w:t>Planning for commercial exploitation of results of the Labs by screening for commercially feasible product concepts;</w:t>
      </w:r>
    </w:p>
    <w:p w14:paraId="65395877" w14:textId="52FDC218" w:rsidR="005A7E56" w:rsidRDefault="005A7E56" w:rsidP="005A7E56">
      <w:pPr>
        <w:pStyle w:val="ListParagraph"/>
        <w:numPr>
          <w:ilvl w:val="0"/>
          <w:numId w:val="13"/>
        </w:numPr>
      </w:pPr>
      <w:r>
        <w:t>Selection of one new food product concept co-created by consumers participating in the Labs session that will be commercialized, with the commitment to introduce the product on the market, following the branding/visual identity guidelines defined by EIT/EIT Food (the development and marketing of the product will not be funded by this project and is the responsibility of the subcontractor);</w:t>
      </w:r>
    </w:p>
    <w:p w14:paraId="6403B634" w14:textId="2649F05D" w:rsidR="005A7E56" w:rsidRDefault="005A7E56" w:rsidP="005A7E56">
      <w:pPr>
        <w:pStyle w:val="ListParagraph"/>
        <w:numPr>
          <w:ilvl w:val="0"/>
          <w:numId w:val="13"/>
        </w:numPr>
      </w:pPr>
      <w:r>
        <w:t>Submitting “Report on the new product concept selected for commercialization” (providing details of 1 new product concept selected for market introduction and commercialization plans) in 2024 - detailed instructions and report templates are provided by the University of Warsaw;</w:t>
      </w:r>
    </w:p>
    <w:p w14:paraId="7D71D515" w14:textId="7AC7378F" w:rsidR="005A7E56" w:rsidRDefault="005A7E56" w:rsidP="005A7E56">
      <w:pPr>
        <w:pStyle w:val="ListParagraph"/>
        <w:numPr>
          <w:ilvl w:val="0"/>
          <w:numId w:val="13"/>
        </w:numPr>
      </w:pPr>
      <w:r>
        <w:t>Participation in the debriefing session with the team from the University of Warsaw to discuss the project experiences and lessons learned;</w:t>
      </w:r>
    </w:p>
    <w:p w14:paraId="130891EC" w14:textId="7F500A00" w:rsidR="005A7E56" w:rsidRDefault="005A7E56" w:rsidP="005A7E56">
      <w:pPr>
        <w:pStyle w:val="ListParagraph"/>
        <w:numPr>
          <w:ilvl w:val="0"/>
          <w:numId w:val="13"/>
        </w:numPr>
      </w:pPr>
      <w:r>
        <w:t>Introducing to the market 1 new food product based on “Report on the new product concept selected for commercialization” in 2024-2025, with documented sales results of at least 10k€ by 2025;</w:t>
      </w:r>
    </w:p>
    <w:p w14:paraId="4AD2D7FC" w14:textId="586F6F2C" w:rsidR="005A7E56" w:rsidRDefault="005A7E56" w:rsidP="005A7E56">
      <w:pPr>
        <w:pStyle w:val="ListParagraph"/>
        <w:numPr>
          <w:ilvl w:val="0"/>
          <w:numId w:val="13"/>
        </w:numPr>
      </w:pPr>
      <w:r>
        <w:t>Communication with media (industry magazines, newspapers, specialist Internet portals) to ensure at least 1 publication describing the Labs and its outcomes, published in 2024, consistent with EIT Food visual identity standards and project reporting requirements (each consortium partner is obliged to ensure 1 publication, 2 publications in total per consortium);</w:t>
      </w:r>
    </w:p>
    <w:p w14:paraId="23427A10" w14:textId="1AA7A287" w:rsidR="00823FA7" w:rsidRDefault="005A7E56" w:rsidP="005A7E56">
      <w:pPr>
        <w:pStyle w:val="ListParagraph"/>
        <w:numPr>
          <w:ilvl w:val="0"/>
          <w:numId w:val="13"/>
        </w:numPr>
      </w:pPr>
      <w:r>
        <w:t>Participation in the debriefing session with the team from University of Warsaw to discuss the project experiences and lessons learned.</w:t>
      </w:r>
    </w:p>
    <w:p w14:paraId="1EDFFB41" w14:textId="48EC489A" w:rsidR="005A7E56" w:rsidRPr="00E95B6B" w:rsidRDefault="005A7E56" w:rsidP="005A7E56">
      <w:pPr>
        <w:rPr>
          <w:b/>
          <w:bCs/>
        </w:rPr>
      </w:pPr>
      <w:bookmarkStart w:id="20" w:name="_Hlk153795541"/>
      <w:bookmarkEnd w:id="19"/>
      <w:r>
        <w:t>P</w:t>
      </w:r>
      <w:r w:rsidRPr="005A7E56">
        <w:t xml:space="preserve">roduct proposals co-created by consumers as part of Consumer Engagement Labs </w:t>
      </w:r>
      <w:r>
        <w:t xml:space="preserve">will be followed up by </w:t>
      </w:r>
      <w:r w:rsidRPr="005A7E56">
        <w:t xml:space="preserve">subsequent design, development, market testing and commercialization activities by companies. </w:t>
      </w:r>
      <w:r w:rsidRPr="00E95B6B">
        <w:rPr>
          <w:b/>
          <w:bCs/>
        </w:rPr>
        <w:t>Each participant-food company is required to introduce to the market one new product, designed as the outcome of the Labs/consumer co-creation process in 2024-2025 and document product sales of at least 10k€ by 2025.</w:t>
      </w:r>
      <w:r w:rsidRPr="00E95B6B">
        <w:t xml:space="preserve"> </w:t>
      </w:r>
      <w:bookmarkEnd w:id="20"/>
      <w:r w:rsidRPr="005A7E56">
        <w:t xml:space="preserve">Each Labs process </w:t>
      </w:r>
      <w:r>
        <w:t xml:space="preserve">implemented by a local consortium </w:t>
      </w:r>
      <w:r w:rsidRPr="005A7E56">
        <w:t xml:space="preserve">is directly linked to EIT Key Performance Indicators EITHE 02.4: innovations introduced on the market with sales revenues of at least 10k€. </w:t>
      </w:r>
      <w:r w:rsidRPr="00E95B6B">
        <w:rPr>
          <w:b/>
          <w:bCs/>
        </w:rPr>
        <w:t>Failure to introduce a new product on the market in 2024-2025 or lack of evidence of 10k€+ sales revenues in 2025 might render all costs incurred by local participants in the affected country ineligible or result in proportional reduction of funding for the local participants.</w:t>
      </w:r>
    </w:p>
    <w:p w14:paraId="7508451C" w14:textId="77777777" w:rsidR="00075E82" w:rsidRDefault="00075E82">
      <w:pPr>
        <w:rPr>
          <w:b/>
          <w:bCs/>
        </w:rPr>
      </w:pPr>
      <w:r>
        <w:rPr>
          <w:b/>
          <w:bCs/>
        </w:rPr>
        <w:br w:type="page"/>
      </w:r>
    </w:p>
    <w:p w14:paraId="348C01F1" w14:textId="3066DBBA" w:rsidR="005A7E56" w:rsidRPr="005A7E56" w:rsidRDefault="005A7E56" w:rsidP="005A7E56">
      <w:pPr>
        <w:rPr>
          <w:b/>
          <w:bCs/>
        </w:rPr>
      </w:pPr>
      <w:r w:rsidRPr="005A7E56">
        <w:rPr>
          <w:b/>
          <w:bCs/>
        </w:rPr>
        <w:lastRenderedPageBreak/>
        <w:t>Additional requirements: communication and dissemination</w:t>
      </w:r>
    </w:p>
    <w:p w14:paraId="5856E077" w14:textId="7A333883" w:rsidR="00823FA7" w:rsidRDefault="005A7E56" w:rsidP="005A7E56">
      <w:r>
        <w:t>Each participant will prepare inputs into communication and dissemination plan, covering local activities in its own country. Participants will maintain dialogue with media, briefing journalists about the Lab process, preparing news releases and presenting good practices of consumer engagement. This outreach is expected to contribute to popular publications, presenting the project. Project will also be promoted on websites of participants and EIT Food, and posts will be shared via social media. Dissemination of results of the Labs process is also planned, involving outreach to relevant stakeholders (including government/regulators) and publication of consumer co-created concepts. Good practice descriptions will serve as a blueprint for EIT Food partners and stakeholders.</w:t>
      </w:r>
    </w:p>
    <w:p w14:paraId="1ECEFF81" w14:textId="79E2776E" w:rsidR="005A7E56" w:rsidRPr="005A7E56" w:rsidRDefault="005A7E56" w:rsidP="005A7E56">
      <w:pPr>
        <w:rPr>
          <w:b/>
          <w:bCs/>
        </w:rPr>
      </w:pPr>
      <w:r w:rsidRPr="005A7E56">
        <w:rPr>
          <w:b/>
          <w:bCs/>
        </w:rPr>
        <w:t>Additional requirements: diversity dimension</w:t>
      </w:r>
    </w:p>
    <w:p w14:paraId="231DFF05" w14:textId="000CBB97" w:rsidR="005A7E56" w:rsidRDefault="005A7E56" w:rsidP="005A7E56">
      <w:r>
        <w:t xml:space="preserve">Diversity will be ensured in the composition of project team on multiple levels. The activity is implemented by international participants from multiple countries. Project teams will strive to ensure </w:t>
      </w:r>
      <w:r w:rsidRPr="005A7E56">
        <w:rPr>
          <w:b/>
          <w:bCs/>
        </w:rPr>
        <w:t>gender balance</w:t>
      </w:r>
      <w:r>
        <w:t xml:space="preserve"> in the overall team composition and within sub-teams delegated to the project by individual consortium partners. Consumers participating in the Labs will also be selected in a manner maximizing diversity, especially as this aspect will strengthen the validity of Labs outcomes. Activity contents will thus promote diversity in ethnicity (with consumers from multiple countries), gender (avoiding lack of balance in the shares of women and men participating in Labs), social status (incl. education, family status/size) and economic status (incl. purchasing power). These aspects were included among consumer selection criteria used to maximize diversity in each group of participants. Participants will use guidance and training to support the above-described diversity aspects in selection of consumers and implementation of the Labs methodology.</w:t>
      </w:r>
    </w:p>
    <w:p w14:paraId="1DEF247E" w14:textId="54033968" w:rsidR="005A7E56" w:rsidRPr="005A7E56" w:rsidRDefault="005A7E56" w:rsidP="005A7E56">
      <w:pPr>
        <w:rPr>
          <w:b/>
          <w:bCs/>
        </w:rPr>
      </w:pPr>
      <w:r w:rsidRPr="005A7E56">
        <w:rPr>
          <w:b/>
          <w:bCs/>
        </w:rPr>
        <w:t>Additional requirements: financial sustainability</w:t>
      </w:r>
    </w:p>
    <w:p w14:paraId="53C17B1D" w14:textId="79BD8AF2" w:rsidR="00075E82" w:rsidRDefault="005A7E56">
      <w:r>
        <w:t>The activity is primarily focused on empowering consumers and increasing the degree of consumer sovereignty through open and constructive dialogue between food producers and consumers, increasing the importance of consumer wishes and co-created proposals for new products. Creative processes of Consumer Engagement Labs will be focused on addressing specific inefficiencies of the food market, such as: overlooked but vulnerable groups of consumers, distorted nutritional habits, limited commercial interests in healthy and sustainable food options. The activities will involve local food producers with sales levels relatively lower than multinational food companies, but will help them better understand and serve the needs of consumers. Funding allocated per each company/country-level Labs process will be complemented by private funding for product design and development, and the activity is expected to create a momentum to transform the food sector and set good examples for other companies in the targeted RIS countries. The activity aims to deepen the public engagement, make the consumer voice heard and respected, and address important societal challenges, while monetization/profit-making will not be among the primary objectives. At the same time, Consumer Engagement Labs have potential to induce contributions towards future financial sustainability of EIT Food, by involving food companies, supporting their new product development efforts, inspiring future project proposals that could be submitted in the innovation pillar, business creation pillar or other activities. Pathways for financial sustainability will be discussed with the participating companies and will be explicitly addressed in the future exploitation planning, especially as the Labs process directly stimulates follow-up investments (from private sources) needed to develop and introduce to market new products, proposed by consumers, and thus strengthens EIT Food regional outreach.</w:t>
      </w:r>
      <w:r w:rsidR="00075E82">
        <w:br w:type="page"/>
      </w:r>
    </w:p>
    <w:p w14:paraId="784408D3" w14:textId="04B24D43" w:rsidR="008B68CB" w:rsidRPr="00075E82" w:rsidRDefault="00072814" w:rsidP="008B68CB">
      <w:pPr>
        <w:pStyle w:val="Heading1"/>
      </w:pPr>
      <w:bookmarkStart w:id="21" w:name="_Toc153802096"/>
      <w:r>
        <w:lastRenderedPageBreak/>
        <w:t>4</w:t>
      </w:r>
      <w:r w:rsidR="008B68CB">
        <w:t>. Funding</w:t>
      </w:r>
      <w:bookmarkEnd w:id="21"/>
    </w:p>
    <w:p w14:paraId="0DB2824B" w14:textId="77777777" w:rsidR="00AD1AA1" w:rsidRDefault="00AD1AA1" w:rsidP="00AD1AA1"/>
    <w:p w14:paraId="5462D8F3" w14:textId="77777777" w:rsidR="008C7506" w:rsidRDefault="008C7506" w:rsidP="008C7506">
      <w:pPr>
        <w:pStyle w:val="Heading2"/>
      </w:pPr>
      <w:bookmarkStart w:id="22" w:name="_Toc151989735"/>
      <w:bookmarkStart w:id="23" w:name="_Toc153802097"/>
      <w:r>
        <w:t>4.1 Funding overview</w:t>
      </w:r>
      <w:bookmarkEnd w:id="22"/>
      <w:bookmarkEnd w:id="23"/>
    </w:p>
    <w:p w14:paraId="3F599988" w14:textId="77777777" w:rsidR="0077051A" w:rsidRDefault="0077051A" w:rsidP="008C7506"/>
    <w:p w14:paraId="0F58EAE4" w14:textId="272B333E" w:rsidR="008C7506" w:rsidRDefault="008C7506" w:rsidP="008C7506">
      <w:bookmarkStart w:id="24" w:name="_Hlk153800074"/>
      <w:r>
        <w:t xml:space="preserve">Implementing participant </w:t>
      </w:r>
      <w:r w:rsidRPr="69322EAD">
        <w:t>recipient</w:t>
      </w:r>
      <w:r>
        <w:t>s</w:t>
      </w:r>
      <w:r w:rsidRPr="69322EAD">
        <w:t xml:space="preserve"> will receive </w:t>
      </w:r>
      <w:r>
        <w:t xml:space="preserve">a </w:t>
      </w:r>
      <w:r w:rsidRPr="69322EAD">
        <w:t>subgrant to fund their cost</w:t>
      </w:r>
      <w:r>
        <w:t xml:space="preserve">. </w:t>
      </w:r>
      <w:r w:rsidRPr="69322EAD">
        <w:t xml:space="preserve">This </w:t>
      </w:r>
      <w:r>
        <w:t>is</w:t>
      </w:r>
      <w:r w:rsidRPr="69322EAD">
        <w:t xml:space="preserve"> cascade funding: </w:t>
      </w:r>
    </w:p>
    <w:p w14:paraId="6137F0A3" w14:textId="77777777" w:rsidR="008C7506" w:rsidRPr="00FC4312" w:rsidRDefault="008C7506" w:rsidP="008C7506">
      <w:pPr>
        <w:pStyle w:val="ListParagraph"/>
        <w:numPr>
          <w:ilvl w:val="0"/>
          <w:numId w:val="5"/>
        </w:numPr>
        <w:rPr>
          <w:rFonts w:eastAsiaTheme="minorEastAsia"/>
        </w:rPr>
      </w:pPr>
      <w:r w:rsidRPr="73917DF5">
        <w:rPr>
          <w:rFonts w:eastAsiaTheme="minorEastAsia"/>
        </w:rPr>
        <w:t xml:space="preserve">Participation in the KAVA is from </w:t>
      </w:r>
      <w:r w:rsidRPr="00FC4312">
        <w:rPr>
          <w:rFonts w:eastAsiaTheme="minorEastAsia"/>
        </w:rPr>
        <w:t>March 2024-December 2024</w:t>
      </w:r>
    </w:p>
    <w:p w14:paraId="3A1785D1" w14:textId="77777777" w:rsidR="008C7506" w:rsidRDefault="008C7506" w:rsidP="008C7506">
      <w:pPr>
        <w:pStyle w:val="ListParagraph"/>
        <w:numPr>
          <w:ilvl w:val="0"/>
          <w:numId w:val="5"/>
        </w:numPr>
        <w:rPr>
          <w:rFonts w:eastAsiaTheme="minorEastAsia"/>
        </w:rPr>
      </w:pPr>
      <w:r>
        <w:rPr>
          <w:rFonts w:eastAsiaTheme="minorEastAsia"/>
        </w:rPr>
        <w:t xml:space="preserve">Maximum </w:t>
      </w:r>
      <w:r w:rsidRPr="73917DF5">
        <w:rPr>
          <w:rFonts w:eastAsiaTheme="minorEastAsia"/>
        </w:rPr>
        <w:t>funding for that period per participant</w:t>
      </w:r>
      <w:r>
        <w:rPr>
          <w:rFonts w:eastAsiaTheme="minorEastAsia"/>
        </w:rPr>
        <w:t>-scientific organisation</w:t>
      </w:r>
      <w:r w:rsidRPr="73917DF5">
        <w:rPr>
          <w:rFonts w:eastAsiaTheme="minorEastAsia"/>
        </w:rPr>
        <w:t xml:space="preserve"> is</w:t>
      </w:r>
      <w:r>
        <w:rPr>
          <w:rFonts w:eastAsiaTheme="minorEastAsia"/>
        </w:rPr>
        <w:t>: 18,750€</w:t>
      </w:r>
    </w:p>
    <w:p w14:paraId="33756C48" w14:textId="77777777" w:rsidR="008C7506" w:rsidRPr="00FC4312" w:rsidRDefault="008C7506" w:rsidP="008C7506">
      <w:pPr>
        <w:pStyle w:val="ListParagraph"/>
        <w:numPr>
          <w:ilvl w:val="0"/>
          <w:numId w:val="5"/>
        </w:numPr>
        <w:rPr>
          <w:rFonts w:eastAsiaTheme="minorEastAsia"/>
        </w:rPr>
      </w:pPr>
      <w:r>
        <w:rPr>
          <w:rFonts w:eastAsiaTheme="minorEastAsia"/>
        </w:rPr>
        <w:t xml:space="preserve">Maximum </w:t>
      </w:r>
      <w:r w:rsidRPr="73917DF5">
        <w:rPr>
          <w:rFonts w:eastAsiaTheme="minorEastAsia"/>
        </w:rPr>
        <w:t>funding for that period per participant</w:t>
      </w:r>
      <w:r>
        <w:rPr>
          <w:rFonts w:eastAsiaTheme="minorEastAsia"/>
        </w:rPr>
        <w:t xml:space="preserve">-food company </w:t>
      </w:r>
      <w:r w:rsidRPr="73917DF5">
        <w:rPr>
          <w:rFonts w:eastAsiaTheme="minorEastAsia"/>
        </w:rPr>
        <w:t>is</w:t>
      </w:r>
      <w:r>
        <w:rPr>
          <w:rFonts w:eastAsiaTheme="minorEastAsia"/>
        </w:rPr>
        <w:t>: 12,500€</w:t>
      </w:r>
    </w:p>
    <w:bookmarkEnd w:id="24"/>
    <w:p w14:paraId="6FFF5B2D" w14:textId="77777777" w:rsidR="00BB60FB" w:rsidRPr="00BB60FB" w:rsidRDefault="00BB60FB" w:rsidP="00BB60FB">
      <w:pPr>
        <w:rPr>
          <w:rFonts w:ascii="Calibri" w:eastAsia="Calibri" w:hAnsi="Calibri" w:cs="Calibri"/>
        </w:rPr>
      </w:pPr>
      <w:r w:rsidRPr="00BB60FB">
        <w:rPr>
          <w:rFonts w:ascii="Calibri" w:eastAsia="Calibri" w:hAnsi="Calibri" w:cs="Calibri"/>
          <w:color w:val="000000" w:themeColor="text1"/>
        </w:rPr>
        <w:t xml:space="preserve">There is a 6 million EUR limit per participants from Member States of the European Union (EU) and from </w:t>
      </w:r>
      <w:hyperlink r:id="rId22" w:anchor="asset:245707@3">
        <w:r w:rsidRPr="00BB60FB">
          <w:rPr>
            <w:rStyle w:val="Hyperlink"/>
            <w:rFonts w:ascii="Calibri" w:eastAsia="Calibri" w:hAnsi="Calibri" w:cs="Calibri"/>
          </w:rPr>
          <w:t>Horizon Europe Associate Countries</w:t>
        </w:r>
      </w:hyperlink>
      <w:r w:rsidRPr="00BB60FB">
        <w:rPr>
          <w:rFonts w:ascii="Calibri" w:eastAsia="Calibri" w:hAnsi="Calibri" w:cs="Calibri"/>
          <w:color w:val="000000" w:themeColor="text1"/>
        </w:rPr>
        <w:t xml:space="preserve"> for the 3-year business plan. Legal entities from non- Horizon Europe Associate countries can participate in consortia but are limited to funding of 60 000 over 3 years. This KAVA is implemented under GA 01101912.</w:t>
      </w:r>
    </w:p>
    <w:p w14:paraId="1FE936D2" w14:textId="77777777" w:rsidR="008C7506" w:rsidRDefault="008C7506" w:rsidP="008C7506">
      <w:pPr>
        <w:rPr>
          <w:rFonts w:ascii="Calibri" w:eastAsia="Calibri" w:hAnsi="Calibri" w:cs="Calibri"/>
          <w:color w:val="000000" w:themeColor="text1"/>
        </w:rPr>
      </w:pPr>
      <w:r w:rsidRPr="49727867">
        <w:t xml:space="preserve">The Subgrant is based on actual costs and value for money.  </w:t>
      </w:r>
      <w:r w:rsidRPr="49727867">
        <w:rPr>
          <w:rFonts w:ascii="Calibri" w:eastAsia="Calibri" w:hAnsi="Calibri" w:cs="Calibri"/>
          <w:color w:val="000000" w:themeColor="text1"/>
        </w:rPr>
        <w:t xml:space="preserve">All costs need to comply with Horizon Europe regulations regarding the eligibility of expenses. Please refer to Article 6 of the </w:t>
      </w:r>
      <w:hyperlink r:id="rId23">
        <w:r w:rsidRPr="49727867">
          <w:rPr>
            <w:rStyle w:val="Hyperlink"/>
            <w:rFonts w:ascii="Calibri" w:eastAsia="Calibri" w:hAnsi="Calibri" w:cs="Calibri"/>
          </w:rPr>
          <w:t>Model Grant Agreement</w:t>
        </w:r>
      </w:hyperlink>
      <w:r w:rsidRPr="49727867">
        <w:rPr>
          <w:rFonts w:ascii="Calibri" w:eastAsia="Calibri" w:hAnsi="Calibri" w:cs="Calibri"/>
          <w:color w:val="000000" w:themeColor="text1"/>
        </w:rPr>
        <w:t xml:space="preserve"> and the </w:t>
      </w:r>
      <w:hyperlink r:id="rId24">
        <w:r w:rsidRPr="49727867">
          <w:rPr>
            <w:rStyle w:val="Hyperlink"/>
            <w:rFonts w:ascii="Calibri" w:eastAsia="Calibri" w:hAnsi="Calibri" w:cs="Calibri"/>
          </w:rPr>
          <w:t>Annotated Model Grant Agreement</w:t>
        </w:r>
      </w:hyperlink>
      <w:r w:rsidRPr="49727867">
        <w:rPr>
          <w:rFonts w:ascii="Calibri" w:eastAsia="Calibri" w:hAnsi="Calibri" w:cs="Calibri"/>
          <w:color w:val="000000" w:themeColor="text1"/>
        </w:rPr>
        <w:t>.</w:t>
      </w:r>
    </w:p>
    <w:p w14:paraId="5AB76341" w14:textId="77777777" w:rsidR="00156A1E" w:rsidRDefault="00156A1E" w:rsidP="008C7506">
      <w:pPr>
        <w:rPr>
          <w:rFonts w:ascii="Calibri" w:eastAsia="Calibri" w:hAnsi="Calibri" w:cs="Calibri"/>
          <w:color w:val="000000" w:themeColor="text1"/>
        </w:rPr>
      </w:pPr>
    </w:p>
    <w:p w14:paraId="72160A14" w14:textId="12D132E2" w:rsidR="008C7506" w:rsidRDefault="008C7506" w:rsidP="008C7506">
      <w:pPr>
        <w:pStyle w:val="Heading2"/>
      </w:pPr>
      <w:bookmarkStart w:id="25" w:name="_Toc153802098"/>
      <w:r>
        <w:t>4.2 Indicative budgets</w:t>
      </w:r>
      <w:bookmarkEnd w:id="25"/>
    </w:p>
    <w:p w14:paraId="0C9E1228" w14:textId="77777777" w:rsidR="0077051A" w:rsidRDefault="0077051A" w:rsidP="00BD6F77"/>
    <w:p w14:paraId="4A070941" w14:textId="62986D18" w:rsidR="00BD6F77" w:rsidRDefault="00BD6F77" w:rsidP="00BD6F77">
      <w:r>
        <w:t xml:space="preserve">Participants </w:t>
      </w:r>
      <w:r w:rsidR="00FC719A">
        <w:t>will confirm i</w:t>
      </w:r>
      <w:r>
        <w:t xml:space="preserve">n their applications how their </w:t>
      </w:r>
      <w:r w:rsidR="00FC719A">
        <w:t xml:space="preserve">detailed </w:t>
      </w:r>
      <w:r>
        <w:t>budget is split into specific cost categories (either by accepting the proposed, indicative budget</w:t>
      </w:r>
      <w:r w:rsidR="00FC719A">
        <w:t>s</w:t>
      </w:r>
      <w:r>
        <w:t xml:space="preserve"> listed below, or by suggesting another distributi</w:t>
      </w:r>
      <w:r w:rsidR="00FC719A">
        <w:t>on</w:t>
      </w:r>
      <w:r>
        <w:t xml:space="preserve"> </w:t>
      </w:r>
      <w:r w:rsidR="00FC719A">
        <w:t xml:space="preserve">of </w:t>
      </w:r>
      <w:r>
        <w:t xml:space="preserve">the costs </w:t>
      </w:r>
      <w:r w:rsidR="00FC719A">
        <w:t xml:space="preserve">divided into </w:t>
      </w:r>
      <w:r>
        <w:t>costs of personnel, travel and purchases).</w:t>
      </w:r>
    </w:p>
    <w:p w14:paraId="0AFAD989" w14:textId="519509AE" w:rsidR="00BD6F77" w:rsidRPr="00BD6F77" w:rsidRDefault="00BD6F77" w:rsidP="0077051A">
      <w:pPr>
        <w:spacing w:after="0"/>
        <w:rPr>
          <w:b/>
          <w:bCs/>
        </w:rPr>
      </w:pPr>
      <w:r w:rsidRPr="00BD6F77">
        <w:rPr>
          <w:b/>
          <w:bCs/>
        </w:rPr>
        <w:t>Indicative budget of scientific organization:</w:t>
      </w:r>
      <w:r w:rsidR="00075E82">
        <w:rPr>
          <w:b/>
          <w:bCs/>
        </w:rPr>
        <w:t xml:space="preserve"> 18,750€</w:t>
      </w:r>
    </w:p>
    <w:p w14:paraId="547804DB" w14:textId="1ABCF1AF" w:rsidR="00BD6F77" w:rsidRDefault="00BD6F77" w:rsidP="00BD6F77">
      <w:pPr>
        <w:pStyle w:val="ListParagraph"/>
        <w:numPr>
          <w:ilvl w:val="0"/>
          <w:numId w:val="9"/>
        </w:numPr>
        <w:ind w:left="426" w:hanging="426"/>
      </w:pPr>
      <w:r>
        <w:t>Personnel costs: 10,000€, ~0.4 FTE</w:t>
      </w:r>
    </w:p>
    <w:p w14:paraId="1B5F2638" w14:textId="0CA1D880" w:rsidR="00BD6F77" w:rsidRDefault="00BD6F77" w:rsidP="00BD6F77">
      <w:pPr>
        <w:pStyle w:val="ListParagraph"/>
        <w:numPr>
          <w:ilvl w:val="0"/>
          <w:numId w:val="9"/>
        </w:numPr>
        <w:ind w:left="426" w:hanging="426"/>
      </w:pPr>
      <w:r>
        <w:t>Travel and subsistence: 1,000€</w:t>
      </w:r>
    </w:p>
    <w:p w14:paraId="2C49F1F6" w14:textId="4A1C95D8" w:rsidR="00BD6F77" w:rsidRDefault="00BD6F77" w:rsidP="00BD6F77">
      <w:pPr>
        <w:pStyle w:val="ListParagraph"/>
        <w:numPr>
          <w:ilvl w:val="0"/>
          <w:numId w:val="9"/>
        </w:numPr>
        <w:ind w:left="426" w:hanging="426"/>
      </w:pPr>
      <w:r>
        <w:t>Cost of other goods, works and services: 4,000€</w:t>
      </w:r>
    </w:p>
    <w:p w14:paraId="2BD42603" w14:textId="00E62E06" w:rsidR="00BD6F77" w:rsidRDefault="00BD6F77" w:rsidP="00BD6F77">
      <w:pPr>
        <w:pStyle w:val="ListParagraph"/>
        <w:numPr>
          <w:ilvl w:val="0"/>
          <w:numId w:val="9"/>
        </w:numPr>
        <w:ind w:left="426" w:hanging="426"/>
      </w:pPr>
      <w:r>
        <w:t>Indirect costs @</w:t>
      </w:r>
      <w:r w:rsidR="00E95B6B">
        <w:t xml:space="preserve"> </w:t>
      </w:r>
      <w:r>
        <w:t>25%: 3,750€</w:t>
      </w:r>
    </w:p>
    <w:p w14:paraId="498B898D" w14:textId="777CDED4" w:rsidR="00BD6F77" w:rsidRPr="00BD6F77" w:rsidRDefault="00BD6F77" w:rsidP="0077051A">
      <w:pPr>
        <w:spacing w:after="0"/>
        <w:rPr>
          <w:b/>
          <w:bCs/>
        </w:rPr>
      </w:pPr>
      <w:r w:rsidRPr="00BD6F77">
        <w:rPr>
          <w:b/>
          <w:bCs/>
        </w:rPr>
        <w:t>Indicative budget of food company:</w:t>
      </w:r>
      <w:r w:rsidR="00075E82">
        <w:rPr>
          <w:b/>
          <w:bCs/>
        </w:rPr>
        <w:t xml:space="preserve"> 12,500€</w:t>
      </w:r>
    </w:p>
    <w:p w14:paraId="0928B6ED" w14:textId="4813E76B" w:rsidR="00BD6F77" w:rsidRDefault="00BD6F77" w:rsidP="00BD6F77">
      <w:pPr>
        <w:pStyle w:val="ListParagraph"/>
        <w:numPr>
          <w:ilvl w:val="0"/>
          <w:numId w:val="9"/>
        </w:numPr>
        <w:ind w:left="426" w:hanging="426"/>
      </w:pPr>
      <w:r>
        <w:t>Personnel costs: 5,000€, ~0.2 FTE</w:t>
      </w:r>
    </w:p>
    <w:p w14:paraId="79FE4742" w14:textId="18FFF3B3" w:rsidR="00BD6F77" w:rsidRDefault="00BD6F77" w:rsidP="00BD6F77">
      <w:pPr>
        <w:pStyle w:val="ListParagraph"/>
        <w:numPr>
          <w:ilvl w:val="0"/>
          <w:numId w:val="9"/>
        </w:numPr>
        <w:ind w:left="426" w:hanging="426"/>
      </w:pPr>
      <w:r>
        <w:t>Travel and subsistence: 1,000€</w:t>
      </w:r>
    </w:p>
    <w:p w14:paraId="2B00B2C7" w14:textId="047BF395" w:rsidR="00BD6F77" w:rsidRDefault="00BD6F77" w:rsidP="00BD6F77">
      <w:pPr>
        <w:pStyle w:val="ListParagraph"/>
        <w:numPr>
          <w:ilvl w:val="0"/>
          <w:numId w:val="9"/>
        </w:numPr>
        <w:ind w:left="426" w:hanging="426"/>
      </w:pPr>
      <w:r>
        <w:t>Cost of other goods, works and services: 4,000€</w:t>
      </w:r>
    </w:p>
    <w:p w14:paraId="54D74340" w14:textId="198046E4" w:rsidR="00BD6F77" w:rsidRDefault="00BD6F77" w:rsidP="00BD6F77">
      <w:pPr>
        <w:pStyle w:val="ListParagraph"/>
        <w:numPr>
          <w:ilvl w:val="0"/>
          <w:numId w:val="9"/>
        </w:numPr>
        <w:ind w:left="426" w:hanging="426"/>
      </w:pPr>
      <w:r>
        <w:t>Indirect costs @</w:t>
      </w:r>
      <w:r w:rsidR="00E95B6B">
        <w:t xml:space="preserve"> </w:t>
      </w:r>
      <w:r>
        <w:t>25%: 2,500€</w:t>
      </w:r>
    </w:p>
    <w:p w14:paraId="655ECB38" w14:textId="6EF5A66D" w:rsidR="00BD6F77" w:rsidRDefault="00BD6F77" w:rsidP="00BD6F77">
      <w:r w:rsidRPr="00BD6F77">
        <w:rPr>
          <w:b/>
          <w:bCs/>
        </w:rPr>
        <w:t>Cost justifications</w:t>
      </w:r>
      <w:r>
        <w:t xml:space="preserve"> (definition of eligible expenses that can be reported in each category, in accordance with the project work plan):</w:t>
      </w:r>
    </w:p>
    <w:p w14:paraId="43AFA9BE" w14:textId="77777777" w:rsidR="00BD6F77" w:rsidRDefault="00BD6F77" w:rsidP="00BD6F77">
      <w:pPr>
        <w:pStyle w:val="ListParagraph"/>
        <w:numPr>
          <w:ilvl w:val="0"/>
          <w:numId w:val="16"/>
        </w:numPr>
        <w:ind w:left="426" w:hanging="426"/>
      </w:pPr>
      <w:r w:rsidRPr="00BD6F77">
        <w:rPr>
          <w:b/>
          <w:bCs/>
        </w:rPr>
        <w:t>Personnel costs:</w:t>
      </w:r>
      <w:r>
        <w:t xml:space="preserve"> All participants apply their standard personnel remuneration practices, allocating time of their employees to this project. The personnel includes researchers involved in the implementation of the CEL methodology, supporting the organization of consumer engagement and corporate dialogue as well as performing tasks related to exploitation and dissemination of results.</w:t>
      </w:r>
    </w:p>
    <w:p w14:paraId="20948730" w14:textId="450FA5E1" w:rsidR="00BD6F77" w:rsidRDefault="00BD6F77" w:rsidP="00BD6F77">
      <w:pPr>
        <w:pStyle w:val="ListParagraph"/>
        <w:numPr>
          <w:ilvl w:val="0"/>
          <w:numId w:val="16"/>
        </w:numPr>
        <w:ind w:left="426" w:hanging="426"/>
      </w:pPr>
      <w:r w:rsidRPr="00BD6F77">
        <w:rPr>
          <w:b/>
          <w:bCs/>
        </w:rPr>
        <w:lastRenderedPageBreak/>
        <w:t>Travel and subsistence:</w:t>
      </w:r>
      <w:r>
        <w:t xml:space="preserve"> Implementation of the Labs and commercialization of new products will require travel of project personnel from participant organizations. Planned trips include: consortium meetings, visits to support the organization of consumer engagement sessions and meetings with companies to support the new product development. Furthermore, travel will include dissemination activities at events. Travel costs will be incurred in accordance with travel policies of partners and national regulations, with a view to ensure cost efficiency by using economy class/low-cost airfares/2nd class railway travel and minimizing expenses through selection of optimal travel options.</w:t>
      </w:r>
    </w:p>
    <w:p w14:paraId="46C9CCA2" w14:textId="2840BDCE" w:rsidR="00BD6F77" w:rsidRDefault="00BD6F77" w:rsidP="00BD6F77">
      <w:pPr>
        <w:pStyle w:val="ListParagraph"/>
        <w:numPr>
          <w:ilvl w:val="0"/>
          <w:numId w:val="16"/>
        </w:numPr>
        <w:ind w:left="426" w:hanging="426"/>
      </w:pPr>
      <w:r w:rsidRPr="00BD6F77">
        <w:rPr>
          <w:b/>
          <w:bCs/>
        </w:rPr>
        <w:t>Costs of other goods, works and services:</w:t>
      </w:r>
      <w:r w:rsidRPr="00BD6F77">
        <w:t xml:space="preserve"> Activity participants will incur expenses related to: organization of consumer co-creation processes (incl. consumer recruitment fees, logistics and organization of workshops, facilitation of creative processes), goods and services linked to new product development and product testing, as well as dissemination activities including online communication, open access publishing fees, preparation and printing of materials, media relations and industrial outreach at agri-food events, trade-shows and EIT Food events. Purchases of goods and services will follow value-for-money principles and comply with organizational procurement standards.</w:t>
      </w:r>
    </w:p>
    <w:p w14:paraId="21882308" w14:textId="3829F29F" w:rsidR="00BD6F77" w:rsidRPr="00075E82" w:rsidRDefault="00FC4312" w:rsidP="00BD6F77">
      <w:r w:rsidRPr="00075E82">
        <w:t>Expenditures or cost categories not corresponding to the above-listed cost justifications will not be considered eligible for EIT funding in this activity.</w:t>
      </w:r>
    </w:p>
    <w:p w14:paraId="6426D15E" w14:textId="77777777" w:rsidR="00FC4312" w:rsidRDefault="00FC4312" w:rsidP="00FC4312">
      <w:pPr>
        <w:spacing w:after="0"/>
      </w:pPr>
      <w:bookmarkStart w:id="26" w:name="_Toc307759452"/>
      <w:bookmarkStart w:id="27" w:name="_Toc126584122"/>
    </w:p>
    <w:p w14:paraId="1834F13B" w14:textId="07D08416" w:rsidR="001C3DCC" w:rsidRPr="00FC4312" w:rsidRDefault="008654C2" w:rsidP="04A85903">
      <w:pPr>
        <w:pStyle w:val="Heading1"/>
      </w:pPr>
      <w:bookmarkStart w:id="28" w:name="_Toc1176756348"/>
      <w:bookmarkStart w:id="29" w:name="_Toc1342597043"/>
      <w:bookmarkStart w:id="30" w:name="_Toc1589648510"/>
      <w:bookmarkStart w:id="31" w:name="_Toc42557881"/>
      <w:bookmarkStart w:id="32" w:name="_Toc126584125"/>
      <w:bookmarkStart w:id="33" w:name="_Toc153802099"/>
      <w:bookmarkEnd w:id="26"/>
      <w:bookmarkEnd w:id="27"/>
      <w:r>
        <w:t>5</w:t>
      </w:r>
      <w:r w:rsidR="59873361">
        <w:t xml:space="preserve">. </w:t>
      </w:r>
      <w:r w:rsidR="003D1010">
        <w:t>Application</w:t>
      </w:r>
      <w:r w:rsidR="59873361">
        <w:t xml:space="preserve"> Preparation</w:t>
      </w:r>
      <w:r w:rsidR="68BDE582">
        <w:t xml:space="preserve">, </w:t>
      </w:r>
      <w:r w:rsidR="59873361">
        <w:t>Submission</w:t>
      </w:r>
      <w:r w:rsidR="68BDE582">
        <w:t xml:space="preserve"> &amp; Evaluation</w:t>
      </w:r>
      <w:bookmarkEnd w:id="28"/>
      <w:bookmarkEnd w:id="29"/>
      <w:bookmarkEnd w:id="30"/>
      <w:bookmarkEnd w:id="31"/>
      <w:bookmarkEnd w:id="32"/>
      <w:bookmarkEnd w:id="33"/>
    </w:p>
    <w:p w14:paraId="5BA403F2" w14:textId="3E384709" w:rsidR="00B728F1" w:rsidRDefault="00B728F1" w:rsidP="00B728F1"/>
    <w:p w14:paraId="7B4A21A3" w14:textId="0C933EC1" w:rsidR="00072814" w:rsidRPr="00072814" w:rsidRDefault="008654C2" w:rsidP="00072814">
      <w:pPr>
        <w:pStyle w:val="Heading2"/>
        <w:rPr>
          <w:rFonts w:eastAsia="Calibri Light"/>
        </w:rPr>
      </w:pPr>
      <w:bookmarkStart w:id="34" w:name="_Toc153802100"/>
      <w:bookmarkStart w:id="35" w:name="_Toc852172727"/>
      <w:bookmarkStart w:id="36" w:name="_Toc1946910521"/>
      <w:bookmarkStart w:id="37" w:name="_Toc1889774264"/>
      <w:bookmarkStart w:id="38" w:name="_Toc2129220742"/>
      <w:bookmarkStart w:id="39" w:name="_Toc126584126"/>
      <w:r w:rsidRPr="0136F69F">
        <w:rPr>
          <w:rFonts w:eastAsia="Calibri Light"/>
        </w:rPr>
        <w:t>5</w:t>
      </w:r>
      <w:r w:rsidR="243675F3" w:rsidRPr="0136F69F">
        <w:rPr>
          <w:rFonts w:eastAsia="Calibri Light"/>
        </w:rPr>
        <w:t xml:space="preserve">.1 </w:t>
      </w:r>
      <w:r w:rsidR="00072814" w:rsidRPr="0136F69F">
        <w:rPr>
          <w:rFonts w:eastAsia="Calibri Light"/>
        </w:rPr>
        <w:t>Timeline</w:t>
      </w:r>
      <w:bookmarkEnd w:id="34"/>
    </w:p>
    <w:p w14:paraId="65F966AB" w14:textId="77777777" w:rsidR="00072814" w:rsidRDefault="00072814" w:rsidP="00072814">
      <w:pPr>
        <w:shd w:val="clear" w:color="auto" w:fill="FFFFFF" w:themeFill="background1"/>
        <w:spacing w:after="0" w:line="240" w:lineRule="auto"/>
        <w:jc w:val="both"/>
        <w:rPr>
          <w:rFonts w:asciiTheme="majorHAnsi" w:eastAsiaTheme="majorEastAsia" w:hAnsiTheme="majorHAnsi" w:cstheme="majorBidi"/>
        </w:rPr>
      </w:pPr>
    </w:p>
    <w:tbl>
      <w:tblPr>
        <w:tblStyle w:val="TableGrid"/>
        <w:tblW w:w="0" w:type="auto"/>
        <w:tblLayout w:type="fixed"/>
        <w:tblLook w:val="06A0" w:firstRow="1" w:lastRow="0" w:firstColumn="1" w:lastColumn="0" w:noHBand="1" w:noVBand="1"/>
      </w:tblPr>
      <w:tblGrid>
        <w:gridCol w:w="5949"/>
        <w:gridCol w:w="2551"/>
      </w:tblGrid>
      <w:tr w:rsidR="00072814" w14:paraId="32BFA772" w14:textId="77777777" w:rsidTr="00FC719A">
        <w:trPr>
          <w:trHeight w:val="390"/>
        </w:trPr>
        <w:tc>
          <w:tcPr>
            <w:tcW w:w="5949"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tcPr>
          <w:p w14:paraId="2BE4A316" w14:textId="4FCA5283" w:rsidR="00072814" w:rsidRDefault="23B252D8" w:rsidP="7AC57EFE">
            <w:pPr>
              <w:rPr>
                <w:rFonts w:ascii="Calibri" w:eastAsia="Calibri" w:hAnsi="Calibri" w:cs="Calibri"/>
              </w:rPr>
            </w:pPr>
            <w:r w:rsidRPr="73917DF5">
              <w:rPr>
                <w:rFonts w:ascii="Calibri" w:eastAsia="Calibri" w:hAnsi="Calibri" w:cs="Calibri"/>
              </w:rPr>
              <w:t>Application Open</w:t>
            </w:r>
          </w:p>
        </w:tc>
        <w:tc>
          <w:tcPr>
            <w:tcW w:w="2551"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7D514B38" w14:textId="6A779F7C" w:rsidR="00072814" w:rsidRDefault="00FC4312" w:rsidP="0026723C">
            <w:r>
              <w:t>1</w:t>
            </w:r>
            <w:r w:rsidR="00F374BE">
              <w:t>8</w:t>
            </w:r>
            <w:r>
              <w:t xml:space="preserve"> December 2023</w:t>
            </w:r>
          </w:p>
        </w:tc>
      </w:tr>
      <w:tr w:rsidR="00072814" w14:paraId="01DB81EC" w14:textId="77777777" w:rsidTr="00FC719A">
        <w:trPr>
          <w:trHeight w:val="390"/>
        </w:trPr>
        <w:tc>
          <w:tcPr>
            <w:tcW w:w="5949"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7D877CE1" w14:textId="3EFDFC4B" w:rsidR="00072814" w:rsidRDefault="748296F1" w:rsidP="73917DF5">
            <w:pPr>
              <w:rPr>
                <w:rFonts w:ascii="Calibri" w:eastAsia="Calibri" w:hAnsi="Calibri" w:cs="Calibri"/>
              </w:rPr>
            </w:pPr>
            <w:r w:rsidRPr="73917DF5">
              <w:rPr>
                <w:rFonts w:ascii="Calibri" w:eastAsia="Calibri" w:hAnsi="Calibri" w:cs="Calibri"/>
              </w:rPr>
              <w:t>Application Close</w:t>
            </w:r>
          </w:p>
        </w:tc>
        <w:tc>
          <w:tcPr>
            <w:tcW w:w="255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51CEB3FB" w14:textId="1122393D" w:rsidR="00072814" w:rsidRDefault="00FC4312" w:rsidP="0026723C">
            <w:r>
              <w:t>12 February 2024</w:t>
            </w:r>
          </w:p>
        </w:tc>
      </w:tr>
      <w:tr w:rsidR="00FC719A" w14:paraId="2D5BF1F9" w14:textId="77777777" w:rsidTr="00FC719A">
        <w:trPr>
          <w:trHeight w:val="390"/>
        </w:trPr>
        <w:tc>
          <w:tcPr>
            <w:tcW w:w="5949"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7F4B5E31" w14:textId="68E0E4F7" w:rsidR="00FC719A" w:rsidRPr="73917DF5" w:rsidRDefault="00FC719A" w:rsidP="73917DF5">
            <w:pPr>
              <w:rPr>
                <w:rFonts w:ascii="Calibri" w:eastAsia="Calibri" w:hAnsi="Calibri" w:cs="Calibri"/>
              </w:rPr>
            </w:pPr>
            <w:r>
              <w:rPr>
                <w:rFonts w:ascii="Calibri" w:eastAsia="Calibri" w:hAnsi="Calibri" w:cs="Calibri"/>
              </w:rPr>
              <w:t>Evaluation</w:t>
            </w:r>
          </w:p>
        </w:tc>
        <w:tc>
          <w:tcPr>
            <w:tcW w:w="255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0969728B" w14:textId="649BC14B" w:rsidR="00FC719A" w:rsidRDefault="00FC719A" w:rsidP="0026723C">
            <w:r>
              <w:t>12-16 February 2024</w:t>
            </w:r>
          </w:p>
        </w:tc>
      </w:tr>
      <w:tr w:rsidR="00072814" w14:paraId="106865C0" w14:textId="77777777" w:rsidTr="00FC719A">
        <w:trPr>
          <w:trHeight w:val="313"/>
        </w:trPr>
        <w:tc>
          <w:tcPr>
            <w:tcW w:w="5949"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67E6C42E" w14:textId="2B9C92DD" w:rsidR="00072814" w:rsidRDefault="00072814" w:rsidP="0026723C">
            <w:r w:rsidRPr="067D548C">
              <w:rPr>
                <w:rFonts w:ascii="Calibri" w:eastAsia="Calibri" w:hAnsi="Calibri" w:cs="Calibri"/>
              </w:rPr>
              <w:t xml:space="preserve">Communication </w:t>
            </w:r>
            <w:r w:rsidR="00FC4312">
              <w:rPr>
                <w:rFonts w:ascii="Calibri" w:eastAsia="Calibri" w:hAnsi="Calibri" w:cs="Calibri"/>
              </w:rPr>
              <w:t xml:space="preserve">of evaluation results </w:t>
            </w:r>
            <w:r w:rsidRPr="067D548C">
              <w:rPr>
                <w:rFonts w:ascii="Calibri" w:eastAsia="Calibri" w:hAnsi="Calibri" w:cs="Calibri"/>
              </w:rPr>
              <w:t>to selected participants</w:t>
            </w:r>
          </w:p>
        </w:tc>
        <w:tc>
          <w:tcPr>
            <w:tcW w:w="255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1B00FFF7" w14:textId="732DF93E" w:rsidR="00072814" w:rsidRDefault="00FC4312" w:rsidP="0026723C">
            <w:r>
              <w:t>16 February 2024</w:t>
            </w:r>
          </w:p>
        </w:tc>
      </w:tr>
    </w:tbl>
    <w:p w14:paraId="2F2BAE7E" w14:textId="77777777" w:rsidR="00FC719A" w:rsidRPr="00FC719A" w:rsidRDefault="00FC719A" w:rsidP="00FC719A"/>
    <w:p w14:paraId="49EEE540" w14:textId="7C9CEAC4" w:rsidR="277D900F" w:rsidRDefault="008654C2" w:rsidP="00C16DA5">
      <w:pPr>
        <w:pStyle w:val="Heading2"/>
        <w:rPr>
          <w:rFonts w:eastAsia="Calibri Light"/>
        </w:rPr>
      </w:pPr>
      <w:bookmarkStart w:id="40" w:name="_Toc153802101"/>
      <w:r w:rsidRPr="0136F69F">
        <w:rPr>
          <w:rFonts w:eastAsia="Calibri Light"/>
        </w:rPr>
        <w:t>5</w:t>
      </w:r>
      <w:r w:rsidR="00072814" w:rsidRPr="0136F69F">
        <w:rPr>
          <w:rFonts w:eastAsia="Calibri Light"/>
        </w:rPr>
        <w:t xml:space="preserve">.2 </w:t>
      </w:r>
      <w:r w:rsidR="243675F3" w:rsidRPr="0136F69F">
        <w:rPr>
          <w:rFonts w:eastAsia="Calibri Light"/>
        </w:rPr>
        <w:t>Who can apply?</w:t>
      </w:r>
      <w:bookmarkEnd w:id="35"/>
      <w:bookmarkEnd w:id="36"/>
      <w:bookmarkEnd w:id="37"/>
      <w:bookmarkEnd w:id="38"/>
      <w:bookmarkEnd w:id="39"/>
      <w:bookmarkEnd w:id="40"/>
    </w:p>
    <w:p w14:paraId="47ED82B1" w14:textId="39D1D4C4" w:rsidR="00AE7BC0" w:rsidRDefault="00F6654F" w:rsidP="344259D3">
      <w:pPr>
        <w:rPr>
          <w:rFonts w:ascii="Calibri" w:eastAsia="Calibri" w:hAnsi="Calibri" w:cs="Calibri"/>
          <w:color w:val="000000" w:themeColor="text1"/>
        </w:rPr>
      </w:pPr>
      <w:bookmarkStart w:id="41" w:name="_Hlk153795736"/>
      <w:r>
        <w:t>Funding for</w:t>
      </w:r>
      <w:r w:rsidR="008F0B87">
        <w:t xml:space="preserve"> this </w:t>
      </w:r>
      <w:r w:rsidR="00477E46" w:rsidRPr="73917DF5">
        <w:rPr>
          <w:rStyle w:val="normaltextrun"/>
          <w:rFonts w:ascii="Calibri" w:hAnsi="Calibri" w:cs="Calibri"/>
        </w:rPr>
        <w:t xml:space="preserve">Request for Implementing Participants </w:t>
      </w:r>
      <w:r>
        <w:t>is available to organisation</w:t>
      </w:r>
      <w:r w:rsidR="00FC4312">
        <w:t>s</w:t>
      </w:r>
      <w:r w:rsidR="3B43143E">
        <w:t xml:space="preserve"> </w:t>
      </w:r>
      <w:r>
        <w:t>from</w:t>
      </w:r>
      <w:r w:rsidR="5DC1E20B" w:rsidRPr="73917DF5">
        <w:rPr>
          <w:rFonts w:ascii="Calibri" w:eastAsia="Calibri" w:hAnsi="Calibri" w:cs="Calibri"/>
          <w:color w:val="000000" w:themeColor="text1"/>
        </w:rPr>
        <w:t xml:space="preserve"> Member States of the European Union (EU) and from </w:t>
      </w:r>
      <w:hyperlink r:id="rId25" w:anchor="asset:245707@3">
        <w:r w:rsidR="5DC1E20B" w:rsidRPr="73917DF5">
          <w:rPr>
            <w:rStyle w:val="Hyperlink"/>
            <w:rFonts w:ascii="Calibri" w:eastAsia="Calibri" w:hAnsi="Calibri" w:cs="Calibri"/>
          </w:rPr>
          <w:t>Horizon Europe Associate Countries</w:t>
        </w:r>
      </w:hyperlink>
      <w:r w:rsidR="00FC4312">
        <w:rPr>
          <w:rFonts w:ascii="Calibri" w:eastAsia="Calibri" w:hAnsi="Calibri" w:cs="Calibri"/>
          <w:color w:val="000000" w:themeColor="text1"/>
        </w:rPr>
        <w:t xml:space="preserve"> that are </w:t>
      </w:r>
      <w:hyperlink r:id="rId26" w:history="1">
        <w:r w:rsidR="00FC4312" w:rsidRPr="00FC4312">
          <w:rPr>
            <w:rStyle w:val="Hyperlink"/>
            <w:rFonts w:ascii="Calibri" w:eastAsia="Calibri" w:hAnsi="Calibri" w:cs="Calibri"/>
          </w:rPr>
          <w:t>covered by the EIT Regional Innovation Scheme (RIS)</w:t>
        </w:r>
      </w:hyperlink>
      <w:r w:rsidR="00FC4312">
        <w:rPr>
          <w:rFonts w:ascii="Calibri" w:eastAsia="Calibri" w:hAnsi="Calibri" w:cs="Calibri"/>
          <w:color w:val="000000" w:themeColor="text1"/>
        </w:rPr>
        <w:t>:</w:t>
      </w:r>
    </w:p>
    <w:p w14:paraId="7C37C903" w14:textId="77777777" w:rsidR="00FC4312" w:rsidRPr="00FC4312" w:rsidRDefault="00FC4312" w:rsidP="00FC4312">
      <w:pPr>
        <w:pStyle w:val="ListParagraph"/>
        <w:numPr>
          <w:ilvl w:val="0"/>
          <w:numId w:val="17"/>
        </w:numPr>
        <w:ind w:left="426" w:hanging="426"/>
        <w:rPr>
          <w:rFonts w:ascii="Calibri" w:eastAsia="Calibri" w:hAnsi="Calibri" w:cs="Calibri"/>
        </w:rPr>
      </w:pPr>
      <w:r w:rsidRPr="00FC4312">
        <w:rPr>
          <w:rFonts w:ascii="Calibri" w:eastAsia="Calibri" w:hAnsi="Calibri" w:cs="Calibri"/>
          <w:b/>
          <w:bCs/>
        </w:rPr>
        <w:t>EU Member States:</w:t>
      </w:r>
      <w:r w:rsidRPr="00FC4312">
        <w:rPr>
          <w:rFonts w:ascii="Calibri" w:eastAsia="Calibri" w:hAnsi="Calibri" w:cs="Calibri"/>
        </w:rPr>
        <w:t xml:space="preserve"> Bulgaria, Croatia, Czechia, Estonia, Greece, Spain, Italy, Cyprus, Latvia, Lithuania, Hungary, Malta, Poland, Portugal, Romania, Slovenia, Slovakia</w:t>
      </w:r>
    </w:p>
    <w:p w14:paraId="032775D3" w14:textId="77777777" w:rsidR="00FC4312" w:rsidRPr="00FC4312" w:rsidRDefault="00FC4312" w:rsidP="00FC4312">
      <w:pPr>
        <w:pStyle w:val="ListParagraph"/>
        <w:numPr>
          <w:ilvl w:val="0"/>
          <w:numId w:val="17"/>
        </w:numPr>
        <w:ind w:left="426" w:hanging="426"/>
        <w:rPr>
          <w:rFonts w:ascii="Calibri" w:eastAsia="Calibri" w:hAnsi="Calibri" w:cs="Calibri"/>
        </w:rPr>
      </w:pPr>
      <w:r w:rsidRPr="00FC4312">
        <w:rPr>
          <w:rFonts w:ascii="Calibri" w:eastAsia="Calibri" w:hAnsi="Calibri" w:cs="Calibri"/>
          <w:b/>
          <w:bCs/>
        </w:rPr>
        <w:t>Horizon Europe Associated Countries:</w:t>
      </w:r>
      <w:r w:rsidRPr="00FC4312">
        <w:rPr>
          <w:rFonts w:ascii="Calibri" w:eastAsia="Calibri" w:hAnsi="Calibri" w:cs="Calibri"/>
        </w:rPr>
        <w:t xml:space="preserve"> Montenegro, North Macedonia, Serbia, Türkiye, Ukraine</w:t>
      </w:r>
    </w:p>
    <w:p w14:paraId="7FD9A20B" w14:textId="1BDFCB57" w:rsidR="00FC4312" w:rsidRPr="00FC4312" w:rsidRDefault="00FC4312" w:rsidP="00FC4312">
      <w:pPr>
        <w:pStyle w:val="ListParagraph"/>
        <w:numPr>
          <w:ilvl w:val="0"/>
          <w:numId w:val="17"/>
        </w:numPr>
        <w:ind w:left="426" w:hanging="426"/>
        <w:rPr>
          <w:rFonts w:ascii="Calibri" w:eastAsia="Calibri" w:hAnsi="Calibri" w:cs="Calibri"/>
        </w:rPr>
      </w:pPr>
      <w:r w:rsidRPr="332FD1C2">
        <w:rPr>
          <w:rFonts w:ascii="Calibri" w:eastAsia="Calibri" w:hAnsi="Calibri" w:cs="Calibri"/>
          <w:b/>
          <w:bCs/>
        </w:rPr>
        <w:t>Outermost Regions:</w:t>
      </w:r>
      <w:r w:rsidRPr="332FD1C2">
        <w:rPr>
          <w:rFonts w:ascii="Calibri" w:eastAsia="Calibri" w:hAnsi="Calibri" w:cs="Calibri"/>
        </w:rPr>
        <w:t xml:space="preserve"> Guadeloupe, French Guiana, Réunion, Martinique, Mayotte and Saint-Martin (France), the Azores and Madeira (Portugal), and the Canary Islands (Spain)</w:t>
      </w:r>
    </w:p>
    <w:p w14:paraId="78D7D282" w14:textId="77777777" w:rsidR="00FC4312" w:rsidRDefault="00FC4312" w:rsidP="344259D3"/>
    <w:p w14:paraId="18C8942B" w14:textId="7748F24F" w:rsidR="19D199A6" w:rsidRDefault="001C4121" w:rsidP="00684F85">
      <w:pPr>
        <w:pStyle w:val="Heading2"/>
      </w:pPr>
      <w:bookmarkStart w:id="42" w:name="_Toc1097955507"/>
      <w:bookmarkStart w:id="43" w:name="_Toc590755217"/>
      <w:bookmarkStart w:id="44" w:name="_Toc2004432223"/>
      <w:bookmarkStart w:id="45" w:name="_Toc1204157656"/>
      <w:bookmarkStart w:id="46" w:name="_Toc126584127"/>
      <w:bookmarkStart w:id="47" w:name="_Toc153802102"/>
      <w:r>
        <w:t>5</w:t>
      </w:r>
      <w:r w:rsidR="00A94599">
        <w:t>.</w:t>
      </w:r>
      <w:r>
        <w:t>3</w:t>
      </w:r>
      <w:r w:rsidR="79F62382">
        <w:t xml:space="preserve"> </w:t>
      </w:r>
      <w:r w:rsidR="00F56EBD">
        <w:t>Application</w:t>
      </w:r>
      <w:r w:rsidR="79F62382">
        <w:t xml:space="preserve"> Submission</w:t>
      </w:r>
      <w:bookmarkEnd w:id="42"/>
      <w:bookmarkEnd w:id="43"/>
      <w:bookmarkEnd w:id="44"/>
      <w:bookmarkEnd w:id="45"/>
      <w:bookmarkEnd w:id="46"/>
      <w:bookmarkEnd w:id="47"/>
    </w:p>
    <w:p w14:paraId="20F53F3B" w14:textId="2C913DCF" w:rsidR="00D71A0F" w:rsidRDefault="00D71A0F" w:rsidP="00D71A0F">
      <w:r>
        <w:t xml:space="preserve">The deadline for the submission of full applications is 12 February 2024, 11:00 AM CET. </w:t>
      </w:r>
    </w:p>
    <w:p w14:paraId="1BEFA1C1" w14:textId="58103BF1" w:rsidR="00D71A0F" w:rsidRDefault="00D71A0F" w:rsidP="00D71A0F">
      <w:r>
        <w:lastRenderedPageBreak/>
        <w:t>The full application will consist of the</w:t>
      </w:r>
      <w:r w:rsidR="003527A9">
        <w:t xml:space="preserve"> completed</w:t>
      </w:r>
      <w:r>
        <w:t xml:space="preserve"> </w:t>
      </w:r>
      <w:r w:rsidR="00000604">
        <w:t xml:space="preserve">application </w:t>
      </w:r>
      <w:r w:rsidRPr="00D344AF">
        <w:t xml:space="preserve">form </w:t>
      </w:r>
      <w:r w:rsidR="00000604" w:rsidRPr="00D344AF">
        <w:t xml:space="preserve">based on the </w:t>
      </w:r>
      <w:r w:rsidR="00000604" w:rsidRPr="003250CF">
        <w:t xml:space="preserve">provided template </w:t>
      </w:r>
      <w:r w:rsidRPr="003250CF">
        <w:t>in MS Word format</w:t>
      </w:r>
      <w:r w:rsidR="00000604" w:rsidRPr="003250CF">
        <w:t>.</w:t>
      </w:r>
    </w:p>
    <w:p w14:paraId="531D39CF" w14:textId="77777777" w:rsidR="00D71A0F" w:rsidRDefault="00D71A0F" w:rsidP="00D71A0F">
      <w:r>
        <w:t>All applications must be emailed in English to the following address within the deadline mentioned above:</w:t>
      </w:r>
    </w:p>
    <w:p w14:paraId="233FAC18" w14:textId="77777777" w:rsidR="00D71A0F" w:rsidRDefault="00D71A0F" w:rsidP="00D71A0F">
      <w:r>
        <w:t>Subject line: Consumer Engagement Labs Application 2024</w:t>
      </w:r>
    </w:p>
    <w:p w14:paraId="52DB79AB" w14:textId="6FF7A2CB" w:rsidR="00FE4B15" w:rsidRPr="005412CB" w:rsidRDefault="00D71A0F" w:rsidP="0052208B">
      <w:pPr>
        <w:rPr>
          <w:lang w:val="de-DE"/>
        </w:rPr>
      </w:pPr>
      <w:r w:rsidRPr="005412CB">
        <w:rPr>
          <w:lang w:val="de-DE"/>
        </w:rPr>
        <w:t xml:space="preserve">E-mail: </w:t>
      </w:r>
      <w:hyperlink r:id="rId27" w:history="1">
        <w:r w:rsidR="0052208B" w:rsidRPr="005412CB">
          <w:rPr>
            <w:rStyle w:val="Hyperlink"/>
            <w:lang w:val="de-DE"/>
          </w:rPr>
          <w:t>magdalena.zatorska@uw.edu.pl</w:t>
        </w:r>
      </w:hyperlink>
      <w:bookmarkStart w:id="48" w:name="_Toc1420881817"/>
      <w:bookmarkStart w:id="49" w:name="_Toc2043613924"/>
      <w:bookmarkStart w:id="50" w:name="_Toc777476509"/>
      <w:bookmarkStart w:id="51" w:name="_Toc1909875496"/>
      <w:bookmarkStart w:id="52" w:name="_Toc126584128"/>
    </w:p>
    <w:p w14:paraId="054F9EE7" w14:textId="77777777" w:rsidR="0052208B" w:rsidRPr="005412CB" w:rsidRDefault="0052208B" w:rsidP="0052208B">
      <w:pPr>
        <w:rPr>
          <w:rFonts w:eastAsiaTheme="majorEastAsia" w:cstheme="minorHAnsi"/>
          <w:color w:val="2F5496" w:themeColor="accent1" w:themeShade="BF"/>
          <w:sz w:val="24"/>
          <w:szCs w:val="24"/>
          <w:lang w:val="de-DE"/>
        </w:rPr>
      </w:pPr>
    </w:p>
    <w:p w14:paraId="7AAB065C" w14:textId="6A2970DB" w:rsidR="1317F497" w:rsidRDefault="001C4121" w:rsidP="008D47E2">
      <w:pPr>
        <w:pStyle w:val="Heading1"/>
      </w:pPr>
      <w:bookmarkStart w:id="53" w:name="_Toc153802103"/>
      <w:r>
        <w:t>6</w:t>
      </w:r>
      <w:r w:rsidR="2FF90F76">
        <w:t>.</w:t>
      </w:r>
      <w:r w:rsidR="6BE2F67E">
        <w:t xml:space="preserve"> </w:t>
      </w:r>
      <w:r w:rsidR="2F6B50CC">
        <w:t>Evaluation and Selection Process</w:t>
      </w:r>
      <w:bookmarkEnd w:id="48"/>
      <w:bookmarkEnd w:id="49"/>
      <w:bookmarkEnd w:id="50"/>
      <w:bookmarkEnd w:id="51"/>
      <w:bookmarkEnd w:id="52"/>
      <w:bookmarkEnd w:id="53"/>
    </w:p>
    <w:p w14:paraId="4EDE6432" w14:textId="77777777" w:rsidR="003D1010" w:rsidRPr="003D1010" w:rsidRDefault="003D1010" w:rsidP="003D1010"/>
    <w:p w14:paraId="67274681" w14:textId="709547DF" w:rsidR="00A42017" w:rsidRDefault="71B11667" w:rsidP="00A42017">
      <w:r>
        <w:t xml:space="preserve">All submitted </w:t>
      </w:r>
      <w:r w:rsidR="00F20AF8">
        <w:t xml:space="preserve">applications </w:t>
      </w:r>
      <w:r>
        <w:t>will undergo a</w:t>
      </w:r>
      <w:r w:rsidR="4250A965">
        <w:t>n eligibility check and</w:t>
      </w:r>
      <w:r>
        <w:t xml:space="preserve"> </w:t>
      </w:r>
      <w:r w:rsidR="4250A965">
        <w:t>evaluation</w:t>
      </w:r>
      <w:r>
        <w:t xml:space="preserve"> to determine their feasibility and suitability for funding.</w:t>
      </w:r>
      <w:r w:rsidR="68581DEF">
        <w:t xml:space="preserve"> </w:t>
      </w:r>
      <w:r w:rsidR="5F5029B3">
        <w:t xml:space="preserve">The evaluation will be conducted by </w:t>
      </w:r>
      <w:r w:rsidR="00FC719A">
        <w:t xml:space="preserve">at least </w:t>
      </w:r>
      <w:r w:rsidR="008C7506">
        <w:t xml:space="preserve">3 external </w:t>
      </w:r>
      <w:r w:rsidR="5F5029B3">
        <w:t>evaluators</w:t>
      </w:r>
      <w:r w:rsidR="008C7506">
        <w:t xml:space="preserve"> and 1 internal evaluator</w:t>
      </w:r>
      <w:r w:rsidR="5F5029B3">
        <w:t>.</w:t>
      </w:r>
    </w:p>
    <w:p w14:paraId="6FBEECF8" w14:textId="77777777" w:rsidR="008C7506" w:rsidRPr="00A42017" w:rsidRDefault="008C7506" w:rsidP="008C7506">
      <w:pPr>
        <w:pStyle w:val="paragraph"/>
        <w:spacing w:before="0" w:beforeAutospacing="0" w:after="0" w:afterAutospacing="0"/>
        <w:rPr>
          <w:rFonts w:asciiTheme="minorHAnsi" w:eastAsiaTheme="minorEastAsia" w:hAnsiTheme="minorHAnsi" w:cstheme="minorBidi"/>
          <w:sz w:val="22"/>
          <w:szCs w:val="22"/>
        </w:rPr>
      </w:pPr>
      <w:r w:rsidRPr="0648DBD9">
        <w:rPr>
          <w:rFonts w:asciiTheme="minorHAnsi" w:eastAsiaTheme="minorEastAsia" w:hAnsiTheme="minorHAnsi" w:cstheme="minorBidi"/>
          <w:sz w:val="22"/>
          <w:szCs w:val="22"/>
        </w:rPr>
        <w:t xml:space="preserve">All external evaluators have been selected in an open and transparent process. All evaluators, both internal and external, are trained extensively on the </w:t>
      </w:r>
      <w:hyperlink r:id="rId28">
        <w:r w:rsidRPr="0648DBD9">
          <w:rPr>
            <w:rStyle w:val="Hyperlink"/>
            <w:rFonts w:asciiTheme="minorHAnsi" w:eastAsiaTheme="minorEastAsia" w:hAnsiTheme="minorHAnsi" w:cstheme="minorBidi"/>
            <w:b/>
            <w:bCs/>
            <w:sz w:val="22"/>
            <w:szCs w:val="22"/>
          </w:rPr>
          <w:t>European Union´s Code of Conduct for Evaluators</w:t>
        </w:r>
      </w:hyperlink>
      <w:r w:rsidRPr="0648DBD9">
        <w:rPr>
          <w:rStyle w:val="normaltextrun"/>
          <w:rFonts w:asciiTheme="minorHAnsi" w:eastAsiaTheme="minorEastAsia" w:hAnsiTheme="minorHAnsi" w:cstheme="minorBidi"/>
          <w:b/>
          <w:bCs/>
          <w:color w:val="333333"/>
          <w:sz w:val="22"/>
          <w:szCs w:val="22"/>
        </w:rPr>
        <w:t>,</w:t>
      </w:r>
      <w:r w:rsidRPr="0648DBD9">
        <w:rPr>
          <w:rFonts w:asciiTheme="minorHAnsi" w:eastAsiaTheme="minorEastAsia" w:hAnsiTheme="minorHAnsi" w:cstheme="minorBidi"/>
          <w:sz w:val="22"/>
          <w:szCs w:val="22"/>
        </w:rPr>
        <w:t xml:space="preserve"> namely on the importance of transparency, fair treatment of all applicants, confidentiality and how to avoid conflict of interest.  Evaluators must contractually agree to recuse themselves in the event of a conflict of interest.</w:t>
      </w:r>
    </w:p>
    <w:bookmarkEnd w:id="41"/>
    <w:p w14:paraId="297993E5" w14:textId="77777777" w:rsidR="00CB4DD5" w:rsidRPr="00A42017" w:rsidRDefault="00CB4DD5" w:rsidP="00A42017"/>
    <w:p w14:paraId="2597BCB2" w14:textId="0475B952" w:rsidR="0D133882" w:rsidRDefault="001C4121" w:rsidP="00DB2D63">
      <w:pPr>
        <w:pStyle w:val="Heading2"/>
      </w:pPr>
      <w:bookmarkStart w:id="54" w:name="_Toc329556587"/>
      <w:bookmarkStart w:id="55" w:name="_Toc2138044767"/>
      <w:bookmarkStart w:id="56" w:name="_Toc545469037"/>
      <w:bookmarkStart w:id="57" w:name="_Toc696160874"/>
      <w:bookmarkStart w:id="58" w:name="_Toc126584129"/>
      <w:bookmarkStart w:id="59" w:name="_Toc153802104"/>
      <w:r>
        <w:t>6</w:t>
      </w:r>
      <w:r w:rsidR="0404A084">
        <w:t>.1 Eligibility</w:t>
      </w:r>
      <w:bookmarkEnd w:id="54"/>
      <w:bookmarkEnd w:id="55"/>
      <w:bookmarkEnd w:id="56"/>
      <w:bookmarkEnd w:id="57"/>
      <w:bookmarkEnd w:id="58"/>
      <w:bookmarkEnd w:id="59"/>
    </w:p>
    <w:p w14:paraId="26197F71" w14:textId="77777777" w:rsidR="0077051A" w:rsidRDefault="0077051A" w:rsidP="12171911"/>
    <w:p w14:paraId="7A15E5B8" w14:textId="0AC441B5" w:rsidR="12171911" w:rsidRDefault="00590506" w:rsidP="12171911">
      <w:r>
        <w:t>Please read Annex 1 carefully, in addition to the following eligibility criteria:</w:t>
      </w:r>
    </w:p>
    <w:tbl>
      <w:tblPr>
        <w:tblStyle w:val="TableGrid"/>
        <w:tblW w:w="90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385"/>
        <w:gridCol w:w="6630"/>
      </w:tblGrid>
      <w:tr w:rsidR="12171911" w14:paraId="54384E19" w14:textId="77777777" w:rsidTr="620D442D">
        <w:trPr>
          <w:trHeight w:val="390"/>
        </w:trPr>
        <w:tc>
          <w:tcPr>
            <w:tcW w:w="2385" w:type="dxa"/>
            <w:shd w:val="clear" w:color="auto" w:fill="EDEDED" w:themeFill="accent3" w:themeFillTint="33"/>
          </w:tcPr>
          <w:p w14:paraId="377996FC" w14:textId="3C152415" w:rsidR="12171911" w:rsidRDefault="12171911" w:rsidP="12171911">
            <w:pPr>
              <w:rPr>
                <w:rFonts w:ascii="Calibri" w:eastAsia="Calibri" w:hAnsi="Calibri" w:cs="Calibri"/>
                <w:color w:val="000000" w:themeColor="text1"/>
              </w:rPr>
            </w:pPr>
            <w:r w:rsidRPr="12171911">
              <w:rPr>
                <w:rFonts w:ascii="Calibri" w:eastAsia="Calibri" w:hAnsi="Calibri" w:cs="Calibri"/>
                <w:color w:val="000000" w:themeColor="text1"/>
              </w:rPr>
              <w:t xml:space="preserve">Organisation Eligibility  </w:t>
            </w:r>
          </w:p>
        </w:tc>
        <w:tc>
          <w:tcPr>
            <w:tcW w:w="6630" w:type="dxa"/>
            <w:shd w:val="clear" w:color="auto" w:fill="EDEDED" w:themeFill="accent3" w:themeFillTint="33"/>
          </w:tcPr>
          <w:p w14:paraId="020A7B65" w14:textId="4DE75A7A" w:rsidR="12171911" w:rsidRDefault="12171911" w:rsidP="12171911">
            <w:pPr>
              <w:rPr>
                <w:rFonts w:ascii="Calibri" w:eastAsia="Calibri" w:hAnsi="Calibri" w:cs="Calibri"/>
                <w:color w:val="000000" w:themeColor="text1"/>
              </w:rPr>
            </w:pPr>
            <w:r w:rsidRPr="12171911">
              <w:rPr>
                <w:rFonts w:ascii="Calibri" w:eastAsia="Calibri" w:hAnsi="Calibri" w:cs="Calibri"/>
                <w:color w:val="000000" w:themeColor="text1"/>
              </w:rPr>
              <w:t xml:space="preserve">Each </w:t>
            </w:r>
            <w:r w:rsidR="00725A5A">
              <w:rPr>
                <w:rFonts w:ascii="Calibri" w:eastAsia="Calibri" w:hAnsi="Calibri" w:cs="Calibri"/>
                <w:color w:val="000000" w:themeColor="text1"/>
              </w:rPr>
              <w:t xml:space="preserve">implementing </w:t>
            </w:r>
            <w:r w:rsidRPr="12171911">
              <w:rPr>
                <w:rFonts w:ascii="Calibri" w:eastAsia="Calibri" w:hAnsi="Calibri" w:cs="Calibri"/>
                <w:color w:val="000000" w:themeColor="text1"/>
              </w:rPr>
              <w:t>participa</w:t>
            </w:r>
            <w:r w:rsidR="00725A5A">
              <w:rPr>
                <w:rFonts w:ascii="Calibri" w:eastAsia="Calibri" w:hAnsi="Calibri" w:cs="Calibri"/>
                <w:color w:val="000000" w:themeColor="text1"/>
              </w:rPr>
              <w:t xml:space="preserve">nt </w:t>
            </w:r>
            <w:r w:rsidRPr="12171911">
              <w:rPr>
                <w:rFonts w:ascii="Calibri" w:eastAsia="Calibri" w:hAnsi="Calibri" w:cs="Calibri"/>
                <w:color w:val="000000" w:themeColor="text1"/>
              </w:rPr>
              <w:t xml:space="preserve">must: </w:t>
            </w:r>
          </w:p>
        </w:tc>
      </w:tr>
      <w:tr w:rsidR="12171911" w14:paraId="700BA0AD" w14:textId="77777777" w:rsidTr="620D442D">
        <w:trPr>
          <w:trHeight w:val="1266"/>
        </w:trPr>
        <w:tc>
          <w:tcPr>
            <w:tcW w:w="2385" w:type="dxa"/>
          </w:tcPr>
          <w:p w14:paraId="07CE7A7A" w14:textId="78B0B100" w:rsidR="12171911" w:rsidRDefault="12171911" w:rsidP="12171911">
            <w:pPr>
              <w:rPr>
                <w:rFonts w:ascii="Calibri" w:eastAsia="Calibri" w:hAnsi="Calibri" w:cs="Calibri"/>
                <w:color w:val="000000" w:themeColor="text1"/>
              </w:rPr>
            </w:pPr>
            <w:r w:rsidRPr="12171911">
              <w:rPr>
                <w:rFonts w:ascii="Calibri" w:eastAsia="Calibri" w:hAnsi="Calibri" w:cs="Calibri"/>
                <w:color w:val="000000" w:themeColor="text1"/>
              </w:rPr>
              <w:t xml:space="preserve"> </w:t>
            </w:r>
            <w:r w:rsidR="006F380B">
              <w:rPr>
                <w:rFonts w:ascii="Calibri" w:eastAsia="Calibri" w:hAnsi="Calibri" w:cs="Calibri"/>
                <w:color w:val="000000" w:themeColor="text1"/>
              </w:rPr>
              <w:t xml:space="preserve"> All participants</w:t>
            </w:r>
          </w:p>
        </w:tc>
        <w:tc>
          <w:tcPr>
            <w:tcW w:w="6630" w:type="dxa"/>
          </w:tcPr>
          <w:p w14:paraId="01D0F7AE" w14:textId="07CABF48" w:rsidR="00BF697A" w:rsidRDefault="12171911" w:rsidP="00FC719A">
            <w:pPr>
              <w:pStyle w:val="ListParagraph"/>
              <w:numPr>
                <w:ilvl w:val="0"/>
                <w:numId w:val="23"/>
              </w:numPr>
              <w:rPr>
                <w:rFonts w:ascii="Calibri" w:eastAsia="Calibri" w:hAnsi="Calibri" w:cs="Calibri"/>
              </w:rPr>
            </w:pPr>
            <w:r w:rsidRPr="00FC719A">
              <w:rPr>
                <w:rFonts w:ascii="Calibri" w:eastAsia="Calibri" w:hAnsi="Calibri" w:cs="Calibri"/>
              </w:rPr>
              <w:t>Be a legally incorporated entity in one of the EU or Horizon Europe eligible countr</w:t>
            </w:r>
            <w:r w:rsidR="00FC719A">
              <w:rPr>
                <w:rFonts w:ascii="Calibri" w:eastAsia="Calibri" w:hAnsi="Calibri" w:cs="Calibri"/>
              </w:rPr>
              <w:t>ies</w:t>
            </w:r>
            <w:r w:rsidRPr="00FC719A">
              <w:rPr>
                <w:rFonts w:ascii="Calibri" w:eastAsia="Calibri" w:hAnsi="Calibri" w:cs="Calibri"/>
              </w:rPr>
              <w:t xml:space="preserve"> listed above for a minimum of 3 years</w:t>
            </w:r>
            <w:r w:rsidR="00F76298" w:rsidRPr="00FC719A">
              <w:rPr>
                <w:rFonts w:ascii="Calibri" w:eastAsia="Calibri" w:hAnsi="Calibri" w:cs="Calibri"/>
              </w:rPr>
              <w:t>.</w:t>
            </w:r>
          </w:p>
          <w:p w14:paraId="19A7DB0D" w14:textId="578B3FD6" w:rsidR="00FC719A" w:rsidRDefault="00FC719A" w:rsidP="00FC719A">
            <w:pPr>
              <w:pStyle w:val="ListParagraph"/>
              <w:numPr>
                <w:ilvl w:val="0"/>
                <w:numId w:val="23"/>
              </w:numPr>
              <w:rPr>
                <w:rFonts w:ascii="Calibri" w:eastAsia="Calibri" w:hAnsi="Calibri" w:cs="Calibri"/>
                <w:color w:val="000000" w:themeColor="text1"/>
              </w:rPr>
            </w:pPr>
            <w:r w:rsidRPr="006F380B">
              <w:rPr>
                <w:rFonts w:ascii="Calibri" w:eastAsia="Calibri" w:hAnsi="Calibri" w:cs="Calibri"/>
                <w:color w:val="000000" w:themeColor="text1"/>
              </w:rPr>
              <w:t>Operat</w:t>
            </w:r>
            <w:r>
              <w:rPr>
                <w:rFonts w:ascii="Calibri" w:eastAsia="Calibri" w:hAnsi="Calibri" w:cs="Calibri"/>
                <w:color w:val="000000" w:themeColor="text1"/>
              </w:rPr>
              <w:t>e</w:t>
            </w:r>
            <w:r w:rsidRPr="006F380B">
              <w:rPr>
                <w:rFonts w:ascii="Calibri" w:eastAsia="Calibri" w:hAnsi="Calibri" w:cs="Calibri"/>
                <w:color w:val="000000" w:themeColor="text1"/>
              </w:rPr>
              <w:t xml:space="preserve"> in a country covered by the EIT Regional Innovation Scheme (RIS)</w:t>
            </w:r>
            <w:r>
              <w:rPr>
                <w:rFonts w:ascii="Calibri" w:eastAsia="Calibri" w:hAnsi="Calibri" w:cs="Calibri"/>
                <w:color w:val="000000" w:themeColor="text1"/>
              </w:rPr>
              <w:t>.</w:t>
            </w:r>
          </w:p>
          <w:p w14:paraId="7548AC05" w14:textId="11141D80" w:rsidR="00EB7658" w:rsidRPr="00FC719A" w:rsidRDefault="52161CE8" w:rsidP="00FC719A">
            <w:pPr>
              <w:pStyle w:val="ListParagraph"/>
              <w:numPr>
                <w:ilvl w:val="0"/>
                <w:numId w:val="23"/>
              </w:numPr>
            </w:pPr>
            <w:r w:rsidRPr="00FC719A">
              <w:t>Provide a PIC Number:</w:t>
            </w:r>
            <w:r w:rsidR="5B276C53" w:rsidRPr="00FC719A">
              <w:t xml:space="preserve"> </w:t>
            </w:r>
            <w:hyperlink r:id="rId29">
              <w:r w:rsidR="5AC19900" w:rsidRPr="00FC719A">
                <w:rPr>
                  <w:rStyle w:val="Hyperlink"/>
                  <w:color w:val="auto"/>
                </w:rPr>
                <w:t>https://www.eitfood.eu/files/PIC-Guidance.pdf</w:t>
              </w:r>
            </w:hyperlink>
          </w:p>
          <w:p w14:paraId="1B0F0BF9" w14:textId="77777777" w:rsidR="12171911" w:rsidRDefault="17C28F83" w:rsidP="00FC719A">
            <w:pPr>
              <w:pStyle w:val="ListParagraph"/>
              <w:numPr>
                <w:ilvl w:val="0"/>
                <w:numId w:val="23"/>
              </w:numPr>
              <w:spacing w:after="240"/>
            </w:pPr>
            <w:r w:rsidRPr="00FC719A">
              <w:t xml:space="preserve">Comply with requests for documents during due </w:t>
            </w:r>
            <w:r w:rsidR="17788745" w:rsidRPr="00FC719A">
              <w:t>diligence</w:t>
            </w:r>
            <w:r w:rsidR="17788745">
              <w:t>/validation.</w:t>
            </w:r>
          </w:p>
          <w:p w14:paraId="37485FB2" w14:textId="48C036DB" w:rsidR="00FC719A" w:rsidRDefault="00FC719A" w:rsidP="00FC719A">
            <w:pPr>
              <w:pStyle w:val="ListParagraph"/>
              <w:numPr>
                <w:ilvl w:val="0"/>
                <w:numId w:val="23"/>
              </w:numPr>
              <w:spacing w:after="240"/>
            </w:pPr>
            <w:r>
              <w:t>For participants-scientific organisations: o</w:t>
            </w:r>
            <w:r w:rsidRPr="006F380B">
              <w:rPr>
                <w:rFonts w:ascii="Calibri" w:eastAsia="Calibri" w:hAnsi="Calibri" w:cs="Calibri"/>
                <w:color w:val="000000" w:themeColor="text1"/>
              </w:rPr>
              <w:t>perat</w:t>
            </w:r>
            <w:r>
              <w:rPr>
                <w:rFonts w:ascii="Calibri" w:eastAsia="Calibri" w:hAnsi="Calibri" w:cs="Calibri"/>
                <w:color w:val="000000" w:themeColor="text1"/>
              </w:rPr>
              <w:t>e</w:t>
            </w:r>
            <w:r w:rsidRPr="006F380B">
              <w:rPr>
                <w:rFonts w:ascii="Calibri" w:eastAsia="Calibri" w:hAnsi="Calibri" w:cs="Calibri"/>
                <w:color w:val="000000" w:themeColor="text1"/>
              </w:rPr>
              <w:t xml:space="preserve"> as higher education institute or public research institute</w:t>
            </w:r>
            <w:r>
              <w:rPr>
                <w:rFonts w:ascii="Calibri" w:eastAsia="Calibri" w:hAnsi="Calibri" w:cs="Calibri"/>
                <w:color w:val="000000" w:themeColor="text1"/>
              </w:rPr>
              <w:t>.</w:t>
            </w:r>
          </w:p>
          <w:p w14:paraId="6B752DFD" w14:textId="13C64D67" w:rsidR="00FC719A" w:rsidRPr="007533E8" w:rsidRDefault="00FC719A" w:rsidP="00FC719A">
            <w:pPr>
              <w:pStyle w:val="ListParagraph"/>
              <w:numPr>
                <w:ilvl w:val="0"/>
                <w:numId w:val="23"/>
              </w:numPr>
              <w:spacing w:after="240"/>
            </w:pPr>
            <w:r>
              <w:t>For participants-food companies: b</w:t>
            </w:r>
            <w:r>
              <w:rPr>
                <w:rFonts w:ascii="Calibri" w:eastAsia="Calibri" w:hAnsi="Calibri" w:cs="Calibri"/>
                <w:color w:val="000000" w:themeColor="text1"/>
              </w:rPr>
              <w:t>e a</w:t>
            </w:r>
            <w:r w:rsidRPr="006F380B">
              <w:rPr>
                <w:rFonts w:ascii="Calibri" w:eastAsia="Calibri" w:hAnsi="Calibri" w:cs="Calibri"/>
                <w:color w:val="000000" w:themeColor="text1"/>
              </w:rPr>
              <w:t xml:space="preserve"> food producer </w:t>
            </w:r>
            <w:r>
              <w:rPr>
                <w:rFonts w:ascii="Calibri" w:eastAsia="Calibri" w:hAnsi="Calibri" w:cs="Calibri"/>
                <w:color w:val="000000" w:themeColor="text1"/>
              </w:rPr>
              <w:t xml:space="preserve">- </w:t>
            </w:r>
            <w:r w:rsidRPr="006F380B">
              <w:rPr>
                <w:rFonts w:ascii="Calibri" w:eastAsia="Calibri" w:hAnsi="Calibri" w:cs="Calibri"/>
                <w:color w:val="000000" w:themeColor="text1"/>
              </w:rPr>
              <w:t>company manufacturing food</w:t>
            </w:r>
            <w:r>
              <w:rPr>
                <w:rFonts w:ascii="Calibri" w:eastAsia="Calibri" w:hAnsi="Calibri" w:cs="Calibri"/>
                <w:color w:val="000000" w:themeColor="text1"/>
              </w:rPr>
              <w:t xml:space="preserve"> products (</w:t>
            </w:r>
            <w:r w:rsidRPr="006F380B">
              <w:rPr>
                <w:rFonts w:ascii="Calibri" w:eastAsia="Calibri" w:hAnsi="Calibri" w:cs="Calibri"/>
                <w:color w:val="000000" w:themeColor="text1"/>
              </w:rPr>
              <w:t>NACE2 code</w:t>
            </w:r>
            <w:r>
              <w:rPr>
                <w:rFonts w:ascii="Calibri" w:eastAsia="Calibri" w:hAnsi="Calibri" w:cs="Calibri"/>
                <w:color w:val="000000" w:themeColor="text1"/>
              </w:rPr>
              <w:t>:</w:t>
            </w:r>
            <w:r w:rsidRPr="006F380B">
              <w:rPr>
                <w:rFonts w:ascii="Calibri" w:eastAsia="Calibri" w:hAnsi="Calibri" w:cs="Calibri"/>
                <w:color w:val="000000" w:themeColor="text1"/>
              </w:rPr>
              <w:t xml:space="preserve"> C10), focused on </w:t>
            </w:r>
            <w:r>
              <w:rPr>
                <w:rFonts w:ascii="Calibri" w:eastAsia="Calibri" w:hAnsi="Calibri" w:cs="Calibri"/>
                <w:color w:val="000000" w:themeColor="text1"/>
              </w:rPr>
              <w:t xml:space="preserve">food </w:t>
            </w:r>
            <w:r w:rsidRPr="006F380B">
              <w:rPr>
                <w:rFonts w:ascii="Calibri" w:eastAsia="Calibri" w:hAnsi="Calibri" w:cs="Calibri"/>
                <w:color w:val="000000" w:themeColor="text1"/>
              </w:rPr>
              <w:t>products for end consumers</w:t>
            </w:r>
            <w:r>
              <w:rPr>
                <w:rFonts w:ascii="Calibri" w:eastAsia="Calibri" w:hAnsi="Calibri" w:cs="Calibri"/>
                <w:color w:val="000000" w:themeColor="text1"/>
              </w:rPr>
              <w:t>.</w:t>
            </w:r>
          </w:p>
        </w:tc>
      </w:tr>
      <w:tr w:rsidR="12171911" w14:paraId="2C1C38EE" w14:textId="77777777" w:rsidTr="620D442D">
        <w:trPr>
          <w:trHeight w:val="405"/>
        </w:trPr>
        <w:tc>
          <w:tcPr>
            <w:tcW w:w="2385" w:type="dxa"/>
            <w:shd w:val="clear" w:color="auto" w:fill="EDEDED" w:themeFill="accent3" w:themeFillTint="33"/>
          </w:tcPr>
          <w:p w14:paraId="0B9FE52D" w14:textId="7704A27F" w:rsidR="12171911" w:rsidRDefault="4B114B35" w:rsidP="12171911">
            <w:pPr>
              <w:rPr>
                <w:rFonts w:ascii="Calibri" w:eastAsia="Calibri" w:hAnsi="Calibri" w:cs="Calibri"/>
                <w:color w:val="000000" w:themeColor="text1"/>
              </w:rPr>
            </w:pPr>
            <w:r w:rsidRPr="37D3AD9B">
              <w:rPr>
                <w:rFonts w:ascii="Calibri" w:eastAsia="Calibri" w:hAnsi="Calibri" w:cs="Calibri"/>
                <w:color w:val="000000" w:themeColor="text1"/>
              </w:rPr>
              <w:t>Applica</w:t>
            </w:r>
            <w:r w:rsidR="008E59B6" w:rsidRPr="37D3AD9B">
              <w:rPr>
                <w:rFonts w:ascii="Calibri" w:eastAsia="Calibri" w:hAnsi="Calibri" w:cs="Calibri"/>
                <w:color w:val="000000" w:themeColor="text1"/>
              </w:rPr>
              <w:t xml:space="preserve">tion </w:t>
            </w:r>
            <w:r w:rsidR="619380FB" w:rsidRPr="37D3AD9B">
              <w:rPr>
                <w:rFonts w:ascii="Calibri" w:eastAsia="Calibri" w:hAnsi="Calibri" w:cs="Calibri"/>
                <w:color w:val="000000" w:themeColor="text1"/>
              </w:rPr>
              <w:t xml:space="preserve">Eligibility </w:t>
            </w:r>
          </w:p>
        </w:tc>
        <w:tc>
          <w:tcPr>
            <w:tcW w:w="6630" w:type="dxa"/>
            <w:shd w:val="clear" w:color="auto" w:fill="EDEDED" w:themeFill="accent3" w:themeFillTint="33"/>
          </w:tcPr>
          <w:p w14:paraId="78553296" w14:textId="796F892C" w:rsidR="12171911" w:rsidRDefault="619380FB" w:rsidP="12171911">
            <w:pPr>
              <w:rPr>
                <w:rFonts w:ascii="Calibri" w:eastAsia="Calibri" w:hAnsi="Calibri" w:cs="Calibri"/>
                <w:color w:val="000000" w:themeColor="text1"/>
              </w:rPr>
            </w:pPr>
            <w:r w:rsidRPr="37D3AD9B">
              <w:rPr>
                <w:rFonts w:ascii="Calibri" w:eastAsia="Calibri" w:hAnsi="Calibri" w:cs="Calibri"/>
                <w:color w:val="000000" w:themeColor="text1"/>
              </w:rPr>
              <w:t xml:space="preserve">To eligible </w:t>
            </w:r>
            <w:r w:rsidR="008E59B6" w:rsidRPr="37D3AD9B">
              <w:rPr>
                <w:rFonts w:ascii="Calibri" w:eastAsia="Calibri" w:hAnsi="Calibri" w:cs="Calibri"/>
                <w:color w:val="000000" w:themeColor="text1"/>
              </w:rPr>
              <w:t xml:space="preserve">applications </w:t>
            </w:r>
            <w:r w:rsidRPr="37D3AD9B">
              <w:rPr>
                <w:rFonts w:ascii="Calibri" w:eastAsia="Calibri" w:hAnsi="Calibri" w:cs="Calibri"/>
                <w:color w:val="000000" w:themeColor="text1"/>
              </w:rPr>
              <w:t xml:space="preserve">must: </w:t>
            </w:r>
          </w:p>
        </w:tc>
      </w:tr>
      <w:tr w:rsidR="12171911" w14:paraId="56B9E194" w14:textId="77777777" w:rsidTr="620D442D">
        <w:trPr>
          <w:trHeight w:val="1340"/>
        </w:trPr>
        <w:tc>
          <w:tcPr>
            <w:tcW w:w="2385" w:type="dxa"/>
          </w:tcPr>
          <w:p w14:paraId="2A01DFDA" w14:textId="53EDF675" w:rsidR="12171911" w:rsidRDefault="12171911" w:rsidP="12171911">
            <w:pPr>
              <w:rPr>
                <w:rFonts w:ascii="Calibri" w:eastAsia="Calibri" w:hAnsi="Calibri" w:cs="Calibri"/>
                <w:color w:val="000000" w:themeColor="text1"/>
              </w:rPr>
            </w:pPr>
            <w:r w:rsidRPr="12171911">
              <w:rPr>
                <w:rFonts w:ascii="Calibri" w:eastAsia="Calibri" w:hAnsi="Calibri" w:cs="Calibri"/>
                <w:color w:val="000000" w:themeColor="text1"/>
              </w:rPr>
              <w:lastRenderedPageBreak/>
              <w:t xml:space="preserve">  </w:t>
            </w:r>
          </w:p>
        </w:tc>
        <w:tc>
          <w:tcPr>
            <w:tcW w:w="6630" w:type="dxa"/>
          </w:tcPr>
          <w:p w14:paraId="71791621" w14:textId="01D0909B" w:rsidR="00794B54" w:rsidRDefault="14D2D132" w:rsidP="00BF3526">
            <w:pPr>
              <w:pStyle w:val="ListParagraph"/>
              <w:numPr>
                <w:ilvl w:val="0"/>
                <w:numId w:val="28"/>
              </w:numPr>
              <w:rPr>
                <w:rFonts w:ascii="Calibri" w:eastAsia="Calibri" w:hAnsi="Calibri" w:cs="Calibri"/>
                <w:color w:val="000000" w:themeColor="text1"/>
              </w:rPr>
            </w:pPr>
            <w:r w:rsidRPr="00D5360F">
              <w:rPr>
                <w:rFonts w:ascii="Calibri" w:eastAsia="Calibri" w:hAnsi="Calibri" w:cs="Calibri"/>
                <w:color w:val="000000" w:themeColor="text1"/>
              </w:rPr>
              <w:t>Be complete, with all mandatory supporting documents uploaded</w:t>
            </w:r>
            <w:r w:rsidR="00402021" w:rsidRPr="00D5360F">
              <w:rPr>
                <w:rFonts w:ascii="Calibri" w:eastAsia="Calibri" w:hAnsi="Calibri" w:cs="Calibri"/>
                <w:color w:val="000000" w:themeColor="text1"/>
              </w:rPr>
              <w:t>.</w:t>
            </w:r>
          </w:p>
          <w:p w14:paraId="20FBD647" w14:textId="65A7B04B" w:rsidR="00FC719A" w:rsidRDefault="00FC719A" w:rsidP="00BF3526">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Be submitted jointly by two applicants from the same country – a scientific organisation and a food company.</w:t>
            </w:r>
          </w:p>
          <w:p w14:paraId="5CF62084" w14:textId="325C0469" w:rsidR="12171911" w:rsidRPr="00481D4F" w:rsidRDefault="12171911" w:rsidP="00BF3526">
            <w:pPr>
              <w:pStyle w:val="ListParagraph"/>
              <w:numPr>
                <w:ilvl w:val="0"/>
                <w:numId w:val="28"/>
              </w:numPr>
              <w:spacing w:after="240"/>
              <w:ind w:left="714" w:hanging="357"/>
              <w:rPr>
                <w:rFonts w:ascii="Calibri" w:eastAsia="Calibri" w:hAnsi="Calibri" w:cs="Calibri"/>
                <w:color w:val="000000" w:themeColor="text1"/>
              </w:rPr>
            </w:pPr>
            <w:r w:rsidRPr="00D5360F">
              <w:rPr>
                <w:rFonts w:ascii="Calibri" w:eastAsia="Calibri" w:hAnsi="Calibri" w:cs="Calibri"/>
                <w:color w:val="000000" w:themeColor="text1"/>
              </w:rPr>
              <w:t xml:space="preserve">Be submitted on time via our </w:t>
            </w:r>
            <w:r w:rsidR="002B7C5C">
              <w:rPr>
                <w:rFonts w:ascii="Calibri" w:eastAsia="Calibri" w:hAnsi="Calibri" w:cs="Calibri"/>
                <w:color w:val="000000" w:themeColor="text1"/>
              </w:rPr>
              <w:t>applic</w:t>
            </w:r>
            <w:r w:rsidR="009D1FE8">
              <w:rPr>
                <w:rFonts w:ascii="Calibri" w:eastAsia="Calibri" w:hAnsi="Calibri" w:cs="Calibri"/>
                <w:color w:val="000000" w:themeColor="text1"/>
              </w:rPr>
              <w:t xml:space="preserve">ation </w:t>
            </w:r>
            <w:r w:rsidRPr="00D5360F">
              <w:rPr>
                <w:rFonts w:ascii="Calibri" w:eastAsia="Calibri" w:hAnsi="Calibri" w:cs="Calibri"/>
                <w:color w:val="000000" w:themeColor="text1"/>
              </w:rPr>
              <w:t>template, in English</w:t>
            </w:r>
            <w:r w:rsidR="00402021" w:rsidRPr="00D5360F">
              <w:rPr>
                <w:rFonts w:ascii="Calibri" w:eastAsia="Calibri" w:hAnsi="Calibri" w:cs="Calibri"/>
                <w:color w:val="000000" w:themeColor="text1"/>
              </w:rPr>
              <w:t>.</w:t>
            </w:r>
          </w:p>
        </w:tc>
      </w:tr>
    </w:tbl>
    <w:p w14:paraId="28FCAD45" w14:textId="77777777" w:rsidR="003C2D7B" w:rsidRPr="003C2D7B" w:rsidRDefault="003C2D7B" w:rsidP="000E39B2">
      <w:pPr>
        <w:pStyle w:val="paragraph"/>
        <w:spacing w:before="0" w:beforeAutospacing="0" w:after="0" w:afterAutospacing="0"/>
        <w:textAlignment w:val="baseline"/>
        <w:rPr>
          <w:rFonts w:ascii="Calibri" w:hAnsi="Calibri" w:cs="Calibri"/>
          <w:sz w:val="18"/>
          <w:szCs w:val="18"/>
        </w:rPr>
      </w:pPr>
    </w:p>
    <w:p w14:paraId="4051F089" w14:textId="77777777" w:rsidR="008C6F22" w:rsidRDefault="008C6F22">
      <w:pPr>
        <w:rPr>
          <w:rFonts w:asciiTheme="majorHAnsi" w:eastAsiaTheme="majorEastAsia" w:hAnsiTheme="majorHAnsi" w:cstheme="majorBidi"/>
          <w:color w:val="2F5496" w:themeColor="accent1" w:themeShade="BF"/>
          <w:sz w:val="26"/>
          <w:szCs w:val="26"/>
        </w:rPr>
      </w:pPr>
      <w:bookmarkStart w:id="60" w:name="_Toc1551632857"/>
      <w:bookmarkStart w:id="61" w:name="_Toc1341867443"/>
      <w:bookmarkStart w:id="62" w:name="_Toc1771273909"/>
      <w:bookmarkStart w:id="63" w:name="_Toc996510472"/>
      <w:bookmarkStart w:id="64" w:name="_Toc126584130"/>
      <w:r>
        <w:br w:type="page"/>
      </w:r>
    </w:p>
    <w:p w14:paraId="03301885" w14:textId="06E2A83C" w:rsidR="00E639A8" w:rsidRPr="00B36A26" w:rsidRDefault="001C4121" w:rsidP="003C2D7B">
      <w:pPr>
        <w:pStyle w:val="Heading2"/>
      </w:pPr>
      <w:bookmarkStart w:id="65" w:name="_Toc153802105"/>
      <w:r>
        <w:lastRenderedPageBreak/>
        <w:t>6</w:t>
      </w:r>
      <w:r w:rsidR="59873361">
        <w:t xml:space="preserve">.2 Evaluation </w:t>
      </w:r>
      <w:bookmarkEnd w:id="60"/>
      <w:bookmarkEnd w:id="61"/>
      <w:bookmarkEnd w:id="62"/>
      <w:bookmarkEnd w:id="63"/>
      <w:bookmarkEnd w:id="64"/>
      <w:r w:rsidR="00314C39">
        <w:t>Criteria &amp; Scoring</w:t>
      </w:r>
      <w:bookmarkEnd w:id="65"/>
    </w:p>
    <w:p w14:paraId="3230D5D8" w14:textId="77777777" w:rsidR="00437E3E" w:rsidRDefault="00437E3E" w:rsidP="3C78F24C">
      <w:pPr>
        <w:spacing w:after="0" w:line="240" w:lineRule="auto"/>
        <w:rPr>
          <w:rFonts w:ascii="Calibri" w:eastAsia="Calibri" w:hAnsi="Calibri" w:cs="Calibri"/>
          <w:color w:val="000000" w:themeColor="text1"/>
          <w:lang w:val="en-US"/>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5805"/>
        <w:gridCol w:w="765"/>
      </w:tblGrid>
      <w:tr w:rsidR="0013741B" w:rsidRPr="00437E3E" w14:paraId="01C9F452" w14:textId="77777777" w:rsidTr="00437E3E">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F2F2F2"/>
            <w:hideMark/>
          </w:tcPr>
          <w:p w14:paraId="2F650326" w14:textId="77777777" w:rsidR="0013741B" w:rsidRPr="00437E3E" w:rsidRDefault="0013741B" w:rsidP="0013741B">
            <w:pPr>
              <w:spacing w:after="0" w:line="240" w:lineRule="auto"/>
              <w:textAlignment w:val="baseline"/>
              <w:rPr>
                <w:rFonts w:ascii="Segoe UI" w:eastAsia="Times New Roman" w:hAnsi="Segoe UI" w:cs="Segoe UI"/>
                <w:sz w:val="18"/>
                <w:szCs w:val="18"/>
                <w:lang w:val="de-DE" w:eastAsia="de-DE"/>
              </w:rPr>
            </w:pPr>
            <w:r w:rsidRPr="00437E3E">
              <w:rPr>
                <w:rFonts w:ascii="Calibri" w:eastAsia="Times New Roman" w:hAnsi="Calibri" w:cs="Calibri"/>
                <w:lang w:eastAsia="de-DE"/>
              </w:rPr>
              <w:t>Category</w:t>
            </w:r>
            <w:r w:rsidRPr="00437E3E">
              <w:rPr>
                <w:rFonts w:ascii="Calibri" w:eastAsia="Times New Roman" w:hAnsi="Calibri" w:cs="Calibri"/>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F2F2F2"/>
            <w:hideMark/>
          </w:tcPr>
          <w:p w14:paraId="5136A783" w14:textId="77777777" w:rsidR="0013741B" w:rsidRPr="00437E3E" w:rsidRDefault="0013741B" w:rsidP="0013741B">
            <w:pPr>
              <w:spacing w:after="0" w:line="240" w:lineRule="auto"/>
              <w:textAlignment w:val="baseline"/>
              <w:rPr>
                <w:rFonts w:ascii="Segoe UI" w:eastAsia="Times New Roman" w:hAnsi="Segoe UI" w:cs="Segoe UI"/>
                <w:sz w:val="18"/>
                <w:szCs w:val="18"/>
                <w:lang w:val="de-DE" w:eastAsia="de-DE"/>
              </w:rPr>
            </w:pPr>
            <w:r w:rsidRPr="00437E3E">
              <w:rPr>
                <w:rFonts w:ascii="Calibri" w:eastAsia="Times New Roman" w:hAnsi="Calibri" w:cs="Calibri"/>
                <w:lang w:eastAsia="de-DE"/>
              </w:rPr>
              <w:t>Description</w:t>
            </w:r>
            <w:r w:rsidRPr="00437E3E">
              <w:rPr>
                <w:rFonts w:ascii="Calibri" w:eastAsia="Times New Roman" w:hAnsi="Calibri" w:cs="Calibri"/>
                <w:lang w:val="de-DE" w:eastAsia="de-DE"/>
              </w:rPr>
              <w:t>  </w:t>
            </w:r>
          </w:p>
        </w:tc>
        <w:tc>
          <w:tcPr>
            <w:tcW w:w="765" w:type="dxa"/>
            <w:tcBorders>
              <w:top w:val="single" w:sz="6" w:space="0" w:color="auto"/>
              <w:left w:val="single" w:sz="6" w:space="0" w:color="auto"/>
              <w:bottom w:val="single" w:sz="6" w:space="0" w:color="auto"/>
              <w:right w:val="single" w:sz="6" w:space="0" w:color="auto"/>
            </w:tcBorders>
            <w:shd w:val="clear" w:color="auto" w:fill="F2F2F2"/>
            <w:hideMark/>
          </w:tcPr>
          <w:p w14:paraId="38C53D35" w14:textId="77777777" w:rsidR="0013741B" w:rsidRPr="00437E3E" w:rsidRDefault="0013741B" w:rsidP="0013741B">
            <w:pPr>
              <w:spacing w:after="0" w:line="240" w:lineRule="auto"/>
              <w:textAlignment w:val="baseline"/>
              <w:rPr>
                <w:rFonts w:ascii="Segoe UI" w:eastAsia="Times New Roman" w:hAnsi="Segoe UI" w:cs="Segoe UI"/>
                <w:sz w:val="18"/>
                <w:szCs w:val="18"/>
                <w:lang w:val="de-DE" w:eastAsia="de-DE"/>
              </w:rPr>
            </w:pPr>
            <w:r w:rsidRPr="00437E3E">
              <w:rPr>
                <w:rFonts w:ascii="Calibri" w:eastAsia="Times New Roman" w:hAnsi="Calibri" w:cs="Calibri"/>
                <w:lang w:eastAsia="de-DE"/>
              </w:rPr>
              <w:t>Score</w:t>
            </w:r>
            <w:r w:rsidRPr="00437E3E">
              <w:rPr>
                <w:rFonts w:ascii="Calibri" w:eastAsia="Times New Roman" w:hAnsi="Calibri" w:cs="Calibri"/>
                <w:lang w:val="de-DE" w:eastAsia="de-DE"/>
              </w:rPr>
              <w:t>  </w:t>
            </w:r>
          </w:p>
        </w:tc>
      </w:tr>
      <w:tr w:rsidR="0013741B" w:rsidRPr="00437E3E" w14:paraId="09ED850A" w14:textId="77777777" w:rsidTr="00437E3E">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3BAEAE01" w14:textId="4FF7A643" w:rsidR="0013741B" w:rsidRPr="00437E3E" w:rsidRDefault="0013741B" w:rsidP="0013741B">
            <w:pPr>
              <w:spacing w:after="0" w:line="240" w:lineRule="auto"/>
              <w:textAlignment w:val="baseline"/>
              <w:rPr>
                <w:rFonts w:ascii="Segoe UI" w:eastAsia="Times New Roman" w:hAnsi="Segoe UI" w:cs="Segoe UI"/>
                <w:sz w:val="18"/>
                <w:szCs w:val="18"/>
                <w:lang w:val="en-US" w:eastAsia="de-DE"/>
              </w:rPr>
            </w:pPr>
            <w:r w:rsidRPr="00437E3E">
              <w:rPr>
                <w:rFonts w:ascii="Calibri" w:eastAsia="Times New Roman" w:hAnsi="Calibri" w:cs="Calibri"/>
                <w:b/>
                <w:bCs/>
                <w:i/>
                <w:iCs/>
                <w:lang w:eastAsia="de-DE"/>
              </w:rPr>
              <w:t>Demonstrable fit for the role</w:t>
            </w:r>
          </w:p>
          <w:p w14:paraId="7F7EC7AD" w14:textId="7C4B3560" w:rsidR="0013741B" w:rsidRPr="005412CB" w:rsidRDefault="0013741B" w:rsidP="0013741B">
            <w:pPr>
              <w:spacing w:after="0" w:line="240" w:lineRule="auto"/>
              <w:textAlignment w:val="baseline"/>
              <w:rPr>
                <w:rFonts w:ascii="Segoe UI" w:eastAsia="Times New Roman" w:hAnsi="Segoe UI" w:cs="Segoe UI"/>
                <w:sz w:val="18"/>
                <w:szCs w:val="18"/>
                <w:lang w:val="en-US" w:eastAsia="de-DE"/>
              </w:rPr>
            </w:pPr>
          </w:p>
          <w:p w14:paraId="3DBF3CB2" w14:textId="753A4953" w:rsidR="0013741B" w:rsidRPr="005412CB" w:rsidRDefault="00061083" w:rsidP="0013741B">
            <w:pPr>
              <w:spacing w:after="0" w:line="240" w:lineRule="auto"/>
              <w:textAlignment w:val="baseline"/>
              <w:rPr>
                <w:rFonts w:ascii="Segoe UI" w:eastAsia="Times New Roman" w:hAnsi="Segoe UI" w:cs="Segoe UI"/>
                <w:sz w:val="18"/>
                <w:szCs w:val="18"/>
                <w:lang w:val="en-US" w:eastAsia="de-DE"/>
              </w:rPr>
            </w:pPr>
            <w:r>
              <w:rPr>
                <w:rFonts w:ascii="Calibri" w:eastAsia="Times New Roman" w:hAnsi="Calibri" w:cs="Calibri"/>
                <w:b/>
                <w:bCs/>
                <w:lang w:eastAsia="de-DE"/>
              </w:rPr>
              <w:t>3</w:t>
            </w:r>
            <w:r w:rsidR="008C7506">
              <w:rPr>
                <w:rFonts w:ascii="Calibri" w:eastAsia="Times New Roman" w:hAnsi="Calibri" w:cs="Calibri"/>
                <w:b/>
                <w:bCs/>
                <w:lang w:eastAsia="de-DE"/>
              </w:rPr>
              <w:t>0</w:t>
            </w:r>
            <w:r w:rsidR="0013741B" w:rsidRPr="00437E3E">
              <w:rPr>
                <w:rFonts w:ascii="Calibri" w:eastAsia="Times New Roman" w:hAnsi="Calibri" w:cs="Calibri"/>
                <w:b/>
                <w:bCs/>
                <w:lang w:eastAsia="de-DE"/>
              </w:rPr>
              <w:t>%</w:t>
            </w:r>
            <w:r w:rsidR="0013741B" w:rsidRPr="005412CB">
              <w:rPr>
                <w:rFonts w:ascii="Calibri" w:eastAsia="Times New Roman" w:hAnsi="Calibri" w:cs="Calibri"/>
                <w:lang w:val="en-US" w:eastAsia="de-DE"/>
              </w:rPr>
              <w:t> </w:t>
            </w:r>
          </w:p>
          <w:p w14:paraId="6C885473" w14:textId="79CCB81D" w:rsidR="0013741B" w:rsidRPr="00437E3E" w:rsidRDefault="0013741B" w:rsidP="0013741B">
            <w:pPr>
              <w:spacing w:after="0" w:line="240" w:lineRule="auto"/>
              <w:textAlignment w:val="baseline"/>
              <w:rPr>
                <w:rFonts w:ascii="Segoe UI" w:eastAsia="Times New Roman" w:hAnsi="Segoe UI" w:cs="Segoe UI"/>
                <w:sz w:val="18"/>
                <w:szCs w:val="18"/>
                <w:lang w:val="de-DE" w:eastAsia="de-DE"/>
              </w:rPr>
            </w:pPr>
            <w:r w:rsidRPr="00437E3E">
              <w:rPr>
                <w:rFonts w:ascii="Calibri" w:eastAsia="Times New Roman" w:hAnsi="Calibri" w:cs="Calibri"/>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27CFE41" w14:textId="3FFC829A" w:rsidR="0013741B" w:rsidRDefault="00437E3E" w:rsidP="00B36A26">
            <w:pPr>
              <w:spacing w:after="0" w:line="240" w:lineRule="auto"/>
              <w:textAlignment w:val="baseline"/>
              <w:rPr>
                <w:rFonts w:ascii="Calibri" w:eastAsia="Calibri" w:hAnsi="Calibri" w:cs="Calibri"/>
                <w:color w:val="000000" w:themeColor="text1"/>
              </w:rPr>
            </w:pPr>
            <w:r w:rsidRPr="00437E3E">
              <w:rPr>
                <w:rFonts w:ascii="Calibri" w:eastAsia="Times New Roman" w:hAnsi="Calibri" w:cs="Calibri"/>
                <w:lang w:eastAsia="de-DE"/>
              </w:rPr>
              <w:t xml:space="preserve">Evidence that the applicant </w:t>
            </w:r>
            <w:r w:rsidR="00061083">
              <w:rPr>
                <w:rFonts w:ascii="Calibri" w:eastAsia="Times New Roman" w:hAnsi="Calibri" w:cs="Calibri"/>
                <w:lang w:eastAsia="de-DE"/>
              </w:rPr>
              <w:t>scientific organisation</w:t>
            </w:r>
            <w:r w:rsidRPr="00437E3E">
              <w:rPr>
                <w:rFonts w:ascii="Calibri" w:eastAsia="Times New Roman" w:hAnsi="Calibri" w:cs="Calibri"/>
                <w:lang w:eastAsia="de-DE"/>
              </w:rPr>
              <w:t xml:space="preserve"> has the hands-on experience for the role as described above</w:t>
            </w:r>
            <w:r w:rsidR="00061083">
              <w:rPr>
                <w:rFonts w:ascii="Calibri" w:eastAsia="Times New Roman" w:hAnsi="Calibri" w:cs="Calibri"/>
                <w:lang w:eastAsia="de-DE"/>
              </w:rPr>
              <w:t>, possessing the r</w:t>
            </w:r>
            <w:r>
              <w:rPr>
                <w:rFonts w:ascii="Calibri" w:eastAsia="Times New Roman" w:hAnsi="Calibri" w:cs="Calibri"/>
                <w:lang w:eastAsia="de-DE"/>
              </w:rPr>
              <w:t xml:space="preserve">elevant </w:t>
            </w:r>
            <w:r w:rsidRPr="006F380B">
              <w:rPr>
                <w:rFonts w:ascii="Calibri" w:eastAsia="Calibri" w:hAnsi="Calibri" w:cs="Calibri"/>
                <w:color w:val="000000" w:themeColor="text1"/>
              </w:rPr>
              <w:t xml:space="preserve">knowledge, skills, resources </w:t>
            </w:r>
            <w:r>
              <w:rPr>
                <w:rFonts w:ascii="Calibri" w:eastAsia="Calibri" w:hAnsi="Calibri" w:cs="Calibri"/>
                <w:color w:val="000000" w:themeColor="text1"/>
              </w:rPr>
              <w:t xml:space="preserve">and </w:t>
            </w:r>
            <w:r>
              <w:rPr>
                <w:rFonts w:ascii="Calibri" w:eastAsia="Times New Roman" w:hAnsi="Calibri" w:cs="Calibri"/>
                <w:lang w:eastAsia="de-DE"/>
              </w:rPr>
              <w:t xml:space="preserve">experiences </w:t>
            </w:r>
            <w:r w:rsidRPr="006F380B">
              <w:rPr>
                <w:rFonts w:ascii="Calibri" w:eastAsia="Calibri" w:hAnsi="Calibri" w:cs="Calibri"/>
                <w:color w:val="000000" w:themeColor="text1"/>
              </w:rPr>
              <w:t>needed to carry out the tasks</w:t>
            </w:r>
            <w:r w:rsidR="00061083">
              <w:rPr>
                <w:rFonts w:ascii="Calibri" w:eastAsia="Calibri" w:hAnsi="Calibri" w:cs="Calibri"/>
                <w:color w:val="000000" w:themeColor="text1"/>
              </w:rPr>
              <w:t xml:space="preserve"> – organize and facilitate new food co-creation processes with the involvement of consumers and producer company</w:t>
            </w:r>
            <w:r w:rsidRPr="006F380B">
              <w:rPr>
                <w:rFonts w:ascii="Calibri" w:eastAsia="Calibri" w:hAnsi="Calibri" w:cs="Calibri"/>
                <w:color w:val="000000" w:themeColor="text1"/>
              </w:rPr>
              <w:t xml:space="preserve"> (</w:t>
            </w:r>
            <w:r w:rsidR="00B36A26">
              <w:rPr>
                <w:rFonts w:ascii="Calibri" w:eastAsia="Calibri" w:hAnsi="Calibri" w:cs="Calibri"/>
                <w:color w:val="000000" w:themeColor="text1"/>
              </w:rPr>
              <w:t xml:space="preserve">including </w:t>
            </w:r>
            <w:r w:rsidRPr="006F380B">
              <w:rPr>
                <w:rFonts w:ascii="Calibri" w:eastAsia="Calibri" w:hAnsi="Calibri" w:cs="Calibri"/>
                <w:color w:val="000000" w:themeColor="text1"/>
              </w:rPr>
              <w:t>previous experiences in delivering workshops with consumers, focus group interviews, participatory workshops or co-creation processes</w:t>
            </w:r>
            <w:r w:rsidR="00061083">
              <w:rPr>
                <w:rFonts w:ascii="Calibri" w:eastAsia="Calibri" w:hAnsi="Calibri" w:cs="Calibri"/>
                <w:color w:val="000000" w:themeColor="text1"/>
              </w:rPr>
              <w:t>, based on qualitative research methods</w:t>
            </w:r>
            <w:r w:rsidRPr="006F380B">
              <w:rPr>
                <w:rFonts w:ascii="Calibri" w:eastAsia="Calibri" w:hAnsi="Calibri" w:cs="Calibri"/>
                <w:color w:val="000000" w:themeColor="text1"/>
              </w:rPr>
              <w:t>)</w:t>
            </w:r>
            <w:r w:rsidR="00B36A26">
              <w:rPr>
                <w:rFonts w:ascii="Calibri" w:eastAsia="Calibri" w:hAnsi="Calibri" w:cs="Calibri"/>
                <w:color w:val="000000" w:themeColor="text1"/>
              </w:rPr>
              <w:t>.</w:t>
            </w:r>
          </w:p>
          <w:p w14:paraId="0DD93EA5" w14:textId="70BE08B7" w:rsidR="00B36A26" w:rsidRPr="00437E3E" w:rsidRDefault="00B36A26" w:rsidP="00B36A26">
            <w:pPr>
              <w:spacing w:after="0" w:line="240" w:lineRule="auto"/>
              <w:textAlignment w:val="baseline"/>
              <w:rPr>
                <w:rFonts w:ascii="Calibri" w:eastAsia="Times New Roman" w:hAnsi="Calibri" w:cs="Calibri"/>
                <w:lang w:val="en-US" w:eastAsia="de-DE"/>
              </w:rPr>
            </w:pP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244F164" w14:textId="161F4B3D" w:rsidR="0013741B" w:rsidRPr="00437E3E" w:rsidRDefault="0013741B" w:rsidP="00B36A26">
            <w:pPr>
              <w:spacing w:after="0" w:line="240" w:lineRule="auto"/>
              <w:jc w:val="center"/>
              <w:textAlignment w:val="baseline"/>
              <w:rPr>
                <w:rFonts w:ascii="Segoe UI" w:eastAsia="Times New Roman" w:hAnsi="Segoe UI" w:cs="Segoe UI"/>
                <w:sz w:val="18"/>
                <w:szCs w:val="18"/>
                <w:lang w:val="de-DE" w:eastAsia="de-DE"/>
              </w:rPr>
            </w:pPr>
            <w:r w:rsidRPr="00437E3E">
              <w:rPr>
                <w:rFonts w:ascii="Calibri" w:eastAsia="Times New Roman" w:hAnsi="Calibri" w:cs="Calibri"/>
                <w:color w:val="000000"/>
                <w:lang w:eastAsia="de-DE"/>
              </w:rPr>
              <w:t>0-5</w:t>
            </w:r>
          </w:p>
        </w:tc>
      </w:tr>
      <w:tr w:rsidR="00437E3E" w:rsidRPr="00437E3E" w14:paraId="27559244" w14:textId="77777777" w:rsidTr="00437E3E">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tcPr>
          <w:p w14:paraId="3BEA9DC0" w14:textId="77777777" w:rsidR="00437E3E" w:rsidRDefault="00437E3E" w:rsidP="0013741B">
            <w:pPr>
              <w:spacing w:after="0" w:line="240" w:lineRule="auto"/>
              <w:textAlignment w:val="baseline"/>
              <w:rPr>
                <w:rFonts w:ascii="Calibri" w:eastAsia="Times New Roman" w:hAnsi="Calibri" w:cs="Calibri"/>
                <w:b/>
                <w:bCs/>
                <w:i/>
                <w:iCs/>
                <w:lang w:eastAsia="de-DE"/>
              </w:rPr>
            </w:pPr>
            <w:r w:rsidRPr="00437E3E">
              <w:rPr>
                <w:rFonts w:ascii="Calibri" w:eastAsia="Times New Roman" w:hAnsi="Calibri" w:cs="Calibri"/>
                <w:b/>
                <w:bCs/>
                <w:i/>
                <w:iCs/>
                <w:lang w:eastAsia="de-DE"/>
              </w:rPr>
              <w:t>Impact</w:t>
            </w:r>
          </w:p>
          <w:p w14:paraId="0BE0702F" w14:textId="77777777" w:rsidR="00B36A26" w:rsidRPr="00437E3E" w:rsidRDefault="00B36A26" w:rsidP="00B36A26">
            <w:pPr>
              <w:spacing w:after="0" w:line="240" w:lineRule="auto"/>
              <w:textAlignment w:val="baseline"/>
              <w:rPr>
                <w:rFonts w:ascii="Segoe UI" w:eastAsia="Times New Roman" w:hAnsi="Segoe UI" w:cs="Segoe UI"/>
                <w:sz w:val="18"/>
                <w:szCs w:val="18"/>
                <w:lang w:val="de-DE" w:eastAsia="de-DE"/>
              </w:rPr>
            </w:pPr>
          </w:p>
          <w:p w14:paraId="3C3C7DB0" w14:textId="42198765" w:rsidR="00B36A26" w:rsidRPr="00437E3E" w:rsidRDefault="00061083" w:rsidP="00B36A26">
            <w:pPr>
              <w:spacing w:after="0" w:line="240" w:lineRule="auto"/>
              <w:textAlignment w:val="baseline"/>
              <w:rPr>
                <w:rFonts w:ascii="Segoe UI" w:eastAsia="Times New Roman" w:hAnsi="Segoe UI" w:cs="Segoe UI"/>
                <w:sz w:val="18"/>
                <w:szCs w:val="18"/>
                <w:lang w:val="de-DE" w:eastAsia="de-DE"/>
              </w:rPr>
            </w:pPr>
            <w:r>
              <w:rPr>
                <w:rFonts w:ascii="Calibri" w:eastAsia="Times New Roman" w:hAnsi="Calibri" w:cs="Calibri"/>
                <w:b/>
                <w:bCs/>
                <w:lang w:eastAsia="de-DE"/>
              </w:rPr>
              <w:t>3</w:t>
            </w:r>
            <w:r w:rsidR="008C7506">
              <w:rPr>
                <w:rFonts w:ascii="Calibri" w:eastAsia="Times New Roman" w:hAnsi="Calibri" w:cs="Calibri"/>
                <w:b/>
                <w:bCs/>
                <w:lang w:eastAsia="de-DE"/>
              </w:rPr>
              <w:t>0</w:t>
            </w:r>
            <w:r w:rsidR="00B36A26" w:rsidRPr="00437E3E">
              <w:rPr>
                <w:rFonts w:ascii="Calibri" w:eastAsia="Times New Roman" w:hAnsi="Calibri" w:cs="Calibri"/>
                <w:b/>
                <w:bCs/>
                <w:lang w:eastAsia="de-DE"/>
              </w:rPr>
              <w:t>%</w:t>
            </w:r>
            <w:r w:rsidR="00B36A26" w:rsidRPr="00437E3E">
              <w:rPr>
                <w:rFonts w:ascii="Calibri" w:eastAsia="Times New Roman" w:hAnsi="Calibri" w:cs="Calibri"/>
                <w:lang w:val="de-DE" w:eastAsia="de-DE"/>
              </w:rPr>
              <w:t> </w:t>
            </w:r>
          </w:p>
          <w:p w14:paraId="4B0717D3" w14:textId="77AE8EC5" w:rsidR="00B36A26" w:rsidRPr="00437E3E" w:rsidRDefault="00B36A26" w:rsidP="00B36A26">
            <w:pPr>
              <w:spacing w:after="0" w:line="240" w:lineRule="auto"/>
              <w:textAlignment w:val="baseline"/>
              <w:rPr>
                <w:rFonts w:ascii="Calibri" w:eastAsia="Times New Roman" w:hAnsi="Calibri" w:cs="Calibri"/>
                <w:b/>
                <w:bCs/>
                <w:i/>
                <w:iCs/>
                <w:lang w:eastAsia="de-DE"/>
              </w:rPr>
            </w:pPr>
            <w:r w:rsidRPr="00437E3E">
              <w:rPr>
                <w:rFonts w:ascii="Calibri" w:eastAsia="Times New Roman" w:hAnsi="Calibri" w:cs="Calibri"/>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9E80281" w14:textId="77777777" w:rsidR="00437E3E" w:rsidRDefault="00437E3E" w:rsidP="00B36A26">
            <w:pPr>
              <w:spacing w:after="0" w:line="240" w:lineRule="auto"/>
              <w:textAlignment w:val="baseline"/>
              <w:rPr>
                <w:rFonts w:ascii="Calibri" w:eastAsia="Times New Roman" w:hAnsi="Calibri" w:cs="Calibri"/>
                <w:lang w:eastAsia="de-DE"/>
              </w:rPr>
            </w:pPr>
            <w:r w:rsidRPr="00437E3E">
              <w:rPr>
                <w:rFonts w:ascii="Calibri" w:eastAsia="Times New Roman" w:hAnsi="Calibri" w:cs="Calibri"/>
                <w:lang w:eastAsia="de-DE"/>
              </w:rPr>
              <w:t xml:space="preserve">Societal, economic and environmental impacts related to the </w:t>
            </w:r>
            <w:r w:rsidR="00B36A26">
              <w:rPr>
                <w:rFonts w:ascii="Calibri" w:eastAsia="Times New Roman" w:hAnsi="Calibri" w:cs="Calibri"/>
                <w:lang w:eastAsia="de-DE"/>
              </w:rPr>
              <w:t xml:space="preserve">specific societal </w:t>
            </w:r>
            <w:r w:rsidRPr="00437E3E">
              <w:rPr>
                <w:rFonts w:ascii="Calibri" w:eastAsia="Times New Roman" w:hAnsi="Calibri" w:cs="Calibri"/>
                <w:lang w:eastAsia="de-DE"/>
              </w:rPr>
              <w:t xml:space="preserve">challenge </w:t>
            </w:r>
            <w:r w:rsidR="00B36A26">
              <w:rPr>
                <w:rFonts w:ascii="Calibri" w:eastAsia="Times New Roman" w:hAnsi="Calibri" w:cs="Calibri"/>
                <w:lang w:eastAsia="de-DE"/>
              </w:rPr>
              <w:t xml:space="preserve">indicated in the application </w:t>
            </w:r>
            <w:r w:rsidRPr="00437E3E">
              <w:rPr>
                <w:rFonts w:ascii="Calibri" w:eastAsia="Times New Roman" w:hAnsi="Calibri" w:cs="Calibri"/>
                <w:lang w:eastAsia="de-DE"/>
              </w:rPr>
              <w:t xml:space="preserve">that would be addressed </w:t>
            </w:r>
            <w:r w:rsidR="00B36A26">
              <w:rPr>
                <w:rFonts w:ascii="Calibri" w:eastAsia="Times New Roman" w:hAnsi="Calibri" w:cs="Calibri"/>
                <w:lang w:eastAsia="de-DE"/>
              </w:rPr>
              <w:t xml:space="preserve">by the applicants </w:t>
            </w:r>
            <w:r w:rsidRPr="00437E3E">
              <w:rPr>
                <w:rFonts w:ascii="Calibri" w:eastAsia="Times New Roman" w:hAnsi="Calibri" w:cs="Calibri"/>
                <w:lang w:eastAsia="de-DE"/>
              </w:rPr>
              <w:t xml:space="preserve">through the proposed co-creation process </w:t>
            </w:r>
            <w:r w:rsidR="00B36A26">
              <w:rPr>
                <w:rFonts w:ascii="Calibri" w:eastAsia="Times New Roman" w:hAnsi="Calibri" w:cs="Calibri"/>
                <w:lang w:eastAsia="de-DE"/>
              </w:rPr>
              <w:t xml:space="preserve">in their country </w:t>
            </w:r>
            <w:r w:rsidRPr="00437E3E">
              <w:rPr>
                <w:rFonts w:ascii="Calibri" w:eastAsia="Times New Roman" w:hAnsi="Calibri" w:cs="Calibri"/>
                <w:lang w:eastAsia="de-DE"/>
              </w:rPr>
              <w:t>(incl</w:t>
            </w:r>
            <w:r w:rsidR="00B36A26">
              <w:rPr>
                <w:rFonts w:ascii="Calibri" w:eastAsia="Times New Roman" w:hAnsi="Calibri" w:cs="Calibri"/>
                <w:lang w:eastAsia="de-DE"/>
              </w:rPr>
              <w:t>uding</w:t>
            </w:r>
            <w:r w:rsidRPr="00437E3E">
              <w:rPr>
                <w:rFonts w:ascii="Calibri" w:eastAsia="Times New Roman" w:hAnsi="Calibri" w:cs="Calibri"/>
                <w:lang w:eastAsia="de-DE"/>
              </w:rPr>
              <w:t xml:space="preserve"> specific consumer segments such as vulnerable groups, nutritional needs overlooked by food producers, societal benefits resulting from the design and commercialisation of new products addressing the challenge/target consumer segment)</w:t>
            </w:r>
            <w:r w:rsidR="00B36A26">
              <w:rPr>
                <w:rFonts w:ascii="Calibri" w:eastAsia="Times New Roman" w:hAnsi="Calibri" w:cs="Calibri"/>
                <w:lang w:eastAsia="de-DE"/>
              </w:rPr>
              <w:t>.</w:t>
            </w:r>
          </w:p>
          <w:p w14:paraId="6A29CFE5" w14:textId="38C6F20A" w:rsidR="00B36A26" w:rsidRPr="00437E3E" w:rsidRDefault="00B36A26" w:rsidP="00B36A26">
            <w:pPr>
              <w:spacing w:after="0" w:line="240" w:lineRule="auto"/>
              <w:textAlignment w:val="baseline"/>
              <w:rPr>
                <w:rFonts w:ascii="Calibri" w:eastAsia="Times New Roman" w:hAnsi="Calibri" w:cs="Calibri"/>
                <w:shd w:val="clear" w:color="auto" w:fill="00FFFF"/>
                <w:lang w:eastAsia="de-DE"/>
              </w:rPr>
            </w:pPr>
          </w:p>
        </w:tc>
        <w:tc>
          <w:tcPr>
            <w:tcW w:w="765" w:type="dxa"/>
            <w:tcBorders>
              <w:top w:val="single" w:sz="6" w:space="0" w:color="auto"/>
              <w:left w:val="single" w:sz="6" w:space="0" w:color="auto"/>
              <w:bottom w:val="single" w:sz="6" w:space="0" w:color="auto"/>
              <w:right w:val="single" w:sz="6" w:space="0" w:color="auto"/>
            </w:tcBorders>
            <w:shd w:val="clear" w:color="auto" w:fill="auto"/>
          </w:tcPr>
          <w:p w14:paraId="61196C1E" w14:textId="36C3D3B0" w:rsidR="00437E3E" w:rsidRPr="00437E3E" w:rsidRDefault="00437E3E" w:rsidP="00437E3E">
            <w:pPr>
              <w:spacing w:after="0" w:line="240" w:lineRule="auto"/>
              <w:jc w:val="center"/>
              <w:textAlignment w:val="baseline"/>
              <w:rPr>
                <w:rFonts w:ascii="Calibri" w:eastAsia="Times New Roman" w:hAnsi="Calibri" w:cs="Calibri"/>
                <w:color w:val="000000"/>
                <w:lang w:eastAsia="de-DE"/>
              </w:rPr>
            </w:pPr>
            <w:r>
              <w:rPr>
                <w:rFonts w:ascii="Calibri" w:eastAsia="Times New Roman" w:hAnsi="Calibri" w:cs="Calibri"/>
                <w:color w:val="000000"/>
                <w:lang w:eastAsia="de-DE"/>
              </w:rPr>
              <w:t>0-5</w:t>
            </w:r>
          </w:p>
        </w:tc>
      </w:tr>
      <w:tr w:rsidR="00437E3E" w:rsidRPr="00437E3E" w14:paraId="2B267979" w14:textId="77777777" w:rsidTr="00437E3E">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tcPr>
          <w:p w14:paraId="0E27D564" w14:textId="77777777" w:rsidR="00437E3E" w:rsidRDefault="00437E3E" w:rsidP="00A55244">
            <w:pPr>
              <w:spacing w:after="0" w:line="240" w:lineRule="auto"/>
              <w:textAlignment w:val="baseline"/>
              <w:rPr>
                <w:rFonts w:ascii="Calibri" w:eastAsia="Times New Roman" w:hAnsi="Calibri" w:cs="Calibri"/>
                <w:b/>
                <w:bCs/>
                <w:i/>
                <w:iCs/>
                <w:lang w:eastAsia="de-DE"/>
              </w:rPr>
            </w:pPr>
            <w:r>
              <w:rPr>
                <w:rFonts w:ascii="Calibri" w:eastAsia="Times New Roman" w:hAnsi="Calibri" w:cs="Calibri"/>
                <w:b/>
                <w:bCs/>
                <w:i/>
                <w:iCs/>
                <w:lang w:eastAsia="de-DE"/>
              </w:rPr>
              <w:t>Market prospects</w:t>
            </w:r>
          </w:p>
          <w:p w14:paraId="024DEE68" w14:textId="77777777" w:rsidR="00B36A26" w:rsidRPr="00437E3E" w:rsidRDefault="00B36A26" w:rsidP="00B36A26">
            <w:pPr>
              <w:spacing w:after="0" w:line="240" w:lineRule="auto"/>
              <w:textAlignment w:val="baseline"/>
              <w:rPr>
                <w:rFonts w:ascii="Segoe UI" w:eastAsia="Times New Roman" w:hAnsi="Segoe UI" w:cs="Segoe UI"/>
                <w:sz w:val="18"/>
                <w:szCs w:val="18"/>
                <w:lang w:val="de-DE" w:eastAsia="de-DE"/>
              </w:rPr>
            </w:pPr>
          </w:p>
          <w:p w14:paraId="02BFBD50" w14:textId="35A32BF9" w:rsidR="00B36A26" w:rsidRPr="00437E3E" w:rsidRDefault="00061083" w:rsidP="00B36A26">
            <w:pPr>
              <w:spacing w:after="0" w:line="240" w:lineRule="auto"/>
              <w:textAlignment w:val="baseline"/>
              <w:rPr>
                <w:rFonts w:ascii="Segoe UI" w:eastAsia="Times New Roman" w:hAnsi="Segoe UI" w:cs="Segoe UI"/>
                <w:sz w:val="18"/>
                <w:szCs w:val="18"/>
                <w:lang w:val="de-DE" w:eastAsia="de-DE"/>
              </w:rPr>
            </w:pPr>
            <w:r>
              <w:rPr>
                <w:rFonts w:ascii="Calibri" w:eastAsia="Times New Roman" w:hAnsi="Calibri" w:cs="Calibri"/>
                <w:b/>
                <w:bCs/>
                <w:lang w:eastAsia="de-DE"/>
              </w:rPr>
              <w:t>4</w:t>
            </w:r>
            <w:r w:rsidR="008C7506">
              <w:rPr>
                <w:rFonts w:ascii="Calibri" w:eastAsia="Times New Roman" w:hAnsi="Calibri" w:cs="Calibri"/>
                <w:b/>
                <w:bCs/>
                <w:lang w:eastAsia="de-DE"/>
              </w:rPr>
              <w:t>0</w:t>
            </w:r>
            <w:r w:rsidR="00B36A26" w:rsidRPr="00437E3E">
              <w:rPr>
                <w:rFonts w:ascii="Calibri" w:eastAsia="Times New Roman" w:hAnsi="Calibri" w:cs="Calibri"/>
                <w:b/>
                <w:bCs/>
                <w:lang w:eastAsia="de-DE"/>
              </w:rPr>
              <w:t>%</w:t>
            </w:r>
            <w:r w:rsidR="00B36A26" w:rsidRPr="00437E3E">
              <w:rPr>
                <w:rFonts w:ascii="Calibri" w:eastAsia="Times New Roman" w:hAnsi="Calibri" w:cs="Calibri"/>
                <w:lang w:val="de-DE" w:eastAsia="de-DE"/>
              </w:rPr>
              <w:t> </w:t>
            </w:r>
          </w:p>
          <w:p w14:paraId="6941443B" w14:textId="10CE5C04" w:rsidR="00B36A26" w:rsidRPr="00437E3E" w:rsidRDefault="00B36A26" w:rsidP="00B36A26">
            <w:pPr>
              <w:spacing w:after="0" w:line="240" w:lineRule="auto"/>
              <w:textAlignment w:val="baseline"/>
              <w:rPr>
                <w:rFonts w:ascii="Calibri" w:eastAsia="Times New Roman" w:hAnsi="Calibri" w:cs="Calibri"/>
                <w:b/>
                <w:bCs/>
                <w:i/>
                <w:iCs/>
                <w:lang w:eastAsia="de-DE"/>
              </w:rPr>
            </w:pPr>
            <w:r w:rsidRPr="00437E3E">
              <w:rPr>
                <w:rFonts w:ascii="Calibri" w:eastAsia="Times New Roman" w:hAnsi="Calibri" w:cs="Calibri"/>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9AC7454" w14:textId="6E1B75CC" w:rsidR="00437E3E" w:rsidRDefault="00437E3E" w:rsidP="00B36A26">
            <w:pPr>
              <w:spacing w:after="0" w:line="240" w:lineRule="auto"/>
              <w:textAlignment w:val="baseline"/>
              <w:rPr>
                <w:rFonts w:ascii="Calibri" w:eastAsia="Times New Roman" w:hAnsi="Calibri" w:cs="Calibri"/>
                <w:lang w:eastAsia="de-DE"/>
              </w:rPr>
            </w:pPr>
            <w:r w:rsidRPr="00437E3E">
              <w:rPr>
                <w:rFonts w:ascii="Calibri" w:eastAsia="Times New Roman" w:hAnsi="Calibri" w:cs="Calibri"/>
                <w:lang w:eastAsia="de-DE"/>
              </w:rPr>
              <w:t xml:space="preserve">Market prospects of the selected product </w:t>
            </w:r>
            <w:r w:rsidR="00060898">
              <w:rPr>
                <w:rFonts w:ascii="Calibri" w:eastAsia="Times New Roman" w:hAnsi="Calibri" w:cs="Calibri"/>
                <w:lang w:eastAsia="de-DE"/>
              </w:rPr>
              <w:t xml:space="preserve">category </w:t>
            </w:r>
            <w:r w:rsidRPr="00437E3E">
              <w:rPr>
                <w:rFonts w:ascii="Calibri" w:eastAsia="Times New Roman" w:hAnsi="Calibri" w:cs="Calibri"/>
                <w:lang w:eastAsia="de-DE"/>
              </w:rPr>
              <w:t>(incl</w:t>
            </w:r>
            <w:r w:rsidR="00B36A26">
              <w:rPr>
                <w:rFonts w:ascii="Calibri" w:eastAsia="Times New Roman" w:hAnsi="Calibri" w:cs="Calibri"/>
                <w:lang w:eastAsia="de-DE"/>
              </w:rPr>
              <w:t>uding:</w:t>
            </w:r>
            <w:r w:rsidRPr="00437E3E">
              <w:rPr>
                <w:rFonts w:ascii="Calibri" w:eastAsia="Times New Roman" w:hAnsi="Calibri" w:cs="Calibri"/>
                <w:lang w:eastAsia="de-DE"/>
              </w:rPr>
              <w:t xml:space="preserve"> estimated size of the market, demonstrated consumer demand, intensity of existing competition and potential to develop innovative solutions that would be attractive for consumers)</w:t>
            </w:r>
            <w:r w:rsidR="008C7506">
              <w:rPr>
                <w:rFonts w:ascii="Calibri" w:eastAsia="Times New Roman" w:hAnsi="Calibri" w:cs="Calibri"/>
                <w:lang w:eastAsia="de-DE"/>
              </w:rPr>
              <w:t xml:space="preserve">, combined with commercial potential of the participant-food company </w:t>
            </w:r>
            <w:r w:rsidR="008C7506" w:rsidRPr="00437E3E">
              <w:rPr>
                <w:rFonts w:ascii="Calibri" w:eastAsia="Times New Roman" w:hAnsi="Calibri" w:cs="Calibri"/>
                <w:lang w:eastAsia="de-DE"/>
              </w:rPr>
              <w:t>(incl</w:t>
            </w:r>
            <w:r w:rsidR="008C7506">
              <w:rPr>
                <w:rFonts w:ascii="Calibri" w:eastAsia="Times New Roman" w:hAnsi="Calibri" w:cs="Calibri"/>
                <w:lang w:eastAsia="de-DE"/>
              </w:rPr>
              <w:t>uding</w:t>
            </w:r>
            <w:r w:rsidR="00061083">
              <w:rPr>
                <w:rFonts w:ascii="Calibri" w:eastAsia="Times New Roman" w:hAnsi="Calibri" w:cs="Calibri"/>
                <w:lang w:eastAsia="de-DE"/>
              </w:rPr>
              <w:t>:</w:t>
            </w:r>
            <w:r w:rsidR="008C7506" w:rsidRPr="00437E3E">
              <w:rPr>
                <w:rFonts w:ascii="Calibri" w:eastAsia="Times New Roman" w:hAnsi="Calibri" w:cs="Calibri"/>
                <w:lang w:eastAsia="de-DE"/>
              </w:rPr>
              <w:t xml:space="preserve"> </w:t>
            </w:r>
            <w:r w:rsidR="008C7506">
              <w:rPr>
                <w:rFonts w:ascii="Calibri" w:eastAsia="Times New Roman" w:hAnsi="Calibri" w:cs="Calibri"/>
                <w:lang w:eastAsia="de-DE"/>
              </w:rPr>
              <w:t xml:space="preserve">its </w:t>
            </w:r>
            <w:r w:rsidR="008C7506" w:rsidRPr="00437E3E">
              <w:rPr>
                <w:rFonts w:ascii="Calibri" w:eastAsia="Times New Roman" w:hAnsi="Calibri" w:cs="Calibri"/>
                <w:lang w:eastAsia="de-DE"/>
              </w:rPr>
              <w:t>existing revenue</w:t>
            </w:r>
            <w:r w:rsidR="008C7506">
              <w:rPr>
                <w:rFonts w:ascii="Calibri" w:eastAsia="Times New Roman" w:hAnsi="Calibri" w:cs="Calibri"/>
                <w:lang w:eastAsia="de-DE"/>
              </w:rPr>
              <w:t>s</w:t>
            </w:r>
            <w:r w:rsidR="008C7506" w:rsidRPr="00437E3E">
              <w:rPr>
                <w:rFonts w:ascii="Calibri" w:eastAsia="Times New Roman" w:hAnsi="Calibri" w:cs="Calibri"/>
                <w:lang w:eastAsia="de-DE"/>
              </w:rPr>
              <w:t xml:space="preserve">, </w:t>
            </w:r>
            <w:r w:rsidR="008C7506">
              <w:rPr>
                <w:rFonts w:ascii="Calibri" w:eastAsia="Calibri" w:hAnsi="Calibri" w:cs="Calibri"/>
                <w:color w:val="000000" w:themeColor="text1"/>
              </w:rPr>
              <w:t xml:space="preserve">successful product marketing activities, </w:t>
            </w:r>
            <w:r w:rsidR="008C7506" w:rsidRPr="00437E3E">
              <w:rPr>
                <w:rFonts w:ascii="Calibri" w:eastAsia="Times New Roman" w:hAnsi="Calibri" w:cs="Calibri"/>
                <w:lang w:eastAsia="de-DE"/>
              </w:rPr>
              <w:t xml:space="preserve">access to retail channels, </w:t>
            </w:r>
            <w:r w:rsidR="008C7506">
              <w:rPr>
                <w:rFonts w:ascii="Calibri" w:eastAsia="Times New Roman" w:hAnsi="Calibri" w:cs="Calibri"/>
                <w:lang w:eastAsia="de-DE"/>
              </w:rPr>
              <w:t xml:space="preserve">breadth of the </w:t>
            </w:r>
            <w:r w:rsidR="008C7506" w:rsidRPr="00437E3E">
              <w:rPr>
                <w:rFonts w:ascii="Calibri" w:eastAsia="Times New Roman" w:hAnsi="Calibri" w:cs="Calibri"/>
                <w:lang w:eastAsia="de-DE"/>
              </w:rPr>
              <w:t>existing portfolio of food products</w:t>
            </w:r>
            <w:r w:rsidR="008C7506">
              <w:rPr>
                <w:rFonts w:ascii="Calibri" w:eastAsia="Times New Roman" w:hAnsi="Calibri" w:cs="Calibri"/>
                <w:lang w:eastAsia="de-DE"/>
              </w:rPr>
              <w:t>,</w:t>
            </w:r>
            <w:r w:rsidR="008C7506" w:rsidRPr="00437E3E">
              <w:rPr>
                <w:rFonts w:ascii="Calibri" w:eastAsia="Times New Roman" w:hAnsi="Calibri" w:cs="Calibri"/>
                <w:lang w:eastAsia="de-DE"/>
              </w:rPr>
              <w:t xml:space="preserve"> </w:t>
            </w:r>
            <w:r w:rsidR="008C7506">
              <w:rPr>
                <w:rFonts w:ascii="Calibri" w:eastAsia="Times New Roman" w:hAnsi="Calibri" w:cs="Calibri"/>
                <w:lang w:eastAsia="de-DE"/>
              </w:rPr>
              <w:t xml:space="preserve">as well as </w:t>
            </w:r>
            <w:r w:rsidR="008C7506" w:rsidRPr="00437E3E">
              <w:rPr>
                <w:rFonts w:ascii="Calibri" w:eastAsia="Times New Roman" w:hAnsi="Calibri" w:cs="Calibri"/>
                <w:lang w:eastAsia="de-DE"/>
              </w:rPr>
              <w:t>fit between the selected product type and experiences of the company)</w:t>
            </w:r>
            <w:r w:rsidR="008C7506">
              <w:rPr>
                <w:rFonts w:ascii="Calibri" w:eastAsia="Times New Roman" w:hAnsi="Calibri" w:cs="Calibri"/>
                <w:lang w:eastAsia="de-DE"/>
              </w:rPr>
              <w:t>.</w:t>
            </w:r>
          </w:p>
          <w:p w14:paraId="3C8B1F41" w14:textId="1227591E" w:rsidR="00B36A26" w:rsidRPr="00437E3E" w:rsidRDefault="00B36A26" w:rsidP="00B36A26">
            <w:pPr>
              <w:spacing w:after="0" w:line="240" w:lineRule="auto"/>
              <w:textAlignment w:val="baseline"/>
              <w:rPr>
                <w:rFonts w:ascii="Calibri" w:eastAsia="Times New Roman" w:hAnsi="Calibri" w:cs="Calibri"/>
                <w:shd w:val="clear" w:color="auto" w:fill="00FFFF"/>
                <w:lang w:eastAsia="de-DE"/>
              </w:rPr>
            </w:pPr>
          </w:p>
        </w:tc>
        <w:tc>
          <w:tcPr>
            <w:tcW w:w="765" w:type="dxa"/>
            <w:tcBorders>
              <w:top w:val="single" w:sz="6" w:space="0" w:color="auto"/>
              <w:left w:val="single" w:sz="6" w:space="0" w:color="auto"/>
              <w:bottom w:val="single" w:sz="6" w:space="0" w:color="auto"/>
              <w:right w:val="single" w:sz="6" w:space="0" w:color="auto"/>
            </w:tcBorders>
            <w:shd w:val="clear" w:color="auto" w:fill="auto"/>
          </w:tcPr>
          <w:p w14:paraId="403ACF10" w14:textId="5C544497" w:rsidR="00437E3E" w:rsidRPr="00437E3E" w:rsidRDefault="00B36A26" w:rsidP="00B36A26">
            <w:pPr>
              <w:spacing w:after="0" w:line="240" w:lineRule="auto"/>
              <w:jc w:val="center"/>
              <w:textAlignment w:val="baseline"/>
              <w:rPr>
                <w:rFonts w:ascii="Calibri" w:eastAsia="Times New Roman" w:hAnsi="Calibri" w:cs="Calibri"/>
                <w:color w:val="000000"/>
                <w:lang w:eastAsia="de-DE"/>
              </w:rPr>
            </w:pPr>
            <w:r>
              <w:rPr>
                <w:rFonts w:ascii="Calibri" w:eastAsia="Times New Roman" w:hAnsi="Calibri" w:cs="Calibri"/>
                <w:color w:val="000000"/>
                <w:lang w:eastAsia="de-DE"/>
              </w:rPr>
              <w:t>0-5</w:t>
            </w:r>
          </w:p>
        </w:tc>
      </w:tr>
    </w:tbl>
    <w:p w14:paraId="69CB2C15" w14:textId="07780944" w:rsidR="63D05940" w:rsidRPr="00AF6EBF" w:rsidRDefault="63D05940" w:rsidP="00AF6EBF">
      <w:pPr>
        <w:spacing w:after="0" w:line="240" w:lineRule="auto"/>
        <w:jc w:val="both"/>
        <w:rPr>
          <w:rFonts w:ascii="Segoe UI" w:eastAsia="Times New Roman" w:hAnsi="Segoe UI" w:cs="Segoe UI"/>
          <w:color w:val="000000" w:themeColor="text1"/>
          <w:sz w:val="18"/>
          <w:szCs w:val="18"/>
        </w:rPr>
      </w:pPr>
    </w:p>
    <w:p w14:paraId="6B2976AE" w14:textId="77777777" w:rsidR="00B36A26" w:rsidRDefault="00B36A26">
      <w:r>
        <w:br w:type="page"/>
      </w:r>
    </w:p>
    <w:p w14:paraId="4D1C89C7" w14:textId="246C55EF" w:rsidR="00A43D53" w:rsidRPr="001530FA" w:rsidRDefault="00A43D53" w:rsidP="344259D3">
      <w:pPr>
        <w:spacing w:line="257" w:lineRule="auto"/>
      </w:pPr>
      <w:r>
        <w:lastRenderedPageBreak/>
        <w:t>Each evaluation sub-criterion will be scored from 1 to 5 using the following scoring system</w:t>
      </w:r>
      <w:r w:rsidR="000A1FF1">
        <w:t xml:space="preserve">. </w:t>
      </w:r>
    </w:p>
    <w:p w14:paraId="25988283" w14:textId="5D72C35B" w:rsidR="00A43D53" w:rsidRPr="001530FA" w:rsidRDefault="54B75F00" w:rsidP="344259D3">
      <w:pPr>
        <w:spacing w:line="257" w:lineRule="auto"/>
      </w:pPr>
      <w:r w:rsidRPr="620D442D">
        <w:rPr>
          <w:rFonts w:ascii="Calibri" w:eastAsia="Calibri" w:hAnsi="Calibri" w:cs="Calibri"/>
          <w:b/>
          <w:bCs/>
          <w:color w:val="000000" w:themeColor="text1"/>
        </w:rPr>
        <w:t>The quality threshold for selection is a total score of 3.5.</w:t>
      </w:r>
      <w:r w:rsidR="000A1FF1">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265"/>
        <w:gridCol w:w="5190"/>
      </w:tblGrid>
      <w:tr w:rsidR="00A43D53" w:rsidRPr="00BB48E8" w14:paraId="539FC611" w14:textId="77777777" w:rsidTr="63D05940">
        <w:tc>
          <w:tcPr>
            <w:tcW w:w="15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6D39D86" w14:textId="77777777" w:rsidR="00A43D53" w:rsidRPr="00BB48E8" w:rsidRDefault="00A43D53">
            <w:pPr>
              <w:rPr>
                <w:rFonts w:ascii="Segoe UI" w:hAnsi="Segoe UI" w:cs="Segoe UI"/>
                <w:sz w:val="18"/>
                <w:szCs w:val="18"/>
                <w:lang w:eastAsia="en-GB"/>
              </w:rPr>
            </w:pPr>
            <w:r w:rsidRPr="00BB48E8">
              <w:rPr>
                <w:lang w:eastAsia="en-GB"/>
              </w:rPr>
              <w:t>Score </w:t>
            </w:r>
          </w:p>
        </w:tc>
        <w:tc>
          <w:tcPr>
            <w:tcW w:w="226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4F17E3" w14:textId="77777777" w:rsidR="00A43D53" w:rsidRPr="00BB48E8" w:rsidRDefault="00A43D53">
            <w:pPr>
              <w:rPr>
                <w:rFonts w:ascii="Segoe UI" w:hAnsi="Segoe UI" w:cs="Segoe UI"/>
                <w:sz w:val="18"/>
                <w:szCs w:val="18"/>
                <w:lang w:eastAsia="en-GB"/>
              </w:rPr>
            </w:pPr>
            <w:r w:rsidRPr="00BB48E8">
              <w:rPr>
                <w:lang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54431E" w14:textId="77777777" w:rsidR="00A43D53" w:rsidRPr="00BB48E8" w:rsidRDefault="00A43D53">
            <w:pPr>
              <w:rPr>
                <w:rFonts w:ascii="Segoe UI" w:hAnsi="Segoe UI" w:cs="Segoe UI"/>
                <w:sz w:val="18"/>
                <w:szCs w:val="18"/>
                <w:lang w:eastAsia="en-GB"/>
              </w:rPr>
            </w:pPr>
            <w:r w:rsidRPr="00BB48E8">
              <w:rPr>
                <w:color w:val="000000"/>
                <w:lang w:eastAsia="en-GB"/>
              </w:rPr>
              <w:t>Description  </w:t>
            </w:r>
          </w:p>
        </w:tc>
      </w:tr>
      <w:tr w:rsidR="00A43D53" w:rsidRPr="00BB48E8" w14:paraId="6E0ED729" w14:textId="77777777" w:rsidTr="63D05940">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7E50DE" w14:textId="77777777" w:rsidR="00A43D53" w:rsidRPr="00367082" w:rsidRDefault="00A43D53" w:rsidP="00B326FE">
            <w:pPr>
              <w:rPr>
                <w:rFonts w:cstheme="minorHAnsi"/>
                <w:sz w:val="18"/>
                <w:szCs w:val="18"/>
                <w:lang w:eastAsia="en-GB"/>
              </w:rPr>
            </w:pPr>
            <w:r w:rsidRPr="00367082">
              <w:rPr>
                <w:rFonts w:cstheme="minorHAnsi"/>
                <w:lang w:eastAsia="en-GB"/>
              </w:rPr>
              <w:t>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FF1348F" w14:textId="77777777" w:rsidR="00A43D53" w:rsidRPr="00367082" w:rsidRDefault="00A43D53" w:rsidP="00B326FE">
            <w:pPr>
              <w:rPr>
                <w:rFonts w:cstheme="minorHAnsi"/>
                <w:sz w:val="18"/>
                <w:szCs w:val="18"/>
                <w:lang w:eastAsia="en-GB"/>
              </w:rPr>
            </w:pPr>
            <w:r w:rsidRPr="00367082">
              <w:rPr>
                <w:rFonts w:cstheme="minorHAnsi"/>
                <w:lang w:eastAsia="en-GB"/>
              </w:rPr>
              <w:t>Not addressed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37A189C" w14:textId="4FB1F9FC" w:rsidR="00A43D53" w:rsidRPr="00367082" w:rsidRDefault="00A43D53" w:rsidP="00B326FE">
            <w:pPr>
              <w:rPr>
                <w:rFonts w:cstheme="minorHAnsi"/>
                <w:sz w:val="18"/>
                <w:szCs w:val="18"/>
                <w:lang w:eastAsia="en-GB"/>
              </w:rPr>
            </w:pPr>
            <w:r w:rsidRPr="00367082">
              <w:rPr>
                <w:rFonts w:cstheme="minorHAnsi"/>
                <w:color w:val="000000"/>
                <w:lang w:eastAsia="en-GB"/>
              </w:rPr>
              <w:t>Not addressed </w:t>
            </w:r>
          </w:p>
        </w:tc>
      </w:tr>
      <w:tr w:rsidR="00A43D53" w:rsidRPr="00BB48E8" w14:paraId="52EE58DA" w14:textId="77777777" w:rsidTr="63D05940">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A612C77" w14:textId="77777777" w:rsidR="00A43D53" w:rsidRPr="00367082" w:rsidRDefault="00A43D53" w:rsidP="00B326FE">
            <w:pPr>
              <w:rPr>
                <w:rFonts w:cstheme="minorHAnsi"/>
                <w:sz w:val="18"/>
                <w:szCs w:val="18"/>
                <w:lang w:eastAsia="en-GB"/>
              </w:rPr>
            </w:pPr>
            <w:r w:rsidRPr="00367082">
              <w:rPr>
                <w:rFonts w:cstheme="minorHAnsi"/>
                <w:lang w:eastAsia="en-GB"/>
              </w:rPr>
              <w:t>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CF3B2B7" w14:textId="7C42A978" w:rsidR="00A43D53" w:rsidRPr="00367082" w:rsidRDefault="00A43D53" w:rsidP="00B326FE">
            <w:pPr>
              <w:rPr>
                <w:rFonts w:cstheme="minorHAnsi"/>
                <w:sz w:val="18"/>
                <w:szCs w:val="18"/>
                <w:lang w:eastAsia="en-GB"/>
              </w:rPr>
            </w:pPr>
            <w:r w:rsidRPr="00367082">
              <w:rPr>
                <w:rFonts w:cstheme="minorHAnsi"/>
                <w:lang w:eastAsia="en-GB"/>
              </w:rPr>
              <w:t>Poor</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C1BD604" w14:textId="20A65984" w:rsidR="00A43D53" w:rsidRPr="00367082" w:rsidRDefault="00A43D53" w:rsidP="00B326FE">
            <w:pPr>
              <w:rPr>
                <w:rFonts w:cstheme="minorHAnsi"/>
                <w:sz w:val="18"/>
                <w:szCs w:val="18"/>
                <w:lang w:eastAsia="en-GB"/>
              </w:rPr>
            </w:pPr>
            <w:r w:rsidRPr="00367082">
              <w:rPr>
                <w:rFonts w:cstheme="minorHAnsi"/>
                <w:color w:val="000000"/>
                <w:lang w:eastAsia="en-GB"/>
              </w:rPr>
              <w:t>The criterion is inadequately addressed, or there are serious inherent weaknesses</w:t>
            </w:r>
          </w:p>
        </w:tc>
      </w:tr>
      <w:tr w:rsidR="00A43D53" w:rsidRPr="00BB48E8" w14:paraId="30883D09" w14:textId="77777777" w:rsidTr="63D05940">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CD397B6" w14:textId="77777777" w:rsidR="00A43D53" w:rsidRPr="00367082" w:rsidRDefault="00A43D53" w:rsidP="00B326FE">
            <w:pPr>
              <w:rPr>
                <w:rFonts w:cstheme="minorHAnsi"/>
                <w:sz w:val="18"/>
                <w:szCs w:val="18"/>
                <w:lang w:eastAsia="en-GB"/>
              </w:rPr>
            </w:pPr>
            <w:r w:rsidRPr="00367082">
              <w:rPr>
                <w:rFonts w:cstheme="minorHAnsi"/>
                <w:lang w:eastAsia="en-GB"/>
              </w:rPr>
              <w:t>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C6FE5E6" w14:textId="0E3AAE70" w:rsidR="00A43D53" w:rsidRPr="00367082" w:rsidRDefault="00A43D53" w:rsidP="00B326FE">
            <w:pPr>
              <w:rPr>
                <w:rFonts w:cstheme="minorHAnsi"/>
                <w:sz w:val="18"/>
                <w:szCs w:val="18"/>
                <w:lang w:eastAsia="en-GB"/>
              </w:rPr>
            </w:pPr>
            <w:r w:rsidRPr="00367082">
              <w:rPr>
                <w:rFonts w:cstheme="minorHAnsi"/>
                <w:lang w:eastAsia="en-GB"/>
              </w:rPr>
              <w:t>Fair</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BD39F04" w14:textId="793F089B" w:rsidR="00A43D53" w:rsidRPr="00367082" w:rsidRDefault="007D28BA" w:rsidP="00B326FE">
            <w:pPr>
              <w:rPr>
                <w:rFonts w:cstheme="minorHAnsi"/>
                <w:sz w:val="18"/>
                <w:szCs w:val="18"/>
                <w:lang w:eastAsia="en-GB"/>
              </w:rPr>
            </w:pPr>
            <w:r>
              <w:rPr>
                <w:rFonts w:cstheme="minorHAnsi"/>
                <w:color w:val="000000"/>
                <w:lang w:eastAsia="en-GB"/>
              </w:rPr>
              <w:t xml:space="preserve">Application </w:t>
            </w:r>
            <w:r w:rsidR="00A43D53" w:rsidRPr="00367082">
              <w:rPr>
                <w:rFonts w:cstheme="minorHAnsi"/>
                <w:color w:val="000000"/>
                <w:lang w:eastAsia="en-GB"/>
              </w:rPr>
              <w:t>broadly addresses the criterion but there are significant weaknesses</w:t>
            </w:r>
          </w:p>
        </w:tc>
      </w:tr>
      <w:tr w:rsidR="00A43D53" w:rsidRPr="00BB48E8" w14:paraId="5C18D657" w14:textId="77777777" w:rsidTr="63D05940">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59A615A" w14:textId="77777777" w:rsidR="00A43D53" w:rsidRPr="00367082" w:rsidRDefault="00A43D53" w:rsidP="00B326FE">
            <w:pPr>
              <w:rPr>
                <w:rFonts w:cstheme="minorHAnsi"/>
                <w:sz w:val="18"/>
                <w:szCs w:val="18"/>
                <w:lang w:eastAsia="en-GB"/>
              </w:rPr>
            </w:pPr>
            <w:r w:rsidRPr="00367082">
              <w:rPr>
                <w:rFonts w:cstheme="minorHAnsi"/>
                <w:lang w:eastAsia="en-GB"/>
              </w:rPr>
              <w:t>3 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E95A6CB" w14:textId="76D616EE" w:rsidR="00A43D53" w:rsidRPr="00367082" w:rsidRDefault="00A43D53" w:rsidP="00B326FE">
            <w:pPr>
              <w:rPr>
                <w:rFonts w:cstheme="minorHAnsi"/>
                <w:sz w:val="18"/>
                <w:szCs w:val="18"/>
                <w:lang w:eastAsia="en-GB"/>
              </w:rPr>
            </w:pPr>
            <w:r w:rsidRPr="00367082">
              <w:rPr>
                <w:rFonts w:cstheme="minorHAnsi"/>
                <w:lang w:eastAsia="en-GB"/>
              </w:rPr>
              <w:t>Good</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E2C7F35" w14:textId="4818AC59" w:rsidR="00A43D53" w:rsidRPr="00367082" w:rsidRDefault="007D28BA" w:rsidP="00B326FE">
            <w:pPr>
              <w:rPr>
                <w:sz w:val="18"/>
                <w:szCs w:val="18"/>
                <w:lang w:eastAsia="en-GB"/>
              </w:rPr>
            </w:pPr>
            <w:r>
              <w:rPr>
                <w:rFonts w:cstheme="minorHAnsi"/>
                <w:color w:val="000000"/>
                <w:lang w:eastAsia="en-GB"/>
              </w:rPr>
              <w:t xml:space="preserve">Application </w:t>
            </w:r>
            <w:r w:rsidR="00A43D53" w:rsidRPr="63D05940">
              <w:rPr>
                <w:color w:val="000000" w:themeColor="text1"/>
                <w:lang w:eastAsia="en-GB"/>
              </w:rPr>
              <w:t>addresses the criterion well, but a number of shortcomings are present</w:t>
            </w:r>
          </w:p>
        </w:tc>
      </w:tr>
      <w:tr w:rsidR="00A43D53" w:rsidRPr="00BB48E8" w14:paraId="324FA852" w14:textId="77777777" w:rsidTr="63D05940">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E3A963" w14:textId="77777777" w:rsidR="00A43D53" w:rsidRPr="00367082" w:rsidRDefault="00A43D53" w:rsidP="00B326FE">
            <w:pPr>
              <w:rPr>
                <w:rFonts w:cstheme="minorHAnsi"/>
                <w:sz w:val="18"/>
                <w:szCs w:val="18"/>
                <w:lang w:eastAsia="en-GB"/>
              </w:rPr>
            </w:pPr>
            <w:r w:rsidRPr="00367082">
              <w:rPr>
                <w:rFonts w:cstheme="minorHAnsi"/>
                <w:lang w:eastAsia="en-GB"/>
              </w:rPr>
              <w:t>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BE61661" w14:textId="4DBE483D" w:rsidR="00A43D53" w:rsidRPr="00367082" w:rsidRDefault="00A43D53" w:rsidP="00B326FE">
            <w:pPr>
              <w:rPr>
                <w:rFonts w:cstheme="minorHAnsi"/>
                <w:sz w:val="18"/>
                <w:szCs w:val="18"/>
                <w:lang w:eastAsia="en-GB"/>
              </w:rPr>
            </w:pPr>
            <w:r w:rsidRPr="00367082">
              <w:rPr>
                <w:rFonts w:cstheme="minorHAnsi"/>
                <w:lang w:eastAsia="en-GB"/>
              </w:rPr>
              <w:t>Very good</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4F551CA" w14:textId="54526C71" w:rsidR="00A43D53" w:rsidRPr="00367082" w:rsidRDefault="007D28BA" w:rsidP="00B326FE">
            <w:pPr>
              <w:rPr>
                <w:rFonts w:cstheme="minorHAnsi"/>
                <w:sz w:val="18"/>
                <w:szCs w:val="18"/>
                <w:lang w:eastAsia="en-GB"/>
              </w:rPr>
            </w:pPr>
            <w:r>
              <w:rPr>
                <w:rFonts w:cstheme="minorHAnsi"/>
                <w:color w:val="000000"/>
                <w:lang w:eastAsia="en-GB"/>
              </w:rPr>
              <w:t xml:space="preserve">Application </w:t>
            </w:r>
            <w:r w:rsidR="00A43D53" w:rsidRPr="00367082">
              <w:rPr>
                <w:rFonts w:cstheme="minorHAnsi"/>
                <w:color w:val="000000"/>
                <w:lang w:eastAsia="en-GB"/>
              </w:rPr>
              <w:t>addresses the criterion very well, but a small number of shortcomings are present</w:t>
            </w:r>
          </w:p>
        </w:tc>
      </w:tr>
      <w:tr w:rsidR="00A43D53" w:rsidRPr="00BB48E8" w14:paraId="65EC339B" w14:textId="77777777" w:rsidTr="63D05940">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F927E2" w14:textId="77777777" w:rsidR="00A43D53" w:rsidRPr="00367082" w:rsidRDefault="00A43D53" w:rsidP="00B326FE">
            <w:pPr>
              <w:rPr>
                <w:rFonts w:cstheme="minorHAnsi"/>
                <w:sz w:val="18"/>
                <w:szCs w:val="18"/>
                <w:lang w:eastAsia="en-GB"/>
              </w:rPr>
            </w:pPr>
            <w:r w:rsidRPr="00367082">
              <w:rPr>
                <w:rFonts w:cstheme="minorHAnsi"/>
                <w:lang w:eastAsia="en-GB"/>
              </w:rPr>
              <w:t>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57BD7A0" w14:textId="17E63D9B" w:rsidR="00A43D53" w:rsidRPr="00367082" w:rsidRDefault="00A43D53" w:rsidP="00B326FE">
            <w:pPr>
              <w:rPr>
                <w:rFonts w:cstheme="minorHAnsi"/>
                <w:sz w:val="18"/>
                <w:szCs w:val="18"/>
                <w:lang w:eastAsia="en-GB"/>
              </w:rPr>
            </w:pPr>
            <w:r w:rsidRPr="00367082">
              <w:rPr>
                <w:rFonts w:cstheme="minorHAnsi"/>
                <w:lang w:eastAsia="en-GB"/>
              </w:rPr>
              <w:t>Excellent</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B0BFCC1" w14:textId="0739C16E" w:rsidR="00A43D53" w:rsidRPr="00367082" w:rsidRDefault="007D28BA" w:rsidP="00B326FE">
            <w:pPr>
              <w:rPr>
                <w:rFonts w:cstheme="minorHAnsi"/>
                <w:sz w:val="18"/>
                <w:szCs w:val="18"/>
                <w:lang w:eastAsia="en-GB"/>
              </w:rPr>
            </w:pPr>
            <w:r>
              <w:rPr>
                <w:rFonts w:cstheme="minorHAnsi"/>
                <w:color w:val="000000"/>
                <w:lang w:eastAsia="en-GB"/>
              </w:rPr>
              <w:t xml:space="preserve">Application </w:t>
            </w:r>
            <w:r w:rsidR="00A43D53" w:rsidRPr="00367082">
              <w:rPr>
                <w:rFonts w:cstheme="minorHAnsi"/>
                <w:color w:val="000000"/>
                <w:lang w:eastAsia="en-GB"/>
              </w:rPr>
              <w:t>successfully addresses all relevant aspects of the criterion. Any shortcomings are minor.</w:t>
            </w:r>
          </w:p>
        </w:tc>
      </w:tr>
    </w:tbl>
    <w:p w14:paraId="0E61E61E" w14:textId="77777777" w:rsidR="00B36A26" w:rsidRPr="00B36A26" w:rsidRDefault="00B36A26" w:rsidP="00B36A26"/>
    <w:p w14:paraId="0933388C" w14:textId="6BE8BF0E" w:rsidR="001C4121" w:rsidRDefault="001C4121" w:rsidP="424F1FD5">
      <w:pPr>
        <w:pStyle w:val="Heading1"/>
      </w:pPr>
      <w:bookmarkStart w:id="66" w:name="_Toc596400958"/>
      <w:bookmarkStart w:id="67" w:name="_Toc470927386"/>
      <w:bookmarkStart w:id="68" w:name="_Toc1018434791"/>
      <w:bookmarkStart w:id="69" w:name="_Toc1691302030"/>
      <w:bookmarkStart w:id="70" w:name="_Toc126584131"/>
      <w:bookmarkStart w:id="71" w:name="_Toc153802106"/>
      <w:r>
        <w:t>7</w:t>
      </w:r>
      <w:r w:rsidR="34BABD83">
        <w:t>.</w:t>
      </w:r>
      <w:r w:rsidR="2EC42A9C">
        <w:t xml:space="preserve"> </w:t>
      </w:r>
      <w:bookmarkEnd w:id="66"/>
      <w:bookmarkEnd w:id="67"/>
      <w:bookmarkEnd w:id="68"/>
      <w:bookmarkEnd w:id="69"/>
      <w:bookmarkEnd w:id="70"/>
      <w:r w:rsidR="68599C85">
        <w:t>Administrative Items</w:t>
      </w:r>
      <w:bookmarkEnd w:id="71"/>
    </w:p>
    <w:p w14:paraId="76952503" w14:textId="7CA0469B" w:rsidR="00297A01" w:rsidRPr="00297A01" w:rsidRDefault="00297A01" w:rsidP="73917DF5">
      <w:pPr>
        <w:spacing w:after="0" w:line="240" w:lineRule="auto"/>
      </w:pPr>
    </w:p>
    <w:p w14:paraId="358EBA70" w14:textId="1BD61FFF" w:rsidR="00297A01" w:rsidRPr="00AC6299" w:rsidRDefault="0951261E" w:rsidP="00AC6299">
      <w:pPr>
        <w:pStyle w:val="Heading2"/>
      </w:pPr>
      <w:bookmarkStart w:id="72" w:name="_Toc153802107"/>
      <w:r>
        <w:t>7</w:t>
      </w:r>
      <w:r w:rsidR="003F5DB7">
        <w:t>.</w:t>
      </w:r>
      <w:r w:rsidR="593A6C08">
        <w:t>1</w:t>
      </w:r>
      <w:r w:rsidR="003F5DB7">
        <w:t xml:space="preserve"> </w:t>
      </w:r>
      <w:r w:rsidR="1819CA23">
        <w:t>Appeal to Results</w:t>
      </w:r>
      <w:bookmarkEnd w:id="72"/>
    </w:p>
    <w:p w14:paraId="2646A3D9" w14:textId="32655683" w:rsidR="00B44001" w:rsidRDefault="00B44001" w:rsidP="3C78F24C">
      <w:pPr>
        <w:pStyle w:val="paragraph"/>
        <w:spacing w:before="0" w:beforeAutospacing="0" w:after="0" w:afterAutospacing="0"/>
        <w:rPr>
          <w:rStyle w:val="eop"/>
          <w:rFonts w:ascii="Calibri" w:hAnsi="Calibri" w:cs="Calibri"/>
          <w:sz w:val="22"/>
          <w:szCs w:val="22"/>
        </w:rPr>
      </w:pPr>
      <w:r w:rsidRPr="3C78F24C">
        <w:rPr>
          <w:rStyle w:val="normaltextrun"/>
          <w:rFonts w:ascii="Calibri" w:hAnsi="Calibri" w:cs="Calibri"/>
          <w:sz w:val="22"/>
          <w:szCs w:val="22"/>
        </w:rPr>
        <w:t>Applicants can submit an appeal within 5 days of result receipt, if: </w:t>
      </w:r>
    </w:p>
    <w:p w14:paraId="3E331C3A" w14:textId="1B1A5427" w:rsidR="3C78F24C" w:rsidRDefault="3C78F24C" w:rsidP="3C78F24C">
      <w:pPr>
        <w:pStyle w:val="paragraph"/>
        <w:spacing w:before="0" w:beforeAutospacing="0" w:after="0" w:afterAutospacing="0"/>
        <w:rPr>
          <w:rStyle w:val="normaltextrun"/>
          <w:rFonts w:ascii="Calibri" w:hAnsi="Calibri" w:cs="Calibri"/>
          <w:sz w:val="22"/>
          <w:szCs w:val="22"/>
        </w:rPr>
      </w:pPr>
    </w:p>
    <w:p w14:paraId="09033421" w14:textId="5A3D4F56" w:rsidR="00B44001" w:rsidRDefault="00B44001" w:rsidP="00B440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evaluation of their proposal has not been carried out in accordance with the procedures set out in this document.</w:t>
      </w:r>
    </w:p>
    <w:p w14:paraId="5AF39AC5" w14:textId="77777777" w:rsidR="00B44001" w:rsidRDefault="00B44001" w:rsidP="00B440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2"/>
          <w:szCs w:val="12"/>
        </w:rPr>
        <w:t> </w:t>
      </w:r>
      <w:r>
        <w:rPr>
          <w:rStyle w:val="eop"/>
          <w:rFonts w:ascii="Calibri" w:hAnsi="Calibri" w:cs="Calibri"/>
          <w:sz w:val="12"/>
          <w:szCs w:val="12"/>
        </w:rPr>
        <w:t> </w:t>
      </w:r>
    </w:p>
    <w:p w14:paraId="4E856E07" w14:textId="77777777" w:rsidR="00B44001" w:rsidRDefault="00B44001" w:rsidP="00B440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more details, please read </w:t>
      </w:r>
      <w:hyperlink r:id="rId30" w:tgtFrame="_blank" w:history="1">
        <w:r>
          <w:rPr>
            <w:rStyle w:val="normaltextrun"/>
            <w:rFonts w:ascii="Calibri" w:hAnsi="Calibri" w:cs="Calibri"/>
            <w:color w:val="0563C1"/>
            <w:sz w:val="22"/>
            <w:szCs w:val="22"/>
            <w:u w:val="single"/>
          </w:rPr>
          <w:t>EIT Food Redress Mechanism.</w:t>
        </w:r>
      </w:hyperlink>
      <w:r>
        <w:rPr>
          <w:rStyle w:val="normaltextrun"/>
          <w:rFonts w:ascii="Calibri" w:hAnsi="Calibri" w:cs="Calibri"/>
          <w:sz w:val="22"/>
          <w:szCs w:val="22"/>
        </w:rPr>
        <w:t xml:space="preserve"> </w:t>
      </w:r>
      <w:r>
        <w:rPr>
          <w:rStyle w:val="eop"/>
          <w:rFonts w:ascii="Calibri" w:hAnsi="Calibri" w:cs="Calibri"/>
          <w:sz w:val="22"/>
          <w:szCs w:val="22"/>
        </w:rPr>
        <w:t> </w:t>
      </w:r>
    </w:p>
    <w:p w14:paraId="201C979A" w14:textId="6A2412FD" w:rsidR="00297A01" w:rsidRPr="00AC6299" w:rsidRDefault="00297A01" w:rsidP="00AC6299">
      <w:pPr>
        <w:pStyle w:val="Heading2"/>
      </w:pPr>
    </w:p>
    <w:p w14:paraId="422F7978" w14:textId="11824A0C" w:rsidR="00297A01" w:rsidRPr="00AC6299" w:rsidRDefault="1819CA23" w:rsidP="00AC6299">
      <w:pPr>
        <w:pStyle w:val="Heading2"/>
      </w:pPr>
      <w:bookmarkStart w:id="73" w:name="_Toc153802108"/>
      <w:r>
        <w:t xml:space="preserve">7.2. </w:t>
      </w:r>
      <w:r w:rsidR="003F5DB7">
        <w:t xml:space="preserve">Legal Documents to be </w:t>
      </w:r>
      <w:r w:rsidR="00684A01">
        <w:t>s</w:t>
      </w:r>
      <w:r w:rsidR="003F5DB7">
        <w:t>igned</w:t>
      </w:r>
      <w:bookmarkEnd w:id="73"/>
    </w:p>
    <w:p w14:paraId="3D4A6785" w14:textId="2424C91A" w:rsidR="00297A01" w:rsidRDefault="0B4B6063" w:rsidP="00292280">
      <w:r>
        <w:t>S</w:t>
      </w:r>
      <w:r w:rsidR="003F5DB7">
        <w:t xml:space="preserve">elected </w:t>
      </w:r>
      <w:r w:rsidR="6AA10978">
        <w:t>applicants</w:t>
      </w:r>
      <w:r w:rsidR="003F5DB7">
        <w:t xml:space="preserve"> will receive a second communication with instructions regarding the completion of the following documents, as well as agreeing to EIT Food´s conflict of interest policy: </w:t>
      </w:r>
    </w:p>
    <w:p w14:paraId="09E00B95" w14:textId="3F32DE25" w:rsidR="75C1943F" w:rsidRDefault="75C1943F" w:rsidP="002B7139">
      <w:pPr>
        <w:pStyle w:val="ListParagraph"/>
        <w:numPr>
          <w:ilvl w:val="0"/>
          <w:numId w:val="4"/>
        </w:numPr>
      </w:pPr>
      <w:r w:rsidRPr="424F1FD5">
        <w:rPr>
          <w:b/>
          <w:bCs/>
        </w:rPr>
        <w:t>Framework</w:t>
      </w:r>
      <w:r w:rsidR="29BF9F14" w:rsidRPr="424F1FD5">
        <w:rPr>
          <w:b/>
          <w:bCs/>
        </w:rPr>
        <w:t xml:space="preserve"> Agreement</w:t>
      </w:r>
    </w:p>
    <w:p w14:paraId="66F52951" w14:textId="1D80F8ED" w:rsidR="002B4039" w:rsidRDefault="2E9EFF8D" w:rsidP="002B7139">
      <w:pPr>
        <w:pStyle w:val="ListParagraph"/>
        <w:numPr>
          <w:ilvl w:val="0"/>
          <w:numId w:val="4"/>
        </w:numPr>
      </w:pPr>
      <w:r w:rsidRPr="424F1FD5">
        <w:rPr>
          <w:b/>
          <w:bCs/>
        </w:rPr>
        <w:t>Kava Contract</w:t>
      </w:r>
      <w:r w:rsidR="1E5E1722">
        <w:t xml:space="preserve"> </w:t>
      </w:r>
    </w:p>
    <w:p w14:paraId="6B221D60" w14:textId="77777777" w:rsidR="00297A01" w:rsidRPr="003D3084" w:rsidRDefault="00297A01" w:rsidP="424F1FD5"/>
    <w:p w14:paraId="73A5C687" w14:textId="6B40FBE9" w:rsidR="00297A01" w:rsidRDefault="140BC2CC" w:rsidP="003D3084">
      <w:pPr>
        <w:pStyle w:val="Heading2"/>
      </w:pPr>
      <w:bookmarkStart w:id="74" w:name="_Toc153802109"/>
      <w:r>
        <w:t>7.</w:t>
      </w:r>
      <w:r w:rsidR="00BB60FB">
        <w:t>3</w:t>
      </w:r>
      <w:r>
        <w:t xml:space="preserve"> Payment Schedule</w:t>
      </w:r>
      <w:bookmarkEnd w:id="74"/>
    </w:p>
    <w:p w14:paraId="4DABA16C" w14:textId="77777777" w:rsidR="00BC0FC9" w:rsidRDefault="00BC0FC9" w:rsidP="00BC0FC9"/>
    <w:p w14:paraId="63D0A334" w14:textId="55DC20C9" w:rsidR="00D56BE2" w:rsidRPr="003D3084" w:rsidRDefault="00D56BE2" w:rsidP="00D56BE2">
      <w:pPr>
        <w:spacing w:after="0"/>
      </w:pPr>
      <w:r w:rsidRPr="00310B84">
        <w:rPr>
          <w:rFonts w:ascii="Calibri" w:eastAsia="Calibri" w:hAnsi="Calibri" w:cs="Calibri"/>
          <w:color w:val="000000" w:themeColor="text1"/>
        </w:rPr>
        <w:t xml:space="preserve">EIT Food will transfer funding in instalments. </w:t>
      </w:r>
      <w:r w:rsidRPr="00310B84">
        <w:rPr>
          <w:rFonts w:ascii="Segoe UI" w:eastAsia="Segoe UI" w:hAnsi="Segoe UI" w:cs="Segoe UI"/>
          <w:color w:val="000000" w:themeColor="text1"/>
          <w:sz w:val="27"/>
          <w:szCs w:val="27"/>
        </w:rPr>
        <w:t xml:space="preserve"> </w:t>
      </w:r>
    </w:p>
    <w:p w14:paraId="5611EEFC" w14:textId="77777777" w:rsidR="00D56BE2" w:rsidRPr="003D3084" w:rsidRDefault="00D56BE2" w:rsidP="00D56BE2">
      <w:pPr>
        <w:spacing w:after="0"/>
      </w:pPr>
      <w:r w:rsidRPr="00310B84">
        <w:rPr>
          <w:rFonts w:ascii="Calibri" w:eastAsia="Calibri" w:hAnsi="Calibri" w:cs="Calibri"/>
          <w:color w:val="000000" w:themeColor="text1"/>
        </w:rPr>
        <w:t xml:space="preserve"> </w:t>
      </w:r>
    </w:p>
    <w:p w14:paraId="090A255F" w14:textId="77777777" w:rsidR="00D56BE2" w:rsidRPr="003D3084" w:rsidRDefault="00D56BE2" w:rsidP="00D56BE2">
      <w:pPr>
        <w:spacing w:after="0"/>
        <w:rPr>
          <w:rFonts w:ascii="Calibri" w:eastAsia="Calibri" w:hAnsi="Calibri" w:cs="Calibri"/>
          <w:color w:val="000000" w:themeColor="text1"/>
        </w:rPr>
      </w:pPr>
      <w:r w:rsidRPr="00310B84">
        <w:rPr>
          <w:rFonts w:ascii="Calibri" w:eastAsia="Calibri" w:hAnsi="Calibri" w:cs="Calibri"/>
          <w:color w:val="000000" w:themeColor="text1"/>
        </w:rPr>
        <w:t xml:space="preserve">A proportion of the funding will be prefinanced.  The amount of the prefinanced funding will depend on the category of the participant organisation. </w:t>
      </w:r>
    </w:p>
    <w:p w14:paraId="65486F99" w14:textId="77777777" w:rsidR="00D56BE2" w:rsidRPr="003D3084" w:rsidRDefault="00D56BE2" w:rsidP="00D56BE2">
      <w:pPr>
        <w:spacing w:after="0"/>
      </w:pPr>
      <w:r w:rsidRPr="00310B84">
        <w:rPr>
          <w:rFonts w:ascii="Calibri" w:eastAsia="Calibri" w:hAnsi="Calibri" w:cs="Calibri"/>
          <w:color w:val="000000" w:themeColor="text1"/>
        </w:rPr>
        <w:t xml:space="preserve"> </w:t>
      </w:r>
    </w:p>
    <w:p w14:paraId="26EE225E" w14:textId="77777777" w:rsidR="00D56BE2" w:rsidRPr="003D3084" w:rsidRDefault="00D56BE2" w:rsidP="00D56BE2">
      <w:pPr>
        <w:spacing w:after="0"/>
      </w:pPr>
      <w:r w:rsidRPr="00310B84">
        <w:rPr>
          <w:rFonts w:ascii="Calibri" w:eastAsia="Calibri" w:hAnsi="Calibri" w:cs="Calibri"/>
          <w:color w:val="000000" w:themeColor="text1"/>
        </w:rPr>
        <w:t xml:space="preserve">Subsequent payments being linked to the completion of deliverables. </w:t>
      </w:r>
      <w:r w:rsidRPr="00310B84">
        <w:rPr>
          <w:rFonts w:ascii="Segoe UI" w:eastAsia="Segoe UI" w:hAnsi="Segoe UI" w:cs="Segoe UI"/>
          <w:color w:val="000000" w:themeColor="text1"/>
          <w:sz w:val="27"/>
          <w:szCs w:val="27"/>
        </w:rPr>
        <w:t xml:space="preserve"> </w:t>
      </w:r>
    </w:p>
    <w:p w14:paraId="18A92533" w14:textId="77777777" w:rsidR="00D56BE2" w:rsidRPr="003D3084" w:rsidRDefault="00D56BE2" w:rsidP="00D56BE2">
      <w:pPr>
        <w:spacing w:after="0"/>
      </w:pPr>
      <w:r w:rsidRPr="00310B84">
        <w:rPr>
          <w:rFonts w:ascii="Calibri" w:eastAsia="Calibri" w:hAnsi="Calibri" w:cs="Calibri"/>
          <w:color w:val="000000" w:themeColor="text1"/>
        </w:rPr>
        <w:lastRenderedPageBreak/>
        <w:t xml:space="preserve"> </w:t>
      </w:r>
    </w:p>
    <w:p w14:paraId="2C04E015" w14:textId="77777777" w:rsidR="00D56BE2" w:rsidRPr="003D3084" w:rsidRDefault="00D56BE2" w:rsidP="00D56BE2">
      <w:pPr>
        <w:spacing w:after="0"/>
      </w:pPr>
      <w:r w:rsidRPr="00310B84">
        <w:rPr>
          <w:rFonts w:ascii="Calibri" w:eastAsia="Calibri" w:hAnsi="Calibri" w:cs="Calibri"/>
          <w:color w:val="000000" w:themeColor="text1"/>
        </w:rPr>
        <w:t xml:space="preserve">The majority of the grant will be transferred at the end, once eligible costs have been determined and contractual obligations have been met. </w:t>
      </w:r>
      <w:r w:rsidRPr="00310B84">
        <w:rPr>
          <w:rFonts w:ascii="Times New Roman" w:eastAsia="Times New Roman" w:hAnsi="Times New Roman" w:cs="Times New Roman"/>
          <w:color w:val="000000" w:themeColor="text1"/>
          <w:sz w:val="24"/>
          <w:szCs w:val="24"/>
        </w:rPr>
        <w:t xml:space="preserve"> </w:t>
      </w:r>
    </w:p>
    <w:p w14:paraId="52155534" w14:textId="77777777" w:rsidR="00D56BE2" w:rsidRPr="003D3084" w:rsidRDefault="00D56BE2" w:rsidP="00D56BE2">
      <w:pPr>
        <w:spacing w:after="0"/>
      </w:pPr>
      <w:r w:rsidRPr="00310B84">
        <w:rPr>
          <w:rFonts w:ascii="Calibri" w:eastAsia="Calibri" w:hAnsi="Calibri" w:cs="Calibri"/>
          <w:color w:val="000000" w:themeColor="text1"/>
        </w:rPr>
        <w:t xml:space="preserve"> </w:t>
      </w:r>
    </w:p>
    <w:p w14:paraId="177281FC" w14:textId="77777777" w:rsidR="00D56BE2" w:rsidRPr="003D3084" w:rsidRDefault="00D56BE2" w:rsidP="00D56BE2">
      <w:pPr>
        <w:spacing w:after="0"/>
      </w:pPr>
      <w:r w:rsidRPr="00310B84">
        <w:rPr>
          <w:rFonts w:ascii="Calibri" w:eastAsia="Calibri" w:hAnsi="Calibri" w:cs="Calibri"/>
          <w:color w:val="242424"/>
        </w:rPr>
        <w:t xml:space="preserve">Please note:  the </w:t>
      </w:r>
      <w:r w:rsidRPr="00310B84">
        <w:rPr>
          <w:rFonts w:ascii="Calibri" w:eastAsia="Calibri" w:hAnsi="Calibri" w:cs="Calibri"/>
          <w:color w:val="000000" w:themeColor="text1"/>
        </w:rPr>
        <w:t xml:space="preserve">amount and timing of funding is dependent on the dispersal of funds to EIT Food from the EIT. </w:t>
      </w:r>
      <w:r w:rsidRPr="00310B84">
        <w:rPr>
          <w:rFonts w:ascii="Segoe UI" w:eastAsia="Segoe UI" w:hAnsi="Segoe UI" w:cs="Segoe UI"/>
          <w:color w:val="000000" w:themeColor="text1"/>
          <w:sz w:val="27"/>
          <w:szCs w:val="27"/>
        </w:rPr>
        <w:t xml:space="preserve"> </w:t>
      </w:r>
    </w:p>
    <w:p w14:paraId="29BFF32E" w14:textId="1EF16F13" w:rsidR="006D2C46" w:rsidRPr="00BC0FC9" w:rsidRDefault="006D2C46" w:rsidP="00D56BE2"/>
    <w:p w14:paraId="1B7DEB87" w14:textId="2E2210BC" w:rsidR="00297A01" w:rsidRPr="003D3084" w:rsidRDefault="722CAC31" w:rsidP="003D3084">
      <w:pPr>
        <w:pStyle w:val="Heading2"/>
      </w:pPr>
      <w:bookmarkStart w:id="75" w:name="_Toc153802110"/>
      <w:r>
        <w:t>7</w:t>
      </w:r>
      <w:r w:rsidR="001C4121">
        <w:t>.</w:t>
      </w:r>
      <w:r w:rsidR="71CF886A">
        <w:t>3</w:t>
      </w:r>
      <w:r w:rsidR="5336CBF7">
        <w:t xml:space="preserve"> </w:t>
      </w:r>
      <w:r w:rsidR="003F5DB7">
        <w:t>Monitoring</w:t>
      </w:r>
      <w:bookmarkEnd w:id="75"/>
      <w:r w:rsidR="003F5DB7">
        <w:t xml:space="preserve"> </w:t>
      </w:r>
    </w:p>
    <w:p w14:paraId="13BEAC1F" w14:textId="3D98DA7A" w:rsidR="002B4039" w:rsidRPr="002B4039" w:rsidRDefault="74F48275" w:rsidP="00292280">
      <w:r>
        <w:t>The project will be monitore</w:t>
      </w:r>
      <w:r w:rsidR="007C4022">
        <w:t xml:space="preserve">d and </w:t>
      </w:r>
      <w:r w:rsidR="2B3FA8E6">
        <w:t>may be audited.</w:t>
      </w:r>
    </w:p>
    <w:p w14:paraId="57BC2F0B" w14:textId="77969936" w:rsidR="424F1FD5" w:rsidRDefault="424F1FD5" w:rsidP="424F1FD5"/>
    <w:p w14:paraId="3AF499D9" w14:textId="10A71E14" w:rsidR="004B780D" w:rsidRDefault="26C44BC6" w:rsidP="00BC0FC9">
      <w:pPr>
        <w:pStyle w:val="Heading2"/>
      </w:pPr>
      <w:bookmarkStart w:id="76" w:name="_Toc153802111"/>
      <w:r>
        <w:t>7.</w:t>
      </w:r>
      <w:r w:rsidR="3E9FAEFC">
        <w:t>4</w:t>
      </w:r>
      <w:r w:rsidR="5EA9F271">
        <w:t xml:space="preserve"> </w:t>
      </w:r>
      <w:r>
        <w:t>Support</w:t>
      </w:r>
      <w:bookmarkEnd w:id="76"/>
    </w:p>
    <w:p w14:paraId="25D1BF45" w14:textId="77777777" w:rsidR="0034193B" w:rsidRDefault="0034193B" w:rsidP="0034193B">
      <w:r>
        <w:t>In case the applicants require additional information or clarifications, these should be addressed to the person indicated below. All communication between EIT Food and applicants is only possible in writing, all requests will be done and answered by e-mail only. All questions should be sent prior to application deadline.</w:t>
      </w:r>
    </w:p>
    <w:p w14:paraId="3E518B3E" w14:textId="251B5D29" w:rsidR="004B780D" w:rsidRDefault="0034193B" w:rsidP="0034193B">
      <w:r>
        <w:t xml:space="preserve">Contact name: Magdalena Zatorska, University of Warsaw – </w:t>
      </w:r>
      <w:hyperlink r:id="rId31" w:history="1">
        <w:r w:rsidR="00AC3718" w:rsidRPr="00851A38">
          <w:rPr>
            <w:rStyle w:val="Hyperlink"/>
          </w:rPr>
          <w:t>magdalena.zatorska@uw.edu.pl</w:t>
        </w:r>
      </w:hyperlink>
      <w:r w:rsidR="004B780D" w:rsidRPr="002D5A76">
        <w:t>.</w:t>
      </w:r>
    </w:p>
    <w:p w14:paraId="498CC5F6" w14:textId="56062EE3" w:rsidR="00A52408" w:rsidRPr="00A52408" w:rsidRDefault="00A52408" w:rsidP="3C78F24C"/>
    <w:p w14:paraId="17F85740" w14:textId="77777777" w:rsidR="00AC3718" w:rsidRDefault="00AC3718">
      <w:pPr>
        <w:rPr>
          <w:rFonts w:ascii="Calibri Light" w:eastAsia="Calibri Light" w:hAnsi="Calibri Light" w:cs="Calibri Light"/>
          <w:color w:val="2F5496" w:themeColor="accent1" w:themeShade="BF"/>
          <w:sz w:val="32"/>
          <w:szCs w:val="32"/>
        </w:rPr>
      </w:pPr>
      <w:r>
        <w:rPr>
          <w:rFonts w:ascii="Calibri Light" w:eastAsia="Calibri Light" w:hAnsi="Calibri Light" w:cs="Calibri Light"/>
          <w:color w:val="2F5496" w:themeColor="accent1" w:themeShade="BF"/>
          <w:sz w:val="32"/>
          <w:szCs w:val="32"/>
        </w:rPr>
        <w:br w:type="page"/>
      </w:r>
    </w:p>
    <w:p w14:paraId="3C0B58BD" w14:textId="5171DB56" w:rsidR="47DF2341" w:rsidRDefault="47DF2341" w:rsidP="3C78F24C">
      <w:pPr>
        <w:rPr>
          <w:rFonts w:ascii="Calibri Light" w:eastAsia="Calibri Light" w:hAnsi="Calibri Light" w:cs="Calibri Light"/>
          <w:color w:val="2F5496" w:themeColor="accent1" w:themeShade="BF"/>
          <w:sz w:val="32"/>
          <w:szCs w:val="32"/>
        </w:rPr>
      </w:pPr>
      <w:r w:rsidRPr="3C78F24C">
        <w:rPr>
          <w:rFonts w:ascii="Calibri Light" w:eastAsia="Calibri Light" w:hAnsi="Calibri Light" w:cs="Calibri Light"/>
          <w:color w:val="2F5496" w:themeColor="accent1" w:themeShade="BF"/>
          <w:sz w:val="32"/>
          <w:szCs w:val="32"/>
        </w:rPr>
        <w:lastRenderedPageBreak/>
        <w:t>ANNEX 1 – Eligibility</w:t>
      </w:r>
    </w:p>
    <w:p w14:paraId="51B13597" w14:textId="5B410F14"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Please Note: </w:t>
      </w:r>
    </w:p>
    <w:p w14:paraId="14F0C56D" w14:textId="72250D25"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1. Failing any of the above criteria will make your application ineligible. If an applicant is ineligible, the participant will be informed. </w:t>
      </w:r>
    </w:p>
    <w:p w14:paraId="6513F470" w14:textId="11F2019F"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2. According to EU policies and measures, Russian entities will not be authorised to participate in any new grant under the EU Research and Innovation programmes. This ban applies not only to their potential participation as beneficiaries, but to their potential participation in any kind of role: beneficiaries, linked third parties/affiliated entities, subcontractors, in-kind contributors, international partners/associated partners, and third parties receiving financial support. Find the full statement from the European Commission here. </w:t>
      </w:r>
    </w:p>
    <w:p w14:paraId="1A7CFF00" w14:textId="6FFBA9AA"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lang w:val="en-IE"/>
        </w:rPr>
        <w:t xml:space="preserve">3. Pursuant to Article 2 (2) of the Decision 2022/2506 of 15 December 2022 on measures for the protection of the Union budget against breaches of the principles of the rule of law in Hungary </w:t>
      </w:r>
      <w:r w:rsidRPr="3C78F24C">
        <w:rPr>
          <w:rFonts w:ascii="Calibri" w:eastAsia="Calibri" w:hAnsi="Calibri" w:cs="Calibri"/>
          <w:i/>
          <w:iCs/>
          <w:color w:val="000000" w:themeColor="text1"/>
          <w:lang w:val="en-IE"/>
        </w:rPr>
        <w:t xml:space="preserve">where the Commission implements the Union budget in direct or indirect management pursuant to of Article 62(1) points (a) and (c), of Regulation (EU, Euratom) 2018/1046, </w:t>
      </w:r>
      <w:r w:rsidRPr="3C78F24C">
        <w:rPr>
          <w:rFonts w:ascii="Calibri" w:eastAsia="Calibri" w:hAnsi="Calibri" w:cs="Calibri"/>
          <w:b/>
          <w:bCs/>
          <w:i/>
          <w:iCs/>
          <w:color w:val="000000" w:themeColor="text1"/>
          <w:lang w:val="en-IE"/>
        </w:rPr>
        <w:t>no legal commitments shall be entered into with any public interest trust established on the basis of the Hungarian Act IX of 2021 or any entity maintained by such a public interest trust</w:t>
      </w:r>
      <w:r w:rsidRPr="3C78F24C">
        <w:rPr>
          <w:rFonts w:ascii="Calibri" w:eastAsia="Calibri" w:hAnsi="Calibri" w:cs="Calibri"/>
          <w:i/>
          <w:iCs/>
          <w:color w:val="000000" w:themeColor="text1"/>
          <w:lang w:val="en-IE"/>
        </w:rPr>
        <w:t xml:space="preserve">. </w:t>
      </w:r>
      <w:r w:rsidRPr="3C78F24C">
        <w:rPr>
          <w:rFonts w:ascii="Calibri" w:eastAsia="Calibri" w:hAnsi="Calibri" w:cs="Calibri"/>
          <w:color w:val="000000" w:themeColor="text1"/>
          <w:lang w:val="en-IE"/>
        </w:rPr>
        <w:t>This prohibition applies to financial support to third parties (sub-grants and prizes), hence the proposal of any entity or group of entities where a Participant is included in the list of public interest trusts shall be considered as not eligible.</w:t>
      </w:r>
    </w:p>
    <w:p w14:paraId="24EA7B17" w14:textId="0FB1DF5F"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4. Applicants will be deemed ineligible if: </w:t>
      </w:r>
    </w:p>
    <w:p w14:paraId="12FFA887" w14:textId="60491547"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a.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A712F16" w14:textId="7E61C728"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 b. it has been established by a final judgment or a final administrative decision that the organisation is in breach of its obligations relating to the payment of taxes or social security contributions in accordance with the applicable law;</w:t>
      </w:r>
    </w:p>
    <w:p w14:paraId="0C44E739" w14:textId="44AAC17E"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 c. it has been established by a final judgment or a final administrative decision that the organisation is guilty of grave professional misconduct by having violated applicable laws or regulations or ethical standards of the profession to which the organisation belongs, or by having engaged in any wrongful conduct which has an impact on its professional credibility where such conduct denotes a wrongful intent or gross negligence; </w:t>
      </w:r>
    </w:p>
    <w:p w14:paraId="0113F369" w14:textId="512FF940"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d. is found to be attempting to influence the decision-making process of the call during the process; </w:t>
      </w:r>
    </w:p>
    <w:p w14:paraId="0F0CFFCE" w14:textId="5BD97272"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e. attempting to obtain confidential information that may confer upon it undue advantages in the call process;</w:t>
      </w:r>
    </w:p>
    <w:p w14:paraId="7B027530" w14:textId="75980E25" w:rsidR="47DF2341" w:rsidRDefault="47DF2341" w:rsidP="3C78F24C">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 f. it has been established by a final judgment that the organisation is guilty of fraud, corruption or money laundering.</w:t>
      </w:r>
    </w:p>
    <w:p w14:paraId="7C9AAD4C" w14:textId="5C20377D" w:rsidR="3C78F24C" w:rsidRDefault="3C78F24C" w:rsidP="3C78F24C"/>
    <w:sectPr w:rsidR="3C78F24C" w:rsidSect="007E30BE">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974F" w14:textId="77777777" w:rsidR="006A5877" w:rsidRDefault="006A5877" w:rsidP="007E30BE">
      <w:pPr>
        <w:spacing w:after="0" w:line="240" w:lineRule="auto"/>
      </w:pPr>
      <w:r>
        <w:separator/>
      </w:r>
    </w:p>
  </w:endnote>
  <w:endnote w:type="continuationSeparator" w:id="0">
    <w:p w14:paraId="160032A7" w14:textId="77777777" w:rsidR="006A5877" w:rsidRDefault="006A5877" w:rsidP="007E30BE">
      <w:pPr>
        <w:spacing w:after="0" w:line="240" w:lineRule="auto"/>
      </w:pPr>
      <w:r>
        <w:continuationSeparator/>
      </w:r>
    </w:p>
  </w:endnote>
  <w:endnote w:type="continuationNotice" w:id="1">
    <w:p w14:paraId="49D3385B" w14:textId="77777777" w:rsidR="006A5877" w:rsidRDefault="006A5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11098"/>
      <w:docPartObj>
        <w:docPartGallery w:val="Page Numbers (Bottom of Page)"/>
        <w:docPartUnique/>
      </w:docPartObj>
    </w:sdtPr>
    <w:sdtEndPr>
      <w:rPr>
        <w:noProof/>
      </w:rPr>
    </w:sdtEndPr>
    <w:sdtContent>
      <w:p w14:paraId="63C877DB" w14:textId="66FEBE90" w:rsidR="007E30BE" w:rsidRDefault="007E30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89961" w14:textId="77777777" w:rsidR="007E30BE" w:rsidRDefault="007E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B3F5" w14:textId="77777777" w:rsidR="006A5877" w:rsidRDefault="006A5877" w:rsidP="007E30BE">
      <w:pPr>
        <w:spacing w:after="0" w:line="240" w:lineRule="auto"/>
      </w:pPr>
      <w:r>
        <w:separator/>
      </w:r>
    </w:p>
  </w:footnote>
  <w:footnote w:type="continuationSeparator" w:id="0">
    <w:p w14:paraId="2044EE10" w14:textId="77777777" w:rsidR="006A5877" w:rsidRDefault="006A5877" w:rsidP="007E30BE">
      <w:pPr>
        <w:spacing w:after="0" w:line="240" w:lineRule="auto"/>
      </w:pPr>
      <w:r>
        <w:continuationSeparator/>
      </w:r>
    </w:p>
  </w:footnote>
  <w:footnote w:type="continuationNotice" w:id="1">
    <w:p w14:paraId="79135C12" w14:textId="77777777" w:rsidR="006A5877" w:rsidRDefault="006A58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UX7tQ/pcv8fb0" int2:id="0rI81Y0O">
      <int2:state int2:value="Rejected" int2:type="LegacyProofing"/>
    </int2:textHash>
    <int2:textHash int2:hashCode="gM/4lXRo21JMSL" int2:id="Kmrl8B95">
      <int2:state int2:value="Rejected" int2:type="LegacyProofing"/>
    </int2:textHash>
    <int2:textHash int2:hashCode="qCNGTxMbU9WwsY" int2:id="UHMdgUT5">
      <int2:state int2:value="Rejected" int2:type="LegacyProofing"/>
    </int2:textHash>
    <int2:textHash int2:hashCode="3gT6Din5s14kkF" int2:id="VwcL5zF3">
      <int2:state int2:value="Rejected" int2:type="LegacyProofing"/>
    </int2:textHash>
    <int2:textHash int2:hashCode="4jg5zXKaP2AX/G" int2:id="aNX1W2Sg">
      <int2:state int2:value="Rejected" int2:type="LegacyProofing"/>
    </int2:textHash>
    <int2:textHash int2:hashCode="lshC6dqP0uPXaJ" int2:id="asMe9q4E">
      <int2:state int2:value="Rejected" int2:type="LegacyProofing"/>
    </int2:textHash>
    <int2:textHash int2:hashCode="VJxsqKUvNrMxIj" int2:id="koUNuFUE">
      <int2:state int2:value="Rejected" int2:type="LegacyProofing"/>
    </int2:textHash>
    <int2:textHash int2:hashCode="Q3Sq7iR/sjfObJ" int2:id="wuHdyS4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E3"/>
    <w:multiLevelType w:val="hybridMultilevel"/>
    <w:tmpl w:val="2A6240D4"/>
    <w:lvl w:ilvl="0" w:tplc="6BD8AF8A">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E7B427"/>
    <w:multiLevelType w:val="hybridMultilevel"/>
    <w:tmpl w:val="FFFFFFFF"/>
    <w:lvl w:ilvl="0" w:tplc="78BA132E">
      <w:start w:val="1"/>
      <w:numFmt w:val="bullet"/>
      <w:lvlText w:val=""/>
      <w:lvlJc w:val="left"/>
      <w:pPr>
        <w:ind w:left="720" w:hanging="360"/>
      </w:pPr>
      <w:rPr>
        <w:rFonts w:ascii="Symbol" w:hAnsi="Symbol" w:hint="default"/>
      </w:rPr>
    </w:lvl>
    <w:lvl w:ilvl="1" w:tplc="1C180770">
      <w:start w:val="1"/>
      <w:numFmt w:val="bullet"/>
      <w:lvlText w:val="o"/>
      <w:lvlJc w:val="left"/>
      <w:pPr>
        <w:ind w:left="1440" w:hanging="360"/>
      </w:pPr>
      <w:rPr>
        <w:rFonts w:ascii="Courier New" w:hAnsi="Courier New" w:hint="default"/>
      </w:rPr>
    </w:lvl>
    <w:lvl w:ilvl="2" w:tplc="BFEC7662">
      <w:start w:val="1"/>
      <w:numFmt w:val="bullet"/>
      <w:lvlText w:val=""/>
      <w:lvlJc w:val="left"/>
      <w:pPr>
        <w:ind w:left="2160" w:hanging="360"/>
      </w:pPr>
      <w:rPr>
        <w:rFonts w:ascii="Wingdings" w:hAnsi="Wingdings" w:hint="default"/>
      </w:rPr>
    </w:lvl>
    <w:lvl w:ilvl="3" w:tplc="F92CA79E">
      <w:start w:val="1"/>
      <w:numFmt w:val="bullet"/>
      <w:lvlText w:val=""/>
      <w:lvlJc w:val="left"/>
      <w:pPr>
        <w:ind w:left="2880" w:hanging="360"/>
      </w:pPr>
      <w:rPr>
        <w:rFonts w:ascii="Symbol" w:hAnsi="Symbol" w:hint="default"/>
      </w:rPr>
    </w:lvl>
    <w:lvl w:ilvl="4" w:tplc="C922C1A4">
      <w:start w:val="1"/>
      <w:numFmt w:val="bullet"/>
      <w:lvlText w:val="o"/>
      <w:lvlJc w:val="left"/>
      <w:pPr>
        <w:ind w:left="3600" w:hanging="360"/>
      </w:pPr>
      <w:rPr>
        <w:rFonts w:ascii="Courier New" w:hAnsi="Courier New" w:hint="default"/>
      </w:rPr>
    </w:lvl>
    <w:lvl w:ilvl="5" w:tplc="49964E86">
      <w:start w:val="1"/>
      <w:numFmt w:val="bullet"/>
      <w:lvlText w:val=""/>
      <w:lvlJc w:val="left"/>
      <w:pPr>
        <w:ind w:left="4320" w:hanging="360"/>
      </w:pPr>
      <w:rPr>
        <w:rFonts w:ascii="Wingdings" w:hAnsi="Wingdings" w:hint="default"/>
      </w:rPr>
    </w:lvl>
    <w:lvl w:ilvl="6" w:tplc="C366BA7E">
      <w:start w:val="1"/>
      <w:numFmt w:val="bullet"/>
      <w:lvlText w:val=""/>
      <w:lvlJc w:val="left"/>
      <w:pPr>
        <w:ind w:left="5040" w:hanging="360"/>
      </w:pPr>
      <w:rPr>
        <w:rFonts w:ascii="Symbol" w:hAnsi="Symbol" w:hint="default"/>
      </w:rPr>
    </w:lvl>
    <w:lvl w:ilvl="7" w:tplc="2DDCB20C">
      <w:start w:val="1"/>
      <w:numFmt w:val="bullet"/>
      <w:lvlText w:val="o"/>
      <w:lvlJc w:val="left"/>
      <w:pPr>
        <w:ind w:left="5760" w:hanging="360"/>
      </w:pPr>
      <w:rPr>
        <w:rFonts w:ascii="Courier New" w:hAnsi="Courier New" w:hint="default"/>
      </w:rPr>
    </w:lvl>
    <w:lvl w:ilvl="8" w:tplc="2D5A2172">
      <w:start w:val="1"/>
      <w:numFmt w:val="bullet"/>
      <w:lvlText w:val=""/>
      <w:lvlJc w:val="left"/>
      <w:pPr>
        <w:ind w:left="6480" w:hanging="360"/>
      </w:pPr>
      <w:rPr>
        <w:rFonts w:ascii="Wingdings" w:hAnsi="Wingdings" w:hint="default"/>
      </w:rPr>
    </w:lvl>
  </w:abstractNum>
  <w:abstractNum w:abstractNumId="2" w15:restartNumberingAfterBreak="0">
    <w:nsid w:val="04D91916"/>
    <w:multiLevelType w:val="hybridMultilevel"/>
    <w:tmpl w:val="2744A6F4"/>
    <w:lvl w:ilvl="0" w:tplc="6BD8AF8A">
      <w:numFmt w:val="bullet"/>
      <w:lvlText w:val="•"/>
      <w:lvlJc w:val="left"/>
      <w:pPr>
        <w:ind w:left="720" w:hanging="72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163BC9"/>
    <w:multiLevelType w:val="hybridMultilevel"/>
    <w:tmpl w:val="A0DA4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7027E"/>
    <w:multiLevelType w:val="hybridMultilevel"/>
    <w:tmpl w:val="B20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D01F3"/>
    <w:multiLevelType w:val="hybridMultilevel"/>
    <w:tmpl w:val="8174E030"/>
    <w:lvl w:ilvl="0" w:tplc="0415000F">
      <w:start w:val="1"/>
      <w:numFmt w:val="decimal"/>
      <w:lvlText w:val="%1."/>
      <w:lvlJc w:val="left"/>
      <w:pPr>
        <w:ind w:left="720" w:hanging="72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A82C3E"/>
    <w:multiLevelType w:val="hybridMultilevel"/>
    <w:tmpl w:val="41C23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4F689B"/>
    <w:multiLevelType w:val="hybridMultilevel"/>
    <w:tmpl w:val="C596A6CA"/>
    <w:lvl w:ilvl="0" w:tplc="6BD8AF8A">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D52978"/>
    <w:multiLevelType w:val="hybridMultilevel"/>
    <w:tmpl w:val="13A890D0"/>
    <w:lvl w:ilvl="0" w:tplc="19763920">
      <w:start w:val="1"/>
      <w:numFmt w:val="upperLetter"/>
      <w:lvlText w:val="%1."/>
      <w:lvlJc w:val="left"/>
      <w:pPr>
        <w:ind w:left="720" w:hanging="360"/>
      </w:pPr>
    </w:lvl>
    <w:lvl w:ilvl="1" w:tplc="D2FA62CC">
      <w:start w:val="1"/>
      <w:numFmt w:val="lowerLetter"/>
      <w:lvlText w:val="%2."/>
      <w:lvlJc w:val="left"/>
      <w:pPr>
        <w:ind w:left="1440" w:hanging="360"/>
      </w:pPr>
    </w:lvl>
    <w:lvl w:ilvl="2" w:tplc="87928A04">
      <w:start w:val="1"/>
      <w:numFmt w:val="lowerRoman"/>
      <w:lvlText w:val="%3."/>
      <w:lvlJc w:val="right"/>
      <w:pPr>
        <w:ind w:left="2160" w:hanging="180"/>
      </w:pPr>
    </w:lvl>
    <w:lvl w:ilvl="3" w:tplc="3032370E">
      <w:start w:val="1"/>
      <w:numFmt w:val="decimal"/>
      <w:lvlText w:val="%4."/>
      <w:lvlJc w:val="left"/>
      <w:pPr>
        <w:ind w:left="2880" w:hanging="360"/>
      </w:pPr>
    </w:lvl>
    <w:lvl w:ilvl="4" w:tplc="A3267C54">
      <w:start w:val="1"/>
      <w:numFmt w:val="lowerLetter"/>
      <w:lvlText w:val="%5."/>
      <w:lvlJc w:val="left"/>
      <w:pPr>
        <w:ind w:left="3600" w:hanging="360"/>
      </w:pPr>
    </w:lvl>
    <w:lvl w:ilvl="5" w:tplc="4060352A">
      <w:start w:val="1"/>
      <w:numFmt w:val="lowerRoman"/>
      <w:lvlText w:val="%6."/>
      <w:lvlJc w:val="right"/>
      <w:pPr>
        <w:ind w:left="4320" w:hanging="180"/>
      </w:pPr>
    </w:lvl>
    <w:lvl w:ilvl="6" w:tplc="1662EB98">
      <w:start w:val="1"/>
      <w:numFmt w:val="decimal"/>
      <w:lvlText w:val="%7."/>
      <w:lvlJc w:val="left"/>
      <w:pPr>
        <w:ind w:left="5040" w:hanging="360"/>
      </w:pPr>
    </w:lvl>
    <w:lvl w:ilvl="7" w:tplc="D77EA302">
      <w:start w:val="1"/>
      <w:numFmt w:val="lowerLetter"/>
      <w:lvlText w:val="%8."/>
      <w:lvlJc w:val="left"/>
      <w:pPr>
        <w:ind w:left="5760" w:hanging="360"/>
      </w:pPr>
    </w:lvl>
    <w:lvl w:ilvl="8" w:tplc="0A440FEE">
      <w:start w:val="1"/>
      <w:numFmt w:val="lowerRoman"/>
      <w:lvlText w:val="%9."/>
      <w:lvlJc w:val="right"/>
      <w:pPr>
        <w:ind w:left="6480" w:hanging="180"/>
      </w:pPr>
    </w:lvl>
  </w:abstractNum>
  <w:abstractNum w:abstractNumId="9" w15:restartNumberingAfterBreak="0">
    <w:nsid w:val="24B31E5A"/>
    <w:multiLevelType w:val="hybridMultilevel"/>
    <w:tmpl w:val="13FE7E80"/>
    <w:lvl w:ilvl="0" w:tplc="6BD8AF8A">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031BDE"/>
    <w:multiLevelType w:val="hybridMultilevel"/>
    <w:tmpl w:val="41C2302E"/>
    <w:lvl w:ilvl="0" w:tplc="D9F0621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1200B2"/>
    <w:multiLevelType w:val="hybridMultilevel"/>
    <w:tmpl w:val="9BACB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D00C81"/>
    <w:multiLevelType w:val="hybridMultilevel"/>
    <w:tmpl w:val="BE36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3917CD"/>
    <w:multiLevelType w:val="hybridMultilevel"/>
    <w:tmpl w:val="69BE1C70"/>
    <w:lvl w:ilvl="0" w:tplc="9236CF1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78640B"/>
    <w:multiLevelType w:val="hybridMultilevel"/>
    <w:tmpl w:val="76F2B1EC"/>
    <w:lvl w:ilvl="0" w:tplc="55F8897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704B93"/>
    <w:multiLevelType w:val="hybridMultilevel"/>
    <w:tmpl w:val="E0CECB14"/>
    <w:lvl w:ilvl="0" w:tplc="6BD8AF8A">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85A00"/>
    <w:multiLevelType w:val="hybridMultilevel"/>
    <w:tmpl w:val="1838A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F509E9"/>
    <w:multiLevelType w:val="hybridMultilevel"/>
    <w:tmpl w:val="D6122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E1CEF"/>
    <w:multiLevelType w:val="hybridMultilevel"/>
    <w:tmpl w:val="7AEAD296"/>
    <w:lvl w:ilvl="0" w:tplc="6BD8AF8A">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220830"/>
    <w:multiLevelType w:val="hybridMultilevel"/>
    <w:tmpl w:val="D6A64D4E"/>
    <w:lvl w:ilvl="0" w:tplc="0415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504D5D"/>
    <w:multiLevelType w:val="hybridMultilevel"/>
    <w:tmpl w:val="CAD4A122"/>
    <w:lvl w:ilvl="0" w:tplc="54FA684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241384"/>
    <w:multiLevelType w:val="hybridMultilevel"/>
    <w:tmpl w:val="BD24AB4A"/>
    <w:lvl w:ilvl="0" w:tplc="6BD8AF8A">
      <w:numFmt w:val="bullet"/>
      <w:lvlText w:val="•"/>
      <w:lvlJc w:val="left"/>
      <w:pPr>
        <w:ind w:left="720" w:hanging="72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DCA354D"/>
    <w:multiLevelType w:val="hybridMultilevel"/>
    <w:tmpl w:val="196CB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73115B"/>
    <w:multiLevelType w:val="hybridMultilevel"/>
    <w:tmpl w:val="74601196"/>
    <w:lvl w:ilvl="0" w:tplc="55F8897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760EF1"/>
    <w:multiLevelType w:val="hybridMultilevel"/>
    <w:tmpl w:val="BA9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F1F1E"/>
    <w:multiLevelType w:val="hybridMultilevel"/>
    <w:tmpl w:val="9236885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64749B"/>
    <w:multiLevelType w:val="hybridMultilevel"/>
    <w:tmpl w:val="93E2BDA4"/>
    <w:lvl w:ilvl="0" w:tplc="0415000F">
      <w:start w:val="1"/>
      <w:numFmt w:val="decimal"/>
      <w:lvlText w:val="%1."/>
      <w:lvlJc w:val="left"/>
      <w:pPr>
        <w:ind w:left="720" w:hanging="72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A2A7F17"/>
    <w:multiLevelType w:val="hybridMultilevel"/>
    <w:tmpl w:val="D2161B1A"/>
    <w:lvl w:ilvl="0" w:tplc="6BD8AF8A">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7719043">
    <w:abstractNumId w:val="1"/>
  </w:num>
  <w:num w:numId="2" w16cid:durableId="475535067">
    <w:abstractNumId w:val="4"/>
  </w:num>
  <w:num w:numId="3" w16cid:durableId="452940764">
    <w:abstractNumId w:val="24"/>
  </w:num>
  <w:num w:numId="4" w16cid:durableId="312300278">
    <w:abstractNumId w:val="8"/>
  </w:num>
  <w:num w:numId="5" w16cid:durableId="1800566857">
    <w:abstractNumId w:val="22"/>
  </w:num>
  <w:num w:numId="6" w16cid:durableId="325790140">
    <w:abstractNumId w:val="16"/>
  </w:num>
  <w:num w:numId="7" w16cid:durableId="2046711958">
    <w:abstractNumId w:val="11"/>
  </w:num>
  <w:num w:numId="8" w16cid:durableId="880022823">
    <w:abstractNumId w:val="15"/>
  </w:num>
  <w:num w:numId="9" w16cid:durableId="104274897">
    <w:abstractNumId w:val="21"/>
  </w:num>
  <w:num w:numId="10" w16cid:durableId="379670346">
    <w:abstractNumId w:val="7"/>
  </w:num>
  <w:num w:numId="11" w16cid:durableId="957755245">
    <w:abstractNumId w:val="9"/>
  </w:num>
  <w:num w:numId="12" w16cid:durableId="752355092">
    <w:abstractNumId w:val="26"/>
  </w:num>
  <w:num w:numId="13" w16cid:durableId="154421477">
    <w:abstractNumId w:val="5"/>
  </w:num>
  <w:num w:numId="14" w16cid:durableId="1871843438">
    <w:abstractNumId w:val="0"/>
  </w:num>
  <w:num w:numId="15" w16cid:durableId="1698772024">
    <w:abstractNumId w:val="27"/>
  </w:num>
  <w:num w:numId="16" w16cid:durableId="1072390519">
    <w:abstractNumId w:val="18"/>
  </w:num>
  <w:num w:numId="17" w16cid:durableId="1644773523">
    <w:abstractNumId w:val="2"/>
  </w:num>
  <w:num w:numId="18" w16cid:durableId="110783847">
    <w:abstractNumId w:val="17"/>
  </w:num>
  <w:num w:numId="19" w16cid:durableId="163474413">
    <w:abstractNumId w:val="23"/>
  </w:num>
  <w:num w:numId="20" w16cid:durableId="825366843">
    <w:abstractNumId w:val="14"/>
  </w:num>
  <w:num w:numId="21" w16cid:durableId="1564218011">
    <w:abstractNumId w:val="19"/>
  </w:num>
  <w:num w:numId="22" w16cid:durableId="1526947058">
    <w:abstractNumId w:val="3"/>
  </w:num>
  <w:num w:numId="23" w16cid:durableId="1109085384">
    <w:abstractNumId w:val="10"/>
  </w:num>
  <w:num w:numId="24" w16cid:durableId="1950549337">
    <w:abstractNumId w:val="25"/>
  </w:num>
  <w:num w:numId="25" w16cid:durableId="1335257816">
    <w:abstractNumId w:val="13"/>
  </w:num>
  <w:num w:numId="26" w16cid:durableId="944921258">
    <w:abstractNumId w:val="20"/>
  </w:num>
  <w:num w:numId="27" w16cid:durableId="420181097">
    <w:abstractNumId w:val="12"/>
  </w:num>
  <w:num w:numId="28" w16cid:durableId="631421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BE"/>
    <w:rsid w:val="0000033A"/>
    <w:rsid w:val="00000604"/>
    <w:rsid w:val="00000D61"/>
    <w:rsid w:val="00001E2F"/>
    <w:rsid w:val="00003153"/>
    <w:rsid w:val="000045F2"/>
    <w:rsid w:val="000052B5"/>
    <w:rsid w:val="00005942"/>
    <w:rsid w:val="00007225"/>
    <w:rsid w:val="000078E0"/>
    <w:rsid w:val="00007F43"/>
    <w:rsid w:val="000108C2"/>
    <w:rsid w:val="00010B2A"/>
    <w:rsid w:val="0001191C"/>
    <w:rsid w:val="000125B0"/>
    <w:rsid w:val="00012CBB"/>
    <w:rsid w:val="0001301A"/>
    <w:rsid w:val="00013CF1"/>
    <w:rsid w:val="00015240"/>
    <w:rsid w:val="000172D4"/>
    <w:rsid w:val="0001783D"/>
    <w:rsid w:val="000209BD"/>
    <w:rsid w:val="000222AC"/>
    <w:rsid w:val="000222E1"/>
    <w:rsid w:val="0002255F"/>
    <w:rsid w:val="00023E65"/>
    <w:rsid w:val="00024BD4"/>
    <w:rsid w:val="000256BC"/>
    <w:rsid w:val="00025A55"/>
    <w:rsid w:val="00026711"/>
    <w:rsid w:val="00027369"/>
    <w:rsid w:val="00027A45"/>
    <w:rsid w:val="000314D9"/>
    <w:rsid w:val="00031BD2"/>
    <w:rsid w:val="0003295E"/>
    <w:rsid w:val="00032A04"/>
    <w:rsid w:val="000338C5"/>
    <w:rsid w:val="00033D58"/>
    <w:rsid w:val="00034290"/>
    <w:rsid w:val="0003480F"/>
    <w:rsid w:val="00040591"/>
    <w:rsid w:val="00040F4D"/>
    <w:rsid w:val="0004142F"/>
    <w:rsid w:val="000418A9"/>
    <w:rsid w:val="00042CD6"/>
    <w:rsid w:val="0004387C"/>
    <w:rsid w:val="00044971"/>
    <w:rsid w:val="00044C65"/>
    <w:rsid w:val="00044F3E"/>
    <w:rsid w:val="00047267"/>
    <w:rsid w:val="00047801"/>
    <w:rsid w:val="0004D0FC"/>
    <w:rsid w:val="000531C0"/>
    <w:rsid w:val="000543D5"/>
    <w:rsid w:val="000543D6"/>
    <w:rsid w:val="00055561"/>
    <w:rsid w:val="00056396"/>
    <w:rsid w:val="00056A4C"/>
    <w:rsid w:val="000577E3"/>
    <w:rsid w:val="00060898"/>
    <w:rsid w:val="00060B46"/>
    <w:rsid w:val="00061083"/>
    <w:rsid w:val="000626CF"/>
    <w:rsid w:val="000641E7"/>
    <w:rsid w:val="00065327"/>
    <w:rsid w:val="00065899"/>
    <w:rsid w:val="000668E6"/>
    <w:rsid w:val="00066B41"/>
    <w:rsid w:val="00067586"/>
    <w:rsid w:val="000678A3"/>
    <w:rsid w:val="00072814"/>
    <w:rsid w:val="00073122"/>
    <w:rsid w:val="00075B7D"/>
    <w:rsid w:val="00075E41"/>
    <w:rsid w:val="00075E82"/>
    <w:rsid w:val="000765F8"/>
    <w:rsid w:val="00077771"/>
    <w:rsid w:val="00080081"/>
    <w:rsid w:val="000810BA"/>
    <w:rsid w:val="0008254F"/>
    <w:rsid w:val="00085747"/>
    <w:rsid w:val="00085859"/>
    <w:rsid w:val="000861C1"/>
    <w:rsid w:val="0008768F"/>
    <w:rsid w:val="0008773F"/>
    <w:rsid w:val="0008782A"/>
    <w:rsid w:val="0008798E"/>
    <w:rsid w:val="00087DD2"/>
    <w:rsid w:val="0009189E"/>
    <w:rsid w:val="00093A48"/>
    <w:rsid w:val="00093EC4"/>
    <w:rsid w:val="00094232"/>
    <w:rsid w:val="00094B3B"/>
    <w:rsid w:val="00094E49"/>
    <w:rsid w:val="000956D8"/>
    <w:rsid w:val="00095DCA"/>
    <w:rsid w:val="00095F35"/>
    <w:rsid w:val="000971E7"/>
    <w:rsid w:val="0009738E"/>
    <w:rsid w:val="00097BE6"/>
    <w:rsid w:val="000A0089"/>
    <w:rsid w:val="000A1FF1"/>
    <w:rsid w:val="000A2ECC"/>
    <w:rsid w:val="000A305F"/>
    <w:rsid w:val="000A6575"/>
    <w:rsid w:val="000A7D5A"/>
    <w:rsid w:val="000B10F7"/>
    <w:rsid w:val="000B2353"/>
    <w:rsid w:val="000B29B7"/>
    <w:rsid w:val="000B32F1"/>
    <w:rsid w:val="000B3926"/>
    <w:rsid w:val="000B3F42"/>
    <w:rsid w:val="000B4580"/>
    <w:rsid w:val="000B4B59"/>
    <w:rsid w:val="000B51CC"/>
    <w:rsid w:val="000B5C0B"/>
    <w:rsid w:val="000B60F9"/>
    <w:rsid w:val="000C132E"/>
    <w:rsid w:val="000C24E4"/>
    <w:rsid w:val="000C4ACF"/>
    <w:rsid w:val="000C5ED2"/>
    <w:rsid w:val="000C601D"/>
    <w:rsid w:val="000C6248"/>
    <w:rsid w:val="000C72D7"/>
    <w:rsid w:val="000C7B07"/>
    <w:rsid w:val="000D067E"/>
    <w:rsid w:val="000D06F9"/>
    <w:rsid w:val="000D0AE5"/>
    <w:rsid w:val="000D2E8A"/>
    <w:rsid w:val="000D3338"/>
    <w:rsid w:val="000D3975"/>
    <w:rsid w:val="000D4168"/>
    <w:rsid w:val="000D616E"/>
    <w:rsid w:val="000D64C1"/>
    <w:rsid w:val="000D65EB"/>
    <w:rsid w:val="000E20A1"/>
    <w:rsid w:val="000E39B2"/>
    <w:rsid w:val="000E47AB"/>
    <w:rsid w:val="000E4FBF"/>
    <w:rsid w:val="000E6F82"/>
    <w:rsid w:val="000F0CA4"/>
    <w:rsid w:val="000F2F88"/>
    <w:rsid w:val="000F3AA5"/>
    <w:rsid w:val="000F53D5"/>
    <w:rsid w:val="000F5EC0"/>
    <w:rsid w:val="000F7BF0"/>
    <w:rsid w:val="00100DDC"/>
    <w:rsid w:val="00101049"/>
    <w:rsid w:val="001015DE"/>
    <w:rsid w:val="001016A4"/>
    <w:rsid w:val="00101F22"/>
    <w:rsid w:val="001039B5"/>
    <w:rsid w:val="00104771"/>
    <w:rsid w:val="00104934"/>
    <w:rsid w:val="001058BD"/>
    <w:rsid w:val="00107D85"/>
    <w:rsid w:val="001121DB"/>
    <w:rsid w:val="0011297F"/>
    <w:rsid w:val="00112E4D"/>
    <w:rsid w:val="001145DB"/>
    <w:rsid w:val="001146CA"/>
    <w:rsid w:val="001150CF"/>
    <w:rsid w:val="0011567B"/>
    <w:rsid w:val="001159AE"/>
    <w:rsid w:val="00116CE4"/>
    <w:rsid w:val="00120697"/>
    <w:rsid w:val="00121E5B"/>
    <w:rsid w:val="001238EE"/>
    <w:rsid w:val="00124A19"/>
    <w:rsid w:val="00124D80"/>
    <w:rsid w:val="001253BB"/>
    <w:rsid w:val="00125F0C"/>
    <w:rsid w:val="00127B58"/>
    <w:rsid w:val="00130D0E"/>
    <w:rsid w:val="00132AAD"/>
    <w:rsid w:val="00133714"/>
    <w:rsid w:val="00135CC9"/>
    <w:rsid w:val="001370E7"/>
    <w:rsid w:val="0013741B"/>
    <w:rsid w:val="001377DE"/>
    <w:rsid w:val="0014204F"/>
    <w:rsid w:val="00142986"/>
    <w:rsid w:val="0014345E"/>
    <w:rsid w:val="00143676"/>
    <w:rsid w:val="00144BFA"/>
    <w:rsid w:val="0015010B"/>
    <w:rsid w:val="00150D12"/>
    <w:rsid w:val="001530FA"/>
    <w:rsid w:val="00153508"/>
    <w:rsid w:val="0015407D"/>
    <w:rsid w:val="00154F81"/>
    <w:rsid w:val="00155A24"/>
    <w:rsid w:val="00155F34"/>
    <w:rsid w:val="001561AA"/>
    <w:rsid w:val="00156A1E"/>
    <w:rsid w:val="001579BD"/>
    <w:rsid w:val="00160268"/>
    <w:rsid w:val="00160470"/>
    <w:rsid w:val="00160D14"/>
    <w:rsid w:val="00161584"/>
    <w:rsid w:val="00167096"/>
    <w:rsid w:val="00167810"/>
    <w:rsid w:val="00170071"/>
    <w:rsid w:val="00170560"/>
    <w:rsid w:val="00170F26"/>
    <w:rsid w:val="0017154C"/>
    <w:rsid w:val="00171BEE"/>
    <w:rsid w:val="00172B06"/>
    <w:rsid w:val="00173A03"/>
    <w:rsid w:val="001747CE"/>
    <w:rsid w:val="00175723"/>
    <w:rsid w:val="00175D91"/>
    <w:rsid w:val="00176374"/>
    <w:rsid w:val="00177DC2"/>
    <w:rsid w:val="0018001F"/>
    <w:rsid w:val="00181785"/>
    <w:rsid w:val="00181BF0"/>
    <w:rsid w:val="00181E4A"/>
    <w:rsid w:val="00182E51"/>
    <w:rsid w:val="00183DBE"/>
    <w:rsid w:val="001846FD"/>
    <w:rsid w:val="00184D25"/>
    <w:rsid w:val="00185341"/>
    <w:rsid w:val="00185617"/>
    <w:rsid w:val="001862CA"/>
    <w:rsid w:val="001876D6"/>
    <w:rsid w:val="00190328"/>
    <w:rsid w:val="0019141F"/>
    <w:rsid w:val="001933F6"/>
    <w:rsid w:val="00193CDA"/>
    <w:rsid w:val="00193E55"/>
    <w:rsid w:val="00194140"/>
    <w:rsid w:val="00194305"/>
    <w:rsid w:val="00195450"/>
    <w:rsid w:val="0019784D"/>
    <w:rsid w:val="001A052C"/>
    <w:rsid w:val="001A057A"/>
    <w:rsid w:val="001A1670"/>
    <w:rsid w:val="001A1A9A"/>
    <w:rsid w:val="001A20A3"/>
    <w:rsid w:val="001A253F"/>
    <w:rsid w:val="001A3C4E"/>
    <w:rsid w:val="001A4C37"/>
    <w:rsid w:val="001A5211"/>
    <w:rsid w:val="001A5921"/>
    <w:rsid w:val="001A6232"/>
    <w:rsid w:val="001A6439"/>
    <w:rsid w:val="001A69E9"/>
    <w:rsid w:val="001A7037"/>
    <w:rsid w:val="001A73B7"/>
    <w:rsid w:val="001A7C05"/>
    <w:rsid w:val="001B17B1"/>
    <w:rsid w:val="001B2086"/>
    <w:rsid w:val="001B3A26"/>
    <w:rsid w:val="001B47C1"/>
    <w:rsid w:val="001B54A0"/>
    <w:rsid w:val="001B55D4"/>
    <w:rsid w:val="001B5ECF"/>
    <w:rsid w:val="001B7D08"/>
    <w:rsid w:val="001C09FA"/>
    <w:rsid w:val="001C0B82"/>
    <w:rsid w:val="001C0D4A"/>
    <w:rsid w:val="001C1DFC"/>
    <w:rsid w:val="001C28F7"/>
    <w:rsid w:val="001C2B9B"/>
    <w:rsid w:val="001C2D20"/>
    <w:rsid w:val="001C3733"/>
    <w:rsid w:val="001C3951"/>
    <w:rsid w:val="001C3DCC"/>
    <w:rsid w:val="001C4121"/>
    <w:rsid w:val="001C683A"/>
    <w:rsid w:val="001D009F"/>
    <w:rsid w:val="001D0CBF"/>
    <w:rsid w:val="001D2174"/>
    <w:rsid w:val="001D2762"/>
    <w:rsid w:val="001D306F"/>
    <w:rsid w:val="001D35BD"/>
    <w:rsid w:val="001D3B8D"/>
    <w:rsid w:val="001D5B62"/>
    <w:rsid w:val="001D6371"/>
    <w:rsid w:val="001D747B"/>
    <w:rsid w:val="001D74FB"/>
    <w:rsid w:val="001E095A"/>
    <w:rsid w:val="001E174F"/>
    <w:rsid w:val="001E17A5"/>
    <w:rsid w:val="001E57CD"/>
    <w:rsid w:val="001E7393"/>
    <w:rsid w:val="001E7426"/>
    <w:rsid w:val="001E743A"/>
    <w:rsid w:val="001F1A54"/>
    <w:rsid w:val="001F1B19"/>
    <w:rsid w:val="001F1C40"/>
    <w:rsid w:val="001F2859"/>
    <w:rsid w:val="001F39E5"/>
    <w:rsid w:val="001F5A19"/>
    <w:rsid w:val="001F6C7A"/>
    <w:rsid w:val="001F7A28"/>
    <w:rsid w:val="00201D93"/>
    <w:rsid w:val="00202BAC"/>
    <w:rsid w:val="00204A2B"/>
    <w:rsid w:val="0020602F"/>
    <w:rsid w:val="00206595"/>
    <w:rsid w:val="00206B57"/>
    <w:rsid w:val="00210E46"/>
    <w:rsid w:val="00211EE0"/>
    <w:rsid w:val="00212306"/>
    <w:rsid w:val="00213BF1"/>
    <w:rsid w:val="0021449A"/>
    <w:rsid w:val="00214988"/>
    <w:rsid w:val="00214F65"/>
    <w:rsid w:val="002156F3"/>
    <w:rsid w:val="002160B4"/>
    <w:rsid w:val="00217999"/>
    <w:rsid w:val="0021B82F"/>
    <w:rsid w:val="00223C59"/>
    <w:rsid w:val="00223EC1"/>
    <w:rsid w:val="002265E0"/>
    <w:rsid w:val="00226D43"/>
    <w:rsid w:val="002343BB"/>
    <w:rsid w:val="00234631"/>
    <w:rsid w:val="00234B87"/>
    <w:rsid w:val="00234F81"/>
    <w:rsid w:val="002351D0"/>
    <w:rsid w:val="00237A19"/>
    <w:rsid w:val="00241A13"/>
    <w:rsid w:val="0024206C"/>
    <w:rsid w:val="00243857"/>
    <w:rsid w:val="00244FA9"/>
    <w:rsid w:val="002460A5"/>
    <w:rsid w:val="00246B55"/>
    <w:rsid w:val="00246EFA"/>
    <w:rsid w:val="00247C19"/>
    <w:rsid w:val="0025076C"/>
    <w:rsid w:val="00250810"/>
    <w:rsid w:val="00250CF4"/>
    <w:rsid w:val="002519E5"/>
    <w:rsid w:val="00251FBD"/>
    <w:rsid w:val="002523F7"/>
    <w:rsid w:val="00253815"/>
    <w:rsid w:val="00254E80"/>
    <w:rsid w:val="00256847"/>
    <w:rsid w:val="0025684A"/>
    <w:rsid w:val="00257EE2"/>
    <w:rsid w:val="00261957"/>
    <w:rsid w:val="00262762"/>
    <w:rsid w:val="002645D6"/>
    <w:rsid w:val="0026723C"/>
    <w:rsid w:val="0027248F"/>
    <w:rsid w:val="002725F0"/>
    <w:rsid w:val="0027443F"/>
    <w:rsid w:val="002747F0"/>
    <w:rsid w:val="00275E00"/>
    <w:rsid w:val="00276CBF"/>
    <w:rsid w:val="00277D3F"/>
    <w:rsid w:val="00281004"/>
    <w:rsid w:val="00282133"/>
    <w:rsid w:val="002833ED"/>
    <w:rsid w:val="00283AA7"/>
    <w:rsid w:val="00283C94"/>
    <w:rsid w:val="00284FA8"/>
    <w:rsid w:val="0028604C"/>
    <w:rsid w:val="00286D82"/>
    <w:rsid w:val="00287F2D"/>
    <w:rsid w:val="00290EEE"/>
    <w:rsid w:val="00291D4A"/>
    <w:rsid w:val="00292123"/>
    <w:rsid w:val="00292280"/>
    <w:rsid w:val="00295950"/>
    <w:rsid w:val="00297166"/>
    <w:rsid w:val="00297A01"/>
    <w:rsid w:val="00297E7D"/>
    <w:rsid w:val="002A031F"/>
    <w:rsid w:val="002A1290"/>
    <w:rsid w:val="002A14C9"/>
    <w:rsid w:val="002A21B3"/>
    <w:rsid w:val="002A3E6C"/>
    <w:rsid w:val="002A48A8"/>
    <w:rsid w:val="002A52CA"/>
    <w:rsid w:val="002B10BC"/>
    <w:rsid w:val="002B1E64"/>
    <w:rsid w:val="002B249B"/>
    <w:rsid w:val="002B4039"/>
    <w:rsid w:val="002B4155"/>
    <w:rsid w:val="002B6821"/>
    <w:rsid w:val="002B7139"/>
    <w:rsid w:val="002B74E4"/>
    <w:rsid w:val="002B7C5C"/>
    <w:rsid w:val="002C0DA4"/>
    <w:rsid w:val="002C13AA"/>
    <w:rsid w:val="002C1776"/>
    <w:rsid w:val="002C18F6"/>
    <w:rsid w:val="002C2008"/>
    <w:rsid w:val="002C354A"/>
    <w:rsid w:val="002C4FB9"/>
    <w:rsid w:val="002D066F"/>
    <w:rsid w:val="002D06B3"/>
    <w:rsid w:val="002D074C"/>
    <w:rsid w:val="002D4287"/>
    <w:rsid w:val="002D4DDA"/>
    <w:rsid w:val="002D5A76"/>
    <w:rsid w:val="002D6DC2"/>
    <w:rsid w:val="002E0F6B"/>
    <w:rsid w:val="002E11CC"/>
    <w:rsid w:val="002E1D8C"/>
    <w:rsid w:val="002E266F"/>
    <w:rsid w:val="002E2903"/>
    <w:rsid w:val="002E47C4"/>
    <w:rsid w:val="002F3899"/>
    <w:rsid w:val="002F3A04"/>
    <w:rsid w:val="002F3DDC"/>
    <w:rsid w:val="002F4C02"/>
    <w:rsid w:val="002F4E46"/>
    <w:rsid w:val="002F5A6E"/>
    <w:rsid w:val="002F6C06"/>
    <w:rsid w:val="002F700D"/>
    <w:rsid w:val="00300D5E"/>
    <w:rsid w:val="003014E7"/>
    <w:rsid w:val="003043EB"/>
    <w:rsid w:val="00304400"/>
    <w:rsid w:val="0030678B"/>
    <w:rsid w:val="0030722C"/>
    <w:rsid w:val="00309B5B"/>
    <w:rsid w:val="00310DD8"/>
    <w:rsid w:val="00311452"/>
    <w:rsid w:val="0031152F"/>
    <w:rsid w:val="00311FB1"/>
    <w:rsid w:val="00314C39"/>
    <w:rsid w:val="00314D76"/>
    <w:rsid w:val="00314F15"/>
    <w:rsid w:val="00315FA5"/>
    <w:rsid w:val="00317130"/>
    <w:rsid w:val="0031767B"/>
    <w:rsid w:val="003205D0"/>
    <w:rsid w:val="003225C5"/>
    <w:rsid w:val="003250CF"/>
    <w:rsid w:val="00325337"/>
    <w:rsid w:val="0032730F"/>
    <w:rsid w:val="0032737D"/>
    <w:rsid w:val="00327399"/>
    <w:rsid w:val="003275AA"/>
    <w:rsid w:val="0033210A"/>
    <w:rsid w:val="00332CA2"/>
    <w:rsid w:val="003346CD"/>
    <w:rsid w:val="00340A76"/>
    <w:rsid w:val="00341522"/>
    <w:rsid w:val="0034193B"/>
    <w:rsid w:val="00342586"/>
    <w:rsid w:val="00342762"/>
    <w:rsid w:val="00343174"/>
    <w:rsid w:val="003432EC"/>
    <w:rsid w:val="003433B7"/>
    <w:rsid w:val="00347117"/>
    <w:rsid w:val="00347338"/>
    <w:rsid w:val="003478BF"/>
    <w:rsid w:val="00350853"/>
    <w:rsid w:val="003509C2"/>
    <w:rsid w:val="00351A06"/>
    <w:rsid w:val="00352423"/>
    <w:rsid w:val="003527A9"/>
    <w:rsid w:val="00352B9F"/>
    <w:rsid w:val="00353AB8"/>
    <w:rsid w:val="003625A0"/>
    <w:rsid w:val="00364246"/>
    <w:rsid w:val="003645A1"/>
    <w:rsid w:val="00364685"/>
    <w:rsid w:val="00364BF4"/>
    <w:rsid w:val="00364E9D"/>
    <w:rsid w:val="003657D4"/>
    <w:rsid w:val="00365AA0"/>
    <w:rsid w:val="0036649D"/>
    <w:rsid w:val="00366B54"/>
    <w:rsid w:val="00367082"/>
    <w:rsid w:val="00367F3F"/>
    <w:rsid w:val="0037052E"/>
    <w:rsid w:val="003710FD"/>
    <w:rsid w:val="003749DD"/>
    <w:rsid w:val="00374FCF"/>
    <w:rsid w:val="00375929"/>
    <w:rsid w:val="00376735"/>
    <w:rsid w:val="00376AC3"/>
    <w:rsid w:val="00376EDC"/>
    <w:rsid w:val="00381DC6"/>
    <w:rsid w:val="003825A6"/>
    <w:rsid w:val="0038280A"/>
    <w:rsid w:val="00382D7B"/>
    <w:rsid w:val="00382E48"/>
    <w:rsid w:val="003830B1"/>
    <w:rsid w:val="00383BEA"/>
    <w:rsid w:val="0038468A"/>
    <w:rsid w:val="003849A1"/>
    <w:rsid w:val="00384FA8"/>
    <w:rsid w:val="00385A05"/>
    <w:rsid w:val="00386300"/>
    <w:rsid w:val="00386F64"/>
    <w:rsid w:val="00387005"/>
    <w:rsid w:val="00390F73"/>
    <w:rsid w:val="003921AB"/>
    <w:rsid w:val="00393768"/>
    <w:rsid w:val="00394A48"/>
    <w:rsid w:val="00395D45"/>
    <w:rsid w:val="00396A13"/>
    <w:rsid w:val="003A0306"/>
    <w:rsid w:val="003A032D"/>
    <w:rsid w:val="003A1D88"/>
    <w:rsid w:val="003A30D6"/>
    <w:rsid w:val="003A7CFA"/>
    <w:rsid w:val="003B05E4"/>
    <w:rsid w:val="003B0843"/>
    <w:rsid w:val="003B0F0C"/>
    <w:rsid w:val="003B1C18"/>
    <w:rsid w:val="003B4944"/>
    <w:rsid w:val="003B4F81"/>
    <w:rsid w:val="003C061F"/>
    <w:rsid w:val="003C1119"/>
    <w:rsid w:val="003C2936"/>
    <w:rsid w:val="003C2D7B"/>
    <w:rsid w:val="003C4E8D"/>
    <w:rsid w:val="003C5561"/>
    <w:rsid w:val="003C6716"/>
    <w:rsid w:val="003C7A5D"/>
    <w:rsid w:val="003D0A60"/>
    <w:rsid w:val="003D1010"/>
    <w:rsid w:val="003D151A"/>
    <w:rsid w:val="003D1678"/>
    <w:rsid w:val="003D3084"/>
    <w:rsid w:val="003D4F0C"/>
    <w:rsid w:val="003D5EC0"/>
    <w:rsid w:val="003D78E5"/>
    <w:rsid w:val="003DE7CF"/>
    <w:rsid w:val="003E2660"/>
    <w:rsid w:val="003E2775"/>
    <w:rsid w:val="003E2C08"/>
    <w:rsid w:val="003E32A5"/>
    <w:rsid w:val="003E4371"/>
    <w:rsid w:val="003E451A"/>
    <w:rsid w:val="003E46A7"/>
    <w:rsid w:val="003E55BF"/>
    <w:rsid w:val="003E6365"/>
    <w:rsid w:val="003E77DE"/>
    <w:rsid w:val="003E78A6"/>
    <w:rsid w:val="003E7B57"/>
    <w:rsid w:val="003F15F1"/>
    <w:rsid w:val="003F2235"/>
    <w:rsid w:val="003F28A3"/>
    <w:rsid w:val="003F3062"/>
    <w:rsid w:val="003F3538"/>
    <w:rsid w:val="003F361F"/>
    <w:rsid w:val="003F4B09"/>
    <w:rsid w:val="003F503E"/>
    <w:rsid w:val="003F5443"/>
    <w:rsid w:val="003F5DB7"/>
    <w:rsid w:val="003F604A"/>
    <w:rsid w:val="003F632C"/>
    <w:rsid w:val="003F69D1"/>
    <w:rsid w:val="003F7C28"/>
    <w:rsid w:val="00400BC9"/>
    <w:rsid w:val="00400D9F"/>
    <w:rsid w:val="0040138C"/>
    <w:rsid w:val="00402021"/>
    <w:rsid w:val="00405044"/>
    <w:rsid w:val="00405207"/>
    <w:rsid w:val="0040579E"/>
    <w:rsid w:val="004064B6"/>
    <w:rsid w:val="00406657"/>
    <w:rsid w:val="0040742B"/>
    <w:rsid w:val="00407A75"/>
    <w:rsid w:val="004116CA"/>
    <w:rsid w:val="00411D95"/>
    <w:rsid w:val="00412AD4"/>
    <w:rsid w:val="00412F78"/>
    <w:rsid w:val="00413C25"/>
    <w:rsid w:val="00413DA1"/>
    <w:rsid w:val="004149CA"/>
    <w:rsid w:val="0041536D"/>
    <w:rsid w:val="00415BE8"/>
    <w:rsid w:val="00417AF1"/>
    <w:rsid w:val="00421E1D"/>
    <w:rsid w:val="00422C1A"/>
    <w:rsid w:val="0042311D"/>
    <w:rsid w:val="00424FCC"/>
    <w:rsid w:val="00425B25"/>
    <w:rsid w:val="00427A84"/>
    <w:rsid w:val="00427FAD"/>
    <w:rsid w:val="00430A4C"/>
    <w:rsid w:val="0043130C"/>
    <w:rsid w:val="00431C45"/>
    <w:rsid w:val="00431FC6"/>
    <w:rsid w:val="00433107"/>
    <w:rsid w:val="0043347E"/>
    <w:rsid w:val="004360EF"/>
    <w:rsid w:val="00437130"/>
    <w:rsid w:val="00437E3E"/>
    <w:rsid w:val="00440B48"/>
    <w:rsid w:val="00440FD2"/>
    <w:rsid w:val="00441FB5"/>
    <w:rsid w:val="0044225D"/>
    <w:rsid w:val="004428D4"/>
    <w:rsid w:val="00442AC9"/>
    <w:rsid w:val="00442AF0"/>
    <w:rsid w:val="00442CF6"/>
    <w:rsid w:val="0044361C"/>
    <w:rsid w:val="00444AB0"/>
    <w:rsid w:val="00445458"/>
    <w:rsid w:val="00445C48"/>
    <w:rsid w:val="004460F7"/>
    <w:rsid w:val="004465D6"/>
    <w:rsid w:val="00446C20"/>
    <w:rsid w:val="00447723"/>
    <w:rsid w:val="00450E10"/>
    <w:rsid w:val="00450F34"/>
    <w:rsid w:val="00453148"/>
    <w:rsid w:val="00460FEF"/>
    <w:rsid w:val="004620F6"/>
    <w:rsid w:val="004621D6"/>
    <w:rsid w:val="0046430C"/>
    <w:rsid w:val="0046605F"/>
    <w:rsid w:val="0046676C"/>
    <w:rsid w:val="00470807"/>
    <w:rsid w:val="00470A21"/>
    <w:rsid w:val="004728CA"/>
    <w:rsid w:val="00472E69"/>
    <w:rsid w:val="00474DF5"/>
    <w:rsid w:val="00474E52"/>
    <w:rsid w:val="0047570F"/>
    <w:rsid w:val="004757B0"/>
    <w:rsid w:val="00476229"/>
    <w:rsid w:val="004766DA"/>
    <w:rsid w:val="00477E46"/>
    <w:rsid w:val="004815A8"/>
    <w:rsid w:val="00481C7A"/>
    <w:rsid w:val="00481D4F"/>
    <w:rsid w:val="00482213"/>
    <w:rsid w:val="004843F4"/>
    <w:rsid w:val="00485FF4"/>
    <w:rsid w:val="00486B66"/>
    <w:rsid w:val="00490182"/>
    <w:rsid w:val="00491CE4"/>
    <w:rsid w:val="0049258E"/>
    <w:rsid w:val="00492B69"/>
    <w:rsid w:val="004948E3"/>
    <w:rsid w:val="00494EB9"/>
    <w:rsid w:val="004A03E2"/>
    <w:rsid w:val="004A0BF6"/>
    <w:rsid w:val="004A2335"/>
    <w:rsid w:val="004A4387"/>
    <w:rsid w:val="004A4987"/>
    <w:rsid w:val="004A5CAF"/>
    <w:rsid w:val="004A5CF5"/>
    <w:rsid w:val="004A69AE"/>
    <w:rsid w:val="004A6D63"/>
    <w:rsid w:val="004A7A29"/>
    <w:rsid w:val="004B0B35"/>
    <w:rsid w:val="004B0E5C"/>
    <w:rsid w:val="004B2103"/>
    <w:rsid w:val="004B4E13"/>
    <w:rsid w:val="004B53D7"/>
    <w:rsid w:val="004B780D"/>
    <w:rsid w:val="004B7B7D"/>
    <w:rsid w:val="004B7BE2"/>
    <w:rsid w:val="004C0B7A"/>
    <w:rsid w:val="004C0D28"/>
    <w:rsid w:val="004C0F51"/>
    <w:rsid w:val="004C121B"/>
    <w:rsid w:val="004C182C"/>
    <w:rsid w:val="004C4DD6"/>
    <w:rsid w:val="004C5FB0"/>
    <w:rsid w:val="004C7349"/>
    <w:rsid w:val="004C77EE"/>
    <w:rsid w:val="004D0DD5"/>
    <w:rsid w:val="004D38C6"/>
    <w:rsid w:val="004D4304"/>
    <w:rsid w:val="004D7274"/>
    <w:rsid w:val="004D761A"/>
    <w:rsid w:val="004E003B"/>
    <w:rsid w:val="004E0817"/>
    <w:rsid w:val="004E0999"/>
    <w:rsid w:val="004E3FF4"/>
    <w:rsid w:val="004E4B6A"/>
    <w:rsid w:val="004E4C54"/>
    <w:rsid w:val="004E6065"/>
    <w:rsid w:val="004E61BD"/>
    <w:rsid w:val="004E656C"/>
    <w:rsid w:val="004E67A7"/>
    <w:rsid w:val="004E6CA3"/>
    <w:rsid w:val="004E7801"/>
    <w:rsid w:val="004F2834"/>
    <w:rsid w:val="004F2EF8"/>
    <w:rsid w:val="004F307D"/>
    <w:rsid w:val="004F3C27"/>
    <w:rsid w:val="004F4AAA"/>
    <w:rsid w:val="004F4B7C"/>
    <w:rsid w:val="004F516F"/>
    <w:rsid w:val="004F52B5"/>
    <w:rsid w:val="004F5AEA"/>
    <w:rsid w:val="004F7B71"/>
    <w:rsid w:val="004F7E23"/>
    <w:rsid w:val="00505C5C"/>
    <w:rsid w:val="00506030"/>
    <w:rsid w:val="00506379"/>
    <w:rsid w:val="0050665A"/>
    <w:rsid w:val="00507C71"/>
    <w:rsid w:val="00510205"/>
    <w:rsid w:val="005102FD"/>
    <w:rsid w:val="0051066E"/>
    <w:rsid w:val="005106A8"/>
    <w:rsid w:val="005112D4"/>
    <w:rsid w:val="00512D4F"/>
    <w:rsid w:val="00513D63"/>
    <w:rsid w:val="005141CA"/>
    <w:rsid w:val="005158F0"/>
    <w:rsid w:val="00516918"/>
    <w:rsid w:val="0052068A"/>
    <w:rsid w:val="0052208B"/>
    <w:rsid w:val="0052248C"/>
    <w:rsid w:val="00522A81"/>
    <w:rsid w:val="00525A54"/>
    <w:rsid w:val="005263C5"/>
    <w:rsid w:val="005270B0"/>
    <w:rsid w:val="00527787"/>
    <w:rsid w:val="00527906"/>
    <w:rsid w:val="00530B4E"/>
    <w:rsid w:val="00533D5B"/>
    <w:rsid w:val="00534389"/>
    <w:rsid w:val="0053483D"/>
    <w:rsid w:val="00534A5B"/>
    <w:rsid w:val="00534B37"/>
    <w:rsid w:val="00535408"/>
    <w:rsid w:val="00535C4A"/>
    <w:rsid w:val="005366B7"/>
    <w:rsid w:val="00540F24"/>
    <w:rsid w:val="005412CB"/>
    <w:rsid w:val="00541422"/>
    <w:rsid w:val="00542355"/>
    <w:rsid w:val="00543204"/>
    <w:rsid w:val="0054344B"/>
    <w:rsid w:val="0054356B"/>
    <w:rsid w:val="00543D06"/>
    <w:rsid w:val="005442F4"/>
    <w:rsid w:val="0054484C"/>
    <w:rsid w:val="00546718"/>
    <w:rsid w:val="00546D09"/>
    <w:rsid w:val="005474D7"/>
    <w:rsid w:val="0055044F"/>
    <w:rsid w:val="005513E7"/>
    <w:rsid w:val="005521BC"/>
    <w:rsid w:val="00554D21"/>
    <w:rsid w:val="0055597F"/>
    <w:rsid w:val="00556ACF"/>
    <w:rsid w:val="0056002A"/>
    <w:rsid w:val="00560335"/>
    <w:rsid w:val="00561211"/>
    <w:rsid w:val="0056155E"/>
    <w:rsid w:val="005616B3"/>
    <w:rsid w:val="005617C5"/>
    <w:rsid w:val="005622AB"/>
    <w:rsid w:val="005624EA"/>
    <w:rsid w:val="005639A4"/>
    <w:rsid w:val="00563CC5"/>
    <w:rsid w:val="005642D3"/>
    <w:rsid w:val="00564459"/>
    <w:rsid w:val="00564E5D"/>
    <w:rsid w:val="0056695A"/>
    <w:rsid w:val="00566FA9"/>
    <w:rsid w:val="005670D7"/>
    <w:rsid w:val="0056754B"/>
    <w:rsid w:val="0057034B"/>
    <w:rsid w:val="005724E1"/>
    <w:rsid w:val="00573A66"/>
    <w:rsid w:val="005748D5"/>
    <w:rsid w:val="00575113"/>
    <w:rsid w:val="0057568D"/>
    <w:rsid w:val="005760CD"/>
    <w:rsid w:val="00577A65"/>
    <w:rsid w:val="00585551"/>
    <w:rsid w:val="005856F1"/>
    <w:rsid w:val="00585F5A"/>
    <w:rsid w:val="00590506"/>
    <w:rsid w:val="00590C4C"/>
    <w:rsid w:val="00591F12"/>
    <w:rsid w:val="00593271"/>
    <w:rsid w:val="00595F1F"/>
    <w:rsid w:val="00598824"/>
    <w:rsid w:val="0059B106"/>
    <w:rsid w:val="005A109C"/>
    <w:rsid w:val="005A11E9"/>
    <w:rsid w:val="005A1635"/>
    <w:rsid w:val="005A19B8"/>
    <w:rsid w:val="005A20F2"/>
    <w:rsid w:val="005A3C04"/>
    <w:rsid w:val="005A4EA7"/>
    <w:rsid w:val="005A569C"/>
    <w:rsid w:val="005A6670"/>
    <w:rsid w:val="005A6D50"/>
    <w:rsid w:val="005A6ECF"/>
    <w:rsid w:val="005A6FA4"/>
    <w:rsid w:val="005A768F"/>
    <w:rsid w:val="005A76E5"/>
    <w:rsid w:val="005A7E56"/>
    <w:rsid w:val="005B0A0C"/>
    <w:rsid w:val="005B0F40"/>
    <w:rsid w:val="005B15C0"/>
    <w:rsid w:val="005B275F"/>
    <w:rsid w:val="005B3087"/>
    <w:rsid w:val="005B3709"/>
    <w:rsid w:val="005B414F"/>
    <w:rsid w:val="005B4E13"/>
    <w:rsid w:val="005B7260"/>
    <w:rsid w:val="005C2162"/>
    <w:rsid w:val="005C2680"/>
    <w:rsid w:val="005C50FF"/>
    <w:rsid w:val="005C5518"/>
    <w:rsid w:val="005C613B"/>
    <w:rsid w:val="005C6BCA"/>
    <w:rsid w:val="005C702C"/>
    <w:rsid w:val="005D0AD8"/>
    <w:rsid w:val="005D1085"/>
    <w:rsid w:val="005D181A"/>
    <w:rsid w:val="005D4081"/>
    <w:rsid w:val="005D4751"/>
    <w:rsid w:val="005D481D"/>
    <w:rsid w:val="005D5F13"/>
    <w:rsid w:val="005D6C30"/>
    <w:rsid w:val="005D78D3"/>
    <w:rsid w:val="005E019D"/>
    <w:rsid w:val="005E1216"/>
    <w:rsid w:val="005E1CE1"/>
    <w:rsid w:val="005E32D0"/>
    <w:rsid w:val="005E35F0"/>
    <w:rsid w:val="005E429A"/>
    <w:rsid w:val="005E45C3"/>
    <w:rsid w:val="005E5894"/>
    <w:rsid w:val="005E5FED"/>
    <w:rsid w:val="005F1214"/>
    <w:rsid w:val="005F1840"/>
    <w:rsid w:val="005F1BF0"/>
    <w:rsid w:val="005F21F4"/>
    <w:rsid w:val="005F39A7"/>
    <w:rsid w:val="005F4E2A"/>
    <w:rsid w:val="005F6840"/>
    <w:rsid w:val="00601483"/>
    <w:rsid w:val="00601B53"/>
    <w:rsid w:val="00601F80"/>
    <w:rsid w:val="00602C01"/>
    <w:rsid w:val="0060421E"/>
    <w:rsid w:val="006054E8"/>
    <w:rsid w:val="00605B94"/>
    <w:rsid w:val="006062A4"/>
    <w:rsid w:val="0060651C"/>
    <w:rsid w:val="006072D4"/>
    <w:rsid w:val="00607786"/>
    <w:rsid w:val="00607B15"/>
    <w:rsid w:val="0061037E"/>
    <w:rsid w:val="00611924"/>
    <w:rsid w:val="00613579"/>
    <w:rsid w:val="00614C22"/>
    <w:rsid w:val="00615299"/>
    <w:rsid w:val="00616038"/>
    <w:rsid w:val="00616498"/>
    <w:rsid w:val="006171CF"/>
    <w:rsid w:val="006175A0"/>
    <w:rsid w:val="00620BED"/>
    <w:rsid w:val="006217FB"/>
    <w:rsid w:val="00623794"/>
    <w:rsid w:val="00624618"/>
    <w:rsid w:val="006246F3"/>
    <w:rsid w:val="006264A3"/>
    <w:rsid w:val="00630045"/>
    <w:rsid w:val="0063090A"/>
    <w:rsid w:val="00630BAC"/>
    <w:rsid w:val="00632023"/>
    <w:rsid w:val="00632FBF"/>
    <w:rsid w:val="00635053"/>
    <w:rsid w:val="00636BFD"/>
    <w:rsid w:val="00637287"/>
    <w:rsid w:val="00640499"/>
    <w:rsid w:val="006405BF"/>
    <w:rsid w:val="00641364"/>
    <w:rsid w:val="00641579"/>
    <w:rsid w:val="00641C1C"/>
    <w:rsid w:val="00642F9F"/>
    <w:rsid w:val="0064345C"/>
    <w:rsid w:val="00643D40"/>
    <w:rsid w:val="00645F77"/>
    <w:rsid w:val="00650690"/>
    <w:rsid w:val="00650A17"/>
    <w:rsid w:val="00652919"/>
    <w:rsid w:val="006530E9"/>
    <w:rsid w:val="00653933"/>
    <w:rsid w:val="00653AC2"/>
    <w:rsid w:val="0065402A"/>
    <w:rsid w:val="00654421"/>
    <w:rsid w:val="006558AE"/>
    <w:rsid w:val="00656007"/>
    <w:rsid w:val="006572B9"/>
    <w:rsid w:val="00660830"/>
    <w:rsid w:val="006616EA"/>
    <w:rsid w:val="006625B4"/>
    <w:rsid w:val="00663BB1"/>
    <w:rsid w:val="0066484E"/>
    <w:rsid w:val="00664994"/>
    <w:rsid w:val="00664E6A"/>
    <w:rsid w:val="00665142"/>
    <w:rsid w:val="00665C27"/>
    <w:rsid w:val="00666049"/>
    <w:rsid w:val="00666588"/>
    <w:rsid w:val="00666746"/>
    <w:rsid w:val="0067030C"/>
    <w:rsid w:val="0067067F"/>
    <w:rsid w:val="00670979"/>
    <w:rsid w:val="00671F05"/>
    <w:rsid w:val="006727EE"/>
    <w:rsid w:val="00672A5E"/>
    <w:rsid w:val="00673C76"/>
    <w:rsid w:val="00673CB6"/>
    <w:rsid w:val="00673E6D"/>
    <w:rsid w:val="006741B8"/>
    <w:rsid w:val="0067464C"/>
    <w:rsid w:val="0067476E"/>
    <w:rsid w:val="00674BD9"/>
    <w:rsid w:val="006767C7"/>
    <w:rsid w:val="00676ADB"/>
    <w:rsid w:val="00681BAF"/>
    <w:rsid w:val="00682354"/>
    <w:rsid w:val="00682D1B"/>
    <w:rsid w:val="0068444F"/>
    <w:rsid w:val="00684A01"/>
    <w:rsid w:val="00684A3E"/>
    <w:rsid w:val="00684F25"/>
    <w:rsid w:val="00684F85"/>
    <w:rsid w:val="00690465"/>
    <w:rsid w:val="00693144"/>
    <w:rsid w:val="00693657"/>
    <w:rsid w:val="006947A6"/>
    <w:rsid w:val="00694826"/>
    <w:rsid w:val="006951DA"/>
    <w:rsid w:val="006960A1"/>
    <w:rsid w:val="00697769"/>
    <w:rsid w:val="006979A9"/>
    <w:rsid w:val="00697B26"/>
    <w:rsid w:val="006A0ADA"/>
    <w:rsid w:val="006A0B50"/>
    <w:rsid w:val="006A0D88"/>
    <w:rsid w:val="006A1901"/>
    <w:rsid w:val="006A5877"/>
    <w:rsid w:val="006A6174"/>
    <w:rsid w:val="006A7B3A"/>
    <w:rsid w:val="006B06E3"/>
    <w:rsid w:val="006B179C"/>
    <w:rsid w:val="006B2C1C"/>
    <w:rsid w:val="006B3043"/>
    <w:rsid w:val="006B6754"/>
    <w:rsid w:val="006B705A"/>
    <w:rsid w:val="006B725E"/>
    <w:rsid w:val="006C1913"/>
    <w:rsid w:val="006C268C"/>
    <w:rsid w:val="006C284F"/>
    <w:rsid w:val="006C2D86"/>
    <w:rsid w:val="006C31F0"/>
    <w:rsid w:val="006C40F9"/>
    <w:rsid w:val="006C463E"/>
    <w:rsid w:val="006C688F"/>
    <w:rsid w:val="006C69BE"/>
    <w:rsid w:val="006C6CFF"/>
    <w:rsid w:val="006C7024"/>
    <w:rsid w:val="006C7643"/>
    <w:rsid w:val="006D0ACC"/>
    <w:rsid w:val="006D0DD1"/>
    <w:rsid w:val="006D205A"/>
    <w:rsid w:val="006D2C46"/>
    <w:rsid w:val="006D3B6C"/>
    <w:rsid w:val="006D449F"/>
    <w:rsid w:val="006D472C"/>
    <w:rsid w:val="006D6272"/>
    <w:rsid w:val="006D67F8"/>
    <w:rsid w:val="006D6ADE"/>
    <w:rsid w:val="006D7189"/>
    <w:rsid w:val="006E00CA"/>
    <w:rsid w:val="006E0946"/>
    <w:rsid w:val="006E15F5"/>
    <w:rsid w:val="006E2495"/>
    <w:rsid w:val="006E25B6"/>
    <w:rsid w:val="006E2C29"/>
    <w:rsid w:val="006E2E12"/>
    <w:rsid w:val="006E42C4"/>
    <w:rsid w:val="006E4469"/>
    <w:rsid w:val="006E48CA"/>
    <w:rsid w:val="006E4A93"/>
    <w:rsid w:val="006E73AF"/>
    <w:rsid w:val="006E73ED"/>
    <w:rsid w:val="006E77B3"/>
    <w:rsid w:val="006E7FE6"/>
    <w:rsid w:val="006F04BC"/>
    <w:rsid w:val="006F0C45"/>
    <w:rsid w:val="006F13C7"/>
    <w:rsid w:val="006F201C"/>
    <w:rsid w:val="006F3688"/>
    <w:rsid w:val="006F380B"/>
    <w:rsid w:val="006F469B"/>
    <w:rsid w:val="006F5975"/>
    <w:rsid w:val="006F7A6E"/>
    <w:rsid w:val="006FEC72"/>
    <w:rsid w:val="0070008B"/>
    <w:rsid w:val="0070249F"/>
    <w:rsid w:val="00703CC2"/>
    <w:rsid w:val="007060C8"/>
    <w:rsid w:val="00710A6B"/>
    <w:rsid w:val="0071167B"/>
    <w:rsid w:val="007127F1"/>
    <w:rsid w:val="0071420A"/>
    <w:rsid w:val="007149E1"/>
    <w:rsid w:val="007151BF"/>
    <w:rsid w:val="00720620"/>
    <w:rsid w:val="0072215C"/>
    <w:rsid w:val="00722A4B"/>
    <w:rsid w:val="00723883"/>
    <w:rsid w:val="00723CF8"/>
    <w:rsid w:val="00724F16"/>
    <w:rsid w:val="00725A5A"/>
    <w:rsid w:val="00726CBD"/>
    <w:rsid w:val="00726DE3"/>
    <w:rsid w:val="00726E80"/>
    <w:rsid w:val="0072755F"/>
    <w:rsid w:val="00727B49"/>
    <w:rsid w:val="007304DC"/>
    <w:rsid w:val="007310F4"/>
    <w:rsid w:val="007313E8"/>
    <w:rsid w:val="00731DDE"/>
    <w:rsid w:val="00732256"/>
    <w:rsid w:val="0073404C"/>
    <w:rsid w:val="00734DF8"/>
    <w:rsid w:val="007361C7"/>
    <w:rsid w:val="00736A92"/>
    <w:rsid w:val="007379A2"/>
    <w:rsid w:val="007400E3"/>
    <w:rsid w:val="007414EF"/>
    <w:rsid w:val="00741CAE"/>
    <w:rsid w:val="00742BAD"/>
    <w:rsid w:val="0074306F"/>
    <w:rsid w:val="007433A1"/>
    <w:rsid w:val="00743EB6"/>
    <w:rsid w:val="00745135"/>
    <w:rsid w:val="00746B23"/>
    <w:rsid w:val="0074783E"/>
    <w:rsid w:val="007502FE"/>
    <w:rsid w:val="0075039F"/>
    <w:rsid w:val="00750D45"/>
    <w:rsid w:val="00751A48"/>
    <w:rsid w:val="00751C77"/>
    <w:rsid w:val="007533E8"/>
    <w:rsid w:val="00753CDC"/>
    <w:rsid w:val="007541D7"/>
    <w:rsid w:val="0075432D"/>
    <w:rsid w:val="0075436D"/>
    <w:rsid w:val="0075498A"/>
    <w:rsid w:val="00755885"/>
    <w:rsid w:val="00755FEC"/>
    <w:rsid w:val="00757F35"/>
    <w:rsid w:val="00759738"/>
    <w:rsid w:val="00760F06"/>
    <w:rsid w:val="00762304"/>
    <w:rsid w:val="00762551"/>
    <w:rsid w:val="00762DB3"/>
    <w:rsid w:val="00763DF9"/>
    <w:rsid w:val="007646CD"/>
    <w:rsid w:val="00765BFA"/>
    <w:rsid w:val="00766B33"/>
    <w:rsid w:val="00766B7E"/>
    <w:rsid w:val="00766C53"/>
    <w:rsid w:val="0077051A"/>
    <w:rsid w:val="00770D34"/>
    <w:rsid w:val="007723B5"/>
    <w:rsid w:val="00773D2E"/>
    <w:rsid w:val="007758A1"/>
    <w:rsid w:val="0077685E"/>
    <w:rsid w:val="00776DD4"/>
    <w:rsid w:val="00776F95"/>
    <w:rsid w:val="00777FF9"/>
    <w:rsid w:val="00782486"/>
    <w:rsid w:val="00782964"/>
    <w:rsid w:val="00782C50"/>
    <w:rsid w:val="00783CEA"/>
    <w:rsid w:val="00783D54"/>
    <w:rsid w:val="0078533C"/>
    <w:rsid w:val="00785D1F"/>
    <w:rsid w:val="007864EC"/>
    <w:rsid w:val="00786B6C"/>
    <w:rsid w:val="00787BE9"/>
    <w:rsid w:val="00791ACA"/>
    <w:rsid w:val="00793893"/>
    <w:rsid w:val="00793AFE"/>
    <w:rsid w:val="00793BAF"/>
    <w:rsid w:val="00794801"/>
    <w:rsid w:val="00794B54"/>
    <w:rsid w:val="00795AA6"/>
    <w:rsid w:val="00795B9D"/>
    <w:rsid w:val="007A0D1F"/>
    <w:rsid w:val="007A0DA4"/>
    <w:rsid w:val="007A0DF6"/>
    <w:rsid w:val="007A1208"/>
    <w:rsid w:val="007A1657"/>
    <w:rsid w:val="007A1F75"/>
    <w:rsid w:val="007A46F8"/>
    <w:rsid w:val="007A595B"/>
    <w:rsid w:val="007A7E3F"/>
    <w:rsid w:val="007B0468"/>
    <w:rsid w:val="007B34CC"/>
    <w:rsid w:val="007B4546"/>
    <w:rsid w:val="007B47D3"/>
    <w:rsid w:val="007B5416"/>
    <w:rsid w:val="007B612B"/>
    <w:rsid w:val="007B6C38"/>
    <w:rsid w:val="007C01DE"/>
    <w:rsid w:val="007C0BE9"/>
    <w:rsid w:val="007C0FAB"/>
    <w:rsid w:val="007C112E"/>
    <w:rsid w:val="007C1C43"/>
    <w:rsid w:val="007C3710"/>
    <w:rsid w:val="007C4022"/>
    <w:rsid w:val="007C4A9F"/>
    <w:rsid w:val="007C611F"/>
    <w:rsid w:val="007C6123"/>
    <w:rsid w:val="007C6843"/>
    <w:rsid w:val="007D226C"/>
    <w:rsid w:val="007D23EA"/>
    <w:rsid w:val="007D28BA"/>
    <w:rsid w:val="007D35EB"/>
    <w:rsid w:val="007D432A"/>
    <w:rsid w:val="007D4CD9"/>
    <w:rsid w:val="007D56DC"/>
    <w:rsid w:val="007D7C2C"/>
    <w:rsid w:val="007D7F3D"/>
    <w:rsid w:val="007E0024"/>
    <w:rsid w:val="007E0579"/>
    <w:rsid w:val="007E0603"/>
    <w:rsid w:val="007E1316"/>
    <w:rsid w:val="007E19BB"/>
    <w:rsid w:val="007E25FA"/>
    <w:rsid w:val="007E30BE"/>
    <w:rsid w:val="007E42BA"/>
    <w:rsid w:val="007E4821"/>
    <w:rsid w:val="007E62C6"/>
    <w:rsid w:val="007E72E0"/>
    <w:rsid w:val="007E7CC3"/>
    <w:rsid w:val="007E7DA4"/>
    <w:rsid w:val="007F09EF"/>
    <w:rsid w:val="007F0F50"/>
    <w:rsid w:val="007F1757"/>
    <w:rsid w:val="007F1995"/>
    <w:rsid w:val="007F1F8E"/>
    <w:rsid w:val="007F3AF9"/>
    <w:rsid w:val="007F4F24"/>
    <w:rsid w:val="007F51CC"/>
    <w:rsid w:val="007F7941"/>
    <w:rsid w:val="007F79A1"/>
    <w:rsid w:val="0080295C"/>
    <w:rsid w:val="00804821"/>
    <w:rsid w:val="008076C3"/>
    <w:rsid w:val="008112B6"/>
    <w:rsid w:val="008122AE"/>
    <w:rsid w:val="00812BBC"/>
    <w:rsid w:val="00812F5F"/>
    <w:rsid w:val="00816800"/>
    <w:rsid w:val="00816EAA"/>
    <w:rsid w:val="0081708A"/>
    <w:rsid w:val="0081712A"/>
    <w:rsid w:val="00820E84"/>
    <w:rsid w:val="0082145A"/>
    <w:rsid w:val="00822555"/>
    <w:rsid w:val="00823B44"/>
    <w:rsid w:val="00823C3C"/>
    <w:rsid w:val="00823FA7"/>
    <w:rsid w:val="0082425D"/>
    <w:rsid w:val="008246FB"/>
    <w:rsid w:val="00826959"/>
    <w:rsid w:val="0082752F"/>
    <w:rsid w:val="00827DC1"/>
    <w:rsid w:val="0083065B"/>
    <w:rsid w:val="00830717"/>
    <w:rsid w:val="00830BC9"/>
    <w:rsid w:val="00834F53"/>
    <w:rsid w:val="0083514C"/>
    <w:rsid w:val="008363A7"/>
    <w:rsid w:val="00836D62"/>
    <w:rsid w:val="00837B6A"/>
    <w:rsid w:val="00837FA5"/>
    <w:rsid w:val="00840E61"/>
    <w:rsid w:val="00841761"/>
    <w:rsid w:val="00841EB0"/>
    <w:rsid w:val="00843913"/>
    <w:rsid w:val="00843B0A"/>
    <w:rsid w:val="00844632"/>
    <w:rsid w:val="00844EBA"/>
    <w:rsid w:val="00845382"/>
    <w:rsid w:val="00845577"/>
    <w:rsid w:val="00847717"/>
    <w:rsid w:val="00847793"/>
    <w:rsid w:val="008479BF"/>
    <w:rsid w:val="00850488"/>
    <w:rsid w:val="00850811"/>
    <w:rsid w:val="0085123B"/>
    <w:rsid w:val="008521AC"/>
    <w:rsid w:val="00853030"/>
    <w:rsid w:val="00854738"/>
    <w:rsid w:val="0085530B"/>
    <w:rsid w:val="00855745"/>
    <w:rsid w:val="008559D8"/>
    <w:rsid w:val="00855ED0"/>
    <w:rsid w:val="00855EDA"/>
    <w:rsid w:val="00857034"/>
    <w:rsid w:val="00857073"/>
    <w:rsid w:val="00857A6C"/>
    <w:rsid w:val="00860A42"/>
    <w:rsid w:val="008614B0"/>
    <w:rsid w:val="008646F5"/>
    <w:rsid w:val="00864A18"/>
    <w:rsid w:val="008654C2"/>
    <w:rsid w:val="00865AB6"/>
    <w:rsid w:val="00865FE5"/>
    <w:rsid w:val="008665FB"/>
    <w:rsid w:val="00866A12"/>
    <w:rsid w:val="0086742A"/>
    <w:rsid w:val="00870A91"/>
    <w:rsid w:val="00870E7A"/>
    <w:rsid w:val="008725A5"/>
    <w:rsid w:val="008735E9"/>
    <w:rsid w:val="008744C2"/>
    <w:rsid w:val="00874FEE"/>
    <w:rsid w:val="008765E7"/>
    <w:rsid w:val="00876E56"/>
    <w:rsid w:val="0087794C"/>
    <w:rsid w:val="00880BE7"/>
    <w:rsid w:val="008818C9"/>
    <w:rsid w:val="008858A2"/>
    <w:rsid w:val="008868E8"/>
    <w:rsid w:val="008869FF"/>
    <w:rsid w:val="00886F58"/>
    <w:rsid w:val="0089001B"/>
    <w:rsid w:val="00891ABE"/>
    <w:rsid w:val="008925EC"/>
    <w:rsid w:val="00892A06"/>
    <w:rsid w:val="00892D18"/>
    <w:rsid w:val="00893E69"/>
    <w:rsid w:val="00894126"/>
    <w:rsid w:val="00894221"/>
    <w:rsid w:val="00896545"/>
    <w:rsid w:val="00898202"/>
    <w:rsid w:val="008A1647"/>
    <w:rsid w:val="008A2D27"/>
    <w:rsid w:val="008A3C79"/>
    <w:rsid w:val="008A587F"/>
    <w:rsid w:val="008A733C"/>
    <w:rsid w:val="008A7396"/>
    <w:rsid w:val="008B053E"/>
    <w:rsid w:val="008B117F"/>
    <w:rsid w:val="008B1550"/>
    <w:rsid w:val="008B2D3D"/>
    <w:rsid w:val="008B3167"/>
    <w:rsid w:val="008B33F0"/>
    <w:rsid w:val="008B4E20"/>
    <w:rsid w:val="008B5C3A"/>
    <w:rsid w:val="008B63A6"/>
    <w:rsid w:val="008B64A5"/>
    <w:rsid w:val="008B6861"/>
    <w:rsid w:val="008B68CB"/>
    <w:rsid w:val="008B7377"/>
    <w:rsid w:val="008C00F6"/>
    <w:rsid w:val="008C1717"/>
    <w:rsid w:val="008C2E80"/>
    <w:rsid w:val="008C301C"/>
    <w:rsid w:val="008C4BD9"/>
    <w:rsid w:val="008C54EB"/>
    <w:rsid w:val="008C5ABD"/>
    <w:rsid w:val="008C5FDD"/>
    <w:rsid w:val="008C6A71"/>
    <w:rsid w:val="008C6F22"/>
    <w:rsid w:val="008C6F2A"/>
    <w:rsid w:val="008C7506"/>
    <w:rsid w:val="008C750D"/>
    <w:rsid w:val="008D0DE1"/>
    <w:rsid w:val="008D1C60"/>
    <w:rsid w:val="008D47E2"/>
    <w:rsid w:val="008D5479"/>
    <w:rsid w:val="008D6E34"/>
    <w:rsid w:val="008D7394"/>
    <w:rsid w:val="008E056B"/>
    <w:rsid w:val="008E1B74"/>
    <w:rsid w:val="008E1C46"/>
    <w:rsid w:val="008E2892"/>
    <w:rsid w:val="008E59B6"/>
    <w:rsid w:val="008E6469"/>
    <w:rsid w:val="008E6543"/>
    <w:rsid w:val="008E6A5E"/>
    <w:rsid w:val="008E7B0C"/>
    <w:rsid w:val="008F0B87"/>
    <w:rsid w:val="008F4FE7"/>
    <w:rsid w:val="0090010D"/>
    <w:rsid w:val="009026B0"/>
    <w:rsid w:val="0090574C"/>
    <w:rsid w:val="00907166"/>
    <w:rsid w:val="00907613"/>
    <w:rsid w:val="00907CE1"/>
    <w:rsid w:val="00910822"/>
    <w:rsid w:val="00911F69"/>
    <w:rsid w:val="00911FFF"/>
    <w:rsid w:val="009138BA"/>
    <w:rsid w:val="0091470A"/>
    <w:rsid w:val="00914F4B"/>
    <w:rsid w:val="00915FD5"/>
    <w:rsid w:val="00916C3F"/>
    <w:rsid w:val="0091775A"/>
    <w:rsid w:val="009177B9"/>
    <w:rsid w:val="009178F1"/>
    <w:rsid w:val="0092024E"/>
    <w:rsid w:val="00921CCE"/>
    <w:rsid w:val="00922E92"/>
    <w:rsid w:val="009233BD"/>
    <w:rsid w:val="00923487"/>
    <w:rsid w:val="00924DA3"/>
    <w:rsid w:val="0092698C"/>
    <w:rsid w:val="0093134F"/>
    <w:rsid w:val="009313A2"/>
    <w:rsid w:val="00931B6E"/>
    <w:rsid w:val="0093461E"/>
    <w:rsid w:val="00934AE1"/>
    <w:rsid w:val="00935215"/>
    <w:rsid w:val="00936FFA"/>
    <w:rsid w:val="009371F5"/>
    <w:rsid w:val="00937434"/>
    <w:rsid w:val="00940D99"/>
    <w:rsid w:val="00941639"/>
    <w:rsid w:val="00943EBE"/>
    <w:rsid w:val="00944C54"/>
    <w:rsid w:val="00947EF9"/>
    <w:rsid w:val="00950B3E"/>
    <w:rsid w:val="00954131"/>
    <w:rsid w:val="00954E1D"/>
    <w:rsid w:val="00955487"/>
    <w:rsid w:val="009564A0"/>
    <w:rsid w:val="00957B86"/>
    <w:rsid w:val="00957D6C"/>
    <w:rsid w:val="0096101B"/>
    <w:rsid w:val="0096106C"/>
    <w:rsid w:val="00961FA1"/>
    <w:rsid w:val="00962E8B"/>
    <w:rsid w:val="009631A9"/>
    <w:rsid w:val="00964A97"/>
    <w:rsid w:val="00964C42"/>
    <w:rsid w:val="0096580B"/>
    <w:rsid w:val="00965874"/>
    <w:rsid w:val="00965F8D"/>
    <w:rsid w:val="00966D50"/>
    <w:rsid w:val="00967A6E"/>
    <w:rsid w:val="00973445"/>
    <w:rsid w:val="009765EF"/>
    <w:rsid w:val="00976F41"/>
    <w:rsid w:val="009778FF"/>
    <w:rsid w:val="00977CB8"/>
    <w:rsid w:val="009819CB"/>
    <w:rsid w:val="009845E3"/>
    <w:rsid w:val="00985A0F"/>
    <w:rsid w:val="00986300"/>
    <w:rsid w:val="009916EE"/>
    <w:rsid w:val="00992577"/>
    <w:rsid w:val="0099351B"/>
    <w:rsid w:val="009947DE"/>
    <w:rsid w:val="00994A62"/>
    <w:rsid w:val="00995F6B"/>
    <w:rsid w:val="009972C3"/>
    <w:rsid w:val="009A04BC"/>
    <w:rsid w:val="009A092C"/>
    <w:rsid w:val="009A0D12"/>
    <w:rsid w:val="009A0F53"/>
    <w:rsid w:val="009A1A5F"/>
    <w:rsid w:val="009A2DE5"/>
    <w:rsid w:val="009A48AE"/>
    <w:rsid w:val="009A5CC1"/>
    <w:rsid w:val="009A7F0F"/>
    <w:rsid w:val="009B0889"/>
    <w:rsid w:val="009B0EA0"/>
    <w:rsid w:val="009B101B"/>
    <w:rsid w:val="009B30FD"/>
    <w:rsid w:val="009B4A49"/>
    <w:rsid w:val="009B60E7"/>
    <w:rsid w:val="009B6BE9"/>
    <w:rsid w:val="009C0F38"/>
    <w:rsid w:val="009C1660"/>
    <w:rsid w:val="009C27F8"/>
    <w:rsid w:val="009C33E6"/>
    <w:rsid w:val="009C4C6F"/>
    <w:rsid w:val="009C5118"/>
    <w:rsid w:val="009C7C52"/>
    <w:rsid w:val="009D012D"/>
    <w:rsid w:val="009D144A"/>
    <w:rsid w:val="009D1AD2"/>
    <w:rsid w:val="009D1FE8"/>
    <w:rsid w:val="009D2B55"/>
    <w:rsid w:val="009D5722"/>
    <w:rsid w:val="009D6038"/>
    <w:rsid w:val="009D7685"/>
    <w:rsid w:val="009D7873"/>
    <w:rsid w:val="009D7D70"/>
    <w:rsid w:val="009E002D"/>
    <w:rsid w:val="009E0977"/>
    <w:rsid w:val="009E0D9D"/>
    <w:rsid w:val="009E16F7"/>
    <w:rsid w:val="009E1B9F"/>
    <w:rsid w:val="009E3A05"/>
    <w:rsid w:val="009E3E94"/>
    <w:rsid w:val="009E5101"/>
    <w:rsid w:val="009E6A44"/>
    <w:rsid w:val="009E6FF2"/>
    <w:rsid w:val="009F2228"/>
    <w:rsid w:val="009F2FBF"/>
    <w:rsid w:val="009F63D1"/>
    <w:rsid w:val="009F6DEB"/>
    <w:rsid w:val="00A0031A"/>
    <w:rsid w:val="00A006EA"/>
    <w:rsid w:val="00A00732"/>
    <w:rsid w:val="00A007E6"/>
    <w:rsid w:val="00A01BD7"/>
    <w:rsid w:val="00A01E84"/>
    <w:rsid w:val="00A02076"/>
    <w:rsid w:val="00A04B20"/>
    <w:rsid w:val="00A0547F"/>
    <w:rsid w:val="00A06E23"/>
    <w:rsid w:val="00A07EED"/>
    <w:rsid w:val="00A10FF4"/>
    <w:rsid w:val="00A1110A"/>
    <w:rsid w:val="00A11E20"/>
    <w:rsid w:val="00A11F12"/>
    <w:rsid w:val="00A13D82"/>
    <w:rsid w:val="00A148DA"/>
    <w:rsid w:val="00A14C68"/>
    <w:rsid w:val="00A16581"/>
    <w:rsid w:val="00A169A2"/>
    <w:rsid w:val="00A208BF"/>
    <w:rsid w:val="00A21582"/>
    <w:rsid w:val="00A22923"/>
    <w:rsid w:val="00A241DE"/>
    <w:rsid w:val="00A24CAD"/>
    <w:rsid w:val="00A24F75"/>
    <w:rsid w:val="00A25328"/>
    <w:rsid w:val="00A26244"/>
    <w:rsid w:val="00A2637A"/>
    <w:rsid w:val="00A27E07"/>
    <w:rsid w:val="00A2A5E8"/>
    <w:rsid w:val="00A304C1"/>
    <w:rsid w:val="00A305DB"/>
    <w:rsid w:val="00A318BD"/>
    <w:rsid w:val="00A32654"/>
    <w:rsid w:val="00A3285C"/>
    <w:rsid w:val="00A340E7"/>
    <w:rsid w:val="00A35E1E"/>
    <w:rsid w:val="00A364CE"/>
    <w:rsid w:val="00A37314"/>
    <w:rsid w:val="00A4056E"/>
    <w:rsid w:val="00A40826"/>
    <w:rsid w:val="00A42017"/>
    <w:rsid w:val="00A42F1A"/>
    <w:rsid w:val="00A43D53"/>
    <w:rsid w:val="00A44978"/>
    <w:rsid w:val="00A45249"/>
    <w:rsid w:val="00A45304"/>
    <w:rsid w:val="00A4604A"/>
    <w:rsid w:val="00A46A6D"/>
    <w:rsid w:val="00A47839"/>
    <w:rsid w:val="00A52408"/>
    <w:rsid w:val="00A5245B"/>
    <w:rsid w:val="00A5352F"/>
    <w:rsid w:val="00A54868"/>
    <w:rsid w:val="00A54DCE"/>
    <w:rsid w:val="00A558E3"/>
    <w:rsid w:val="00A56A95"/>
    <w:rsid w:val="00A6036D"/>
    <w:rsid w:val="00A616FE"/>
    <w:rsid w:val="00A65A9B"/>
    <w:rsid w:val="00A65E48"/>
    <w:rsid w:val="00A660E9"/>
    <w:rsid w:val="00A6613E"/>
    <w:rsid w:val="00A669DC"/>
    <w:rsid w:val="00A7006A"/>
    <w:rsid w:val="00A71657"/>
    <w:rsid w:val="00A71BD2"/>
    <w:rsid w:val="00A720E5"/>
    <w:rsid w:val="00A72A02"/>
    <w:rsid w:val="00A76C21"/>
    <w:rsid w:val="00A770E0"/>
    <w:rsid w:val="00A77CC1"/>
    <w:rsid w:val="00A80A9B"/>
    <w:rsid w:val="00A81C54"/>
    <w:rsid w:val="00A82211"/>
    <w:rsid w:val="00A82487"/>
    <w:rsid w:val="00A829C2"/>
    <w:rsid w:val="00A8376B"/>
    <w:rsid w:val="00A84388"/>
    <w:rsid w:val="00A84EFB"/>
    <w:rsid w:val="00A86981"/>
    <w:rsid w:val="00A86A8C"/>
    <w:rsid w:val="00A92256"/>
    <w:rsid w:val="00A92C16"/>
    <w:rsid w:val="00A94599"/>
    <w:rsid w:val="00A96816"/>
    <w:rsid w:val="00A96895"/>
    <w:rsid w:val="00A96D31"/>
    <w:rsid w:val="00A97DEB"/>
    <w:rsid w:val="00AA1049"/>
    <w:rsid w:val="00AA1191"/>
    <w:rsid w:val="00AA166E"/>
    <w:rsid w:val="00AA2B8E"/>
    <w:rsid w:val="00AA2BDC"/>
    <w:rsid w:val="00AA2D42"/>
    <w:rsid w:val="00AA3B33"/>
    <w:rsid w:val="00AA7388"/>
    <w:rsid w:val="00AA789A"/>
    <w:rsid w:val="00AB0709"/>
    <w:rsid w:val="00AB0AA8"/>
    <w:rsid w:val="00AB13BE"/>
    <w:rsid w:val="00AB2795"/>
    <w:rsid w:val="00AB4F3F"/>
    <w:rsid w:val="00AB54D5"/>
    <w:rsid w:val="00AB54F1"/>
    <w:rsid w:val="00AB6FFE"/>
    <w:rsid w:val="00AB761A"/>
    <w:rsid w:val="00AC23D5"/>
    <w:rsid w:val="00AC3718"/>
    <w:rsid w:val="00AC4C6C"/>
    <w:rsid w:val="00AC4E42"/>
    <w:rsid w:val="00AC6299"/>
    <w:rsid w:val="00AC76C4"/>
    <w:rsid w:val="00AD0FE2"/>
    <w:rsid w:val="00AD1AA1"/>
    <w:rsid w:val="00AD1B0F"/>
    <w:rsid w:val="00AD2E1A"/>
    <w:rsid w:val="00AD32B6"/>
    <w:rsid w:val="00AD32D2"/>
    <w:rsid w:val="00AD6130"/>
    <w:rsid w:val="00AD627A"/>
    <w:rsid w:val="00AD64B6"/>
    <w:rsid w:val="00AE129F"/>
    <w:rsid w:val="00AE1C0B"/>
    <w:rsid w:val="00AE3636"/>
    <w:rsid w:val="00AE4E27"/>
    <w:rsid w:val="00AE58FF"/>
    <w:rsid w:val="00AE5CC6"/>
    <w:rsid w:val="00AE5F26"/>
    <w:rsid w:val="00AE6646"/>
    <w:rsid w:val="00AE76EA"/>
    <w:rsid w:val="00AE7BC0"/>
    <w:rsid w:val="00AF17E9"/>
    <w:rsid w:val="00AF1A13"/>
    <w:rsid w:val="00AF2AE5"/>
    <w:rsid w:val="00AF5C14"/>
    <w:rsid w:val="00AF66D7"/>
    <w:rsid w:val="00AF695E"/>
    <w:rsid w:val="00AF6EBF"/>
    <w:rsid w:val="00B0251D"/>
    <w:rsid w:val="00B0256D"/>
    <w:rsid w:val="00B0297A"/>
    <w:rsid w:val="00B02988"/>
    <w:rsid w:val="00B03BB8"/>
    <w:rsid w:val="00B04302"/>
    <w:rsid w:val="00B06111"/>
    <w:rsid w:val="00B10596"/>
    <w:rsid w:val="00B10F05"/>
    <w:rsid w:val="00B11496"/>
    <w:rsid w:val="00B125C2"/>
    <w:rsid w:val="00B12E85"/>
    <w:rsid w:val="00B1390E"/>
    <w:rsid w:val="00B13A4B"/>
    <w:rsid w:val="00B1449F"/>
    <w:rsid w:val="00B15301"/>
    <w:rsid w:val="00B16BFA"/>
    <w:rsid w:val="00B16CF1"/>
    <w:rsid w:val="00B17189"/>
    <w:rsid w:val="00B171B1"/>
    <w:rsid w:val="00B1747B"/>
    <w:rsid w:val="00B1795F"/>
    <w:rsid w:val="00B20CBD"/>
    <w:rsid w:val="00B21454"/>
    <w:rsid w:val="00B2384A"/>
    <w:rsid w:val="00B23CC5"/>
    <w:rsid w:val="00B23ED4"/>
    <w:rsid w:val="00B23FD6"/>
    <w:rsid w:val="00B27FC6"/>
    <w:rsid w:val="00B30402"/>
    <w:rsid w:val="00B319A7"/>
    <w:rsid w:val="00B31F81"/>
    <w:rsid w:val="00B326FE"/>
    <w:rsid w:val="00B33205"/>
    <w:rsid w:val="00B35315"/>
    <w:rsid w:val="00B36691"/>
    <w:rsid w:val="00B3693E"/>
    <w:rsid w:val="00B36A26"/>
    <w:rsid w:val="00B375A8"/>
    <w:rsid w:val="00B40798"/>
    <w:rsid w:val="00B4263A"/>
    <w:rsid w:val="00B44001"/>
    <w:rsid w:val="00B442C2"/>
    <w:rsid w:val="00B449BF"/>
    <w:rsid w:val="00B45887"/>
    <w:rsid w:val="00B501E4"/>
    <w:rsid w:val="00B51079"/>
    <w:rsid w:val="00B519D4"/>
    <w:rsid w:val="00B519F6"/>
    <w:rsid w:val="00B557BF"/>
    <w:rsid w:val="00B56143"/>
    <w:rsid w:val="00B56F97"/>
    <w:rsid w:val="00B578A4"/>
    <w:rsid w:val="00B60D80"/>
    <w:rsid w:val="00B6170B"/>
    <w:rsid w:val="00B6176C"/>
    <w:rsid w:val="00B61DE8"/>
    <w:rsid w:val="00B63992"/>
    <w:rsid w:val="00B64DDD"/>
    <w:rsid w:val="00B651D3"/>
    <w:rsid w:val="00B651E7"/>
    <w:rsid w:val="00B65308"/>
    <w:rsid w:val="00B65525"/>
    <w:rsid w:val="00B66649"/>
    <w:rsid w:val="00B66A41"/>
    <w:rsid w:val="00B67264"/>
    <w:rsid w:val="00B678E1"/>
    <w:rsid w:val="00B7078D"/>
    <w:rsid w:val="00B71DDB"/>
    <w:rsid w:val="00B721C0"/>
    <w:rsid w:val="00B728F1"/>
    <w:rsid w:val="00B73B0B"/>
    <w:rsid w:val="00B73B68"/>
    <w:rsid w:val="00B802D3"/>
    <w:rsid w:val="00B80417"/>
    <w:rsid w:val="00B8555B"/>
    <w:rsid w:val="00B855F8"/>
    <w:rsid w:val="00B86560"/>
    <w:rsid w:val="00B90468"/>
    <w:rsid w:val="00B90D54"/>
    <w:rsid w:val="00B90FAC"/>
    <w:rsid w:val="00B929DD"/>
    <w:rsid w:val="00B92FC5"/>
    <w:rsid w:val="00B93331"/>
    <w:rsid w:val="00B93DD6"/>
    <w:rsid w:val="00B942DD"/>
    <w:rsid w:val="00B9487B"/>
    <w:rsid w:val="00B96367"/>
    <w:rsid w:val="00B97B10"/>
    <w:rsid w:val="00BA00BD"/>
    <w:rsid w:val="00BA0608"/>
    <w:rsid w:val="00BA2FD9"/>
    <w:rsid w:val="00BA33FB"/>
    <w:rsid w:val="00BA4764"/>
    <w:rsid w:val="00BA5659"/>
    <w:rsid w:val="00BA74E3"/>
    <w:rsid w:val="00BB18F9"/>
    <w:rsid w:val="00BB18FA"/>
    <w:rsid w:val="00BB1FD5"/>
    <w:rsid w:val="00BB36C6"/>
    <w:rsid w:val="00BB48E8"/>
    <w:rsid w:val="00BB4A3A"/>
    <w:rsid w:val="00BB4D0F"/>
    <w:rsid w:val="00BB51E9"/>
    <w:rsid w:val="00BB55B6"/>
    <w:rsid w:val="00BB60FB"/>
    <w:rsid w:val="00BB6F07"/>
    <w:rsid w:val="00BB7129"/>
    <w:rsid w:val="00BB7A85"/>
    <w:rsid w:val="00BC0412"/>
    <w:rsid w:val="00BC0FC9"/>
    <w:rsid w:val="00BC129F"/>
    <w:rsid w:val="00BC1FC0"/>
    <w:rsid w:val="00BC2B41"/>
    <w:rsid w:val="00BC586B"/>
    <w:rsid w:val="00BC594D"/>
    <w:rsid w:val="00BC6A9D"/>
    <w:rsid w:val="00BCCA71"/>
    <w:rsid w:val="00BD0DD8"/>
    <w:rsid w:val="00BD1731"/>
    <w:rsid w:val="00BD3C0D"/>
    <w:rsid w:val="00BD594B"/>
    <w:rsid w:val="00BD6E36"/>
    <w:rsid w:val="00BD6F77"/>
    <w:rsid w:val="00BD79D9"/>
    <w:rsid w:val="00BE08EB"/>
    <w:rsid w:val="00BE3BDF"/>
    <w:rsid w:val="00BE3F10"/>
    <w:rsid w:val="00BE5F9C"/>
    <w:rsid w:val="00BE6B1B"/>
    <w:rsid w:val="00BF016D"/>
    <w:rsid w:val="00BF0C78"/>
    <w:rsid w:val="00BF19FF"/>
    <w:rsid w:val="00BF2127"/>
    <w:rsid w:val="00BF259F"/>
    <w:rsid w:val="00BF3526"/>
    <w:rsid w:val="00BF3A43"/>
    <w:rsid w:val="00BF570A"/>
    <w:rsid w:val="00BF697A"/>
    <w:rsid w:val="00BF7A75"/>
    <w:rsid w:val="00C0137A"/>
    <w:rsid w:val="00C0194D"/>
    <w:rsid w:val="00C01A03"/>
    <w:rsid w:val="00C02134"/>
    <w:rsid w:val="00C046B2"/>
    <w:rsid w:val="00C054F2"/>
    <w:rsid w:val="00C055DC"/>
    <w:rsid w:val="00C05931"/>
    <w:rsid w:val="00C07236"/>
    <w:rsid w:val="00C076A2"/>
    <w:rsid w:val="00C093F7"/>
    <w:rsid w:val="00C10294"/>
    <w:rsid w:val="00C10C01"/>
    <w:rsid w:val="00C12739"/>
    <w:rsid w:val="00C13523"/>
    <w:rsid w:val="00C14E15"/>
    <w:rsid w:val="00C152EE"/>
    <w:rsid w:val="00C16DA5"/>
    <w:rsid w:val="00C16DB2"/>
    <w:rsid w:val="00C200B3"/>
    <w:rsid w:val="00C2010E"/>
    <w:rsid w:val="00C207F4"/>
    <w:rsid w:val="00C20A6B"/>
    <w:rsid w:val="00C21A1D"/>
    <w:rsid w:val="00C23AFF"/>
    <w:rsid w:val="00C23BBC"/>
    <w:rsid w:val="00C241D5"/>
    <w:rsid w:val="00C25433"/>
    <w:rsid w:val="00C25698"/>
    <w:rsid w:val="00C26EAF"/>
    <w:rsid w:val="00C3250A"/>
    <w:rsid w:val="00C327C1"/>
    <w:rsid w:val="00C346AF"/>
    <w:rsid w:val="00C357F7"/>
    <w:rsid w:val="00C35F39"/>
    <w:rsid w:val="00C4002B"/>
    <w:rsid w:val="00C40F5C"/>
    <w:rsid w:val="00C41977"/>
    <w:rsid w:val="00C439D7"/>
    <w:rsid w:val="00C43D99"/>
    <w:rsid w:val="00C469F6"/>
    <w:rsid w:val="00C470AD"/>
    <w:rsid w:val="00C4739D"/>
    <w:rsid w:val="00C47541"/>
    <w:rsid w:val="00C5008B"/>
    <w:rsid w:val="00C5072B"/>
    <w:rsid w:val="00C50E4A"/>
    <w:rsid w:val="00C5484B"/>
    <w:rsid w:val="00C56B28"/>
    <w:rsid w:val="00C60AAA"/>
    <w:rsid w:val="00C60FA6"/>
    <w:rsid w:val="00C60FCB"/>
    <w:rsid w:val="00C621FF"/>
    <w:rsid w:val="00C62D32"/>
    <w:rsid w:val="00C63174"/>
    <w:rsid w:val="00C67129"/>
    <w:rsid w:val="00C676AB"/>
    <w:rsid w:val="00C67B78"/>
    <w:rsid w:val="00C67F92"/>
    <w:rsid w:val="00C70AC9"/>
    <w:rsid w:val="00C7250C"/>
    <w:rsid w:val="00C726D8"/>
    <w:rsid w:val="00C729D6"/>
    <w:rsid w:val="00C73F9D"/>
    <w:rsid w:val="00C7643D"/>
    <w:rsid w:val="00C7770D"/>
    <w:rsid w:val="00C80207"/>
    <w:rsid w:val="00C81FED"/>
    <w:rsid w:val="00C83D00"/>
    <w:rsid w:val="00C840E3"/>
    <w:rsid w:val="00C84238"/>
    <w:rsid w:val="00C847EA"/>
    <w:rsid w:val="00C87046"/>
    <w:rsid w:val="00C87BE4"/>
    <w:rsid w:val="00C87E34"/>
    <w:rsid w:val="00C9140A"/>
    <w:rsid w:val="00C92401"/>
    <w:rsid w:val="00C92B33"/>
    <w:rsid w:val="00C92D88"/>
    <w:rsid w:val="00C92EB3"/>
    <w:rsid w:val="00C932B1"/>
    <w:rsid w:val="00C93847"/>
    <w:rsid w:val="00C94C4D"/>
    <w:rsid w:val="00C94F55"/>
    <w:rsid w:val="00C95235"/>
    <w:rsid w:val="00C969A1"/>
    <w:rsid w:val="00CA02BB"/>
    <w:rsid w:val="00CA06C5"/>
    <w:rsid w:val="00CA0A96"/>
    <w:rsid w:val="00CA116D"/>
    <w:rsid w:val="00CA11AB"/>
    <w:rsid w:val="00CA146A"/>
    <w:rsid w:val="00CA1AD0"/>
    <w:rsid w:val="00CA2178"/>
    <w:rsid w:val="00CA4392"/>
    <w:rsid w:val="00CB02FF"/>
    <w:rsid w:val="00CB05BE"/>
    <w:rsid w:val="00CB0986"/>
    <w:rsid w:val="00CB0F6D"/>
    <w:rsid w:val="00CB1B96"/>
    <w:rsid w:val="00CB1D0A"/>
    <w:rsid w:val="00CB2059"/>
    <w:rsid w:val="00CB2866"/>
    <w:rsid w:val="00CB4DD5"/>
    <w:rsid w:val="00CB5907"/>
    <w:rsid w:val="00CB59DC"/>
    <w:rsid w:val="00CB78A3"/>
    <w:rsid w:val="00CC1260"/>
    <w:rsid w:val="00CC3043"/>
    <w:rsid w:val="00CC3164"/>
    <w:rsid w:val="00CC34F3"/>
    <w:rsid w:val="00CC3AE9"/>
    <w:rsid w:val="00CC3E40"/>
    <w:rsid w:val="00CC4C9B"/>
    <w:rsid w:val="00CC5AD1"/>
    <w:rsid w:val="00CC780B"/>
    <w:rsid w:val="00CD13A7"/>
    <w:rsid w:val="00CD15D2"/>
    <w:rsid w:val="00CD2056"/>
    <w:rsid w:val="00CD2323"/>
    <w:rsid w:val="00CD40B0"/>
    <w:rsid w:val="00CD448C"/>
    <w:rsid w:val="00CD4692"/>
    <w:rsid w:val="00CD77D5"/>
    <w:rsid w:val="00CD7AC1"/>
    <w:rsid w:val="00CD7B95"/>
    <w:rsid w:val="00CE1448"/>
    <w:rsid w:val="00CE3A36"/>
    <w:rsid w:val="00CE45EA"/>
    <w:rsid w:val="00CE56E6"/>
    <w:rsid w:val="00CE5AB4"/>
    <w:rsid w:val="00CE6003"/>
    <w:rsid w:val="00CE68DA"/>
    <w:rsid w:val="00CE6FEE"/>
    <w:rsid w:val="00CE7ADD"/>
    <w:rsid w:val="00CE7DA5"/>
    <w:rsid w:val="00CF077F"/>
    <w:rsid w:val="00CF2FE4"/>
    <w:rsid w:val="00CF32DA"/>
    <w:rsid w:val="00CF45AD"/>
    <w:rsid w:val="00CF5AAF"/>
    <w:rsid w:val="00CF65A7"/>
    <w:rsid w:val="00CF7613"/>
    <w:rsid w:val="00D00AF7"/>
    <w:rsid w:val="00D043EA"/>
    <w:rsid w:val="00D054F7"/>
    <w:rsid w:val="00D05876"/>
    <w:rsid w:val="00D05B30"/>
    <w:rsid w:val="00D10C96"/>
    <w:rsid w:val="00D15ACB"/>
    <w:rsid w:val="00D15C15"/>
    <w:rsid w:val="00D175C5"/>
    <w:rsid w:val="00D17C68"/>
    <w:rsid w:val="00D20682"/>
    <w:rsid w:val="00D2423F"/>
    <w:rsid w:val="00D25CFA"/>
    <w:rsid w:val="00D260FA"/>
    <w:rsid w:val="00D277F3"/>
    <w:rsid w:val="00D3001F"/>
    <w:rsid w:val="00D30FC8"/>
    <w:rsid w:val="00D31984"/>
    <w:rsid w:val="00D328C5"/>
    <w:rsid w:val="00D32C50"/>
    <w:rsid w:val="00D33926"/>
    <w:rsid w:val="00D34019"/>
    <w:rsid w:val="00D3443B"/>
    <w:rsid w:val="00D344AF"/>
    <w:rsid w:val="00D348A3"/>
    <w:rsid w:val="00D36810"/>
    <w:rsid w:val="00D41763"/>
    <w:rsid w:val="00D417DA"/>
    <w:rsid w:val="00D43B08"/>
    <w:rsid w:val="00D44651"/>
    <w:rsid w:val="00D468F1"/>
    <w:rsid w:val="00D47D7A"/>
    <w:rsid w:val="00D50DD4"/>
    <w:rsid w:val="00D50E85"/>
    <w:rsid w:val="00D51CB7"/>
    <w:rsid w:val="00D5360F"/>
    <w:rsid w:val="00D557CA"/>
    <w:rsid w:val="00D5615E"/>
    <w:rsid w:val="00D569F5"/>
    <w:rsid w:val="00D56ADC"/>
    <w:rsid w:val="00D56BE2"/>
    <w:rsid w:val="00D56EF0"/>
    <w:rsid w:val="00D57DCB"/>
    <w:rsid w:val="00D605E3"/>
    <w:rsid w:val="00D6121F"/>
    <w:rsid w:val="00D6124D"/>
    <w:rsid w:val="00D61380"/>
    <w:rsid w:val="00D62E59"/>
    <w:rsid w:val="00D6405B"/>
    <w:rsid w:val="00D64E00"/>
    <w:rsid w:val="00D70210"/>
    <w:rsid w:val="00D70A60"/>
    <w:rsid w:val="00D715EF"/>
    <w:rsid w:val="00D71A0F"/>
    <w:rsid w:val="00D7248B"/>
    <w:rsid w:val="00D73A9C"/>
    <w:rsid w:val="00D745E4"/>
    <w:rsid w:val="00D74673"/>
    <w:rsid w:val="00D76D67"/>
    <w:rsid w:val="00D77EF8"/>
    <w:rsid w:val="00D80A7C"/>
    <w:rsid w:val="00D81E1A"/>
    <w:rsid w:val="00D820CA"/>
    <w:rsid w:val="00D825CC"/>
    <w:rsid w:val="00D844A5"/>
    <w:rsid w:val="00D845B4"/>
    <w:rsid w:val="00D84F38"/>
    <w:rsid w:val="00D85442"/>
    <w:rsid w:val="00D85B1A"/>
    <w:rsid w:val="00D86BAF"/>
    <w:rsid w:val="00D86F5D"/>
    <w:rsid w:val="00D909DB"/>
    <w:rsid w:val="00D9441A"/>
    <w:rsid w:val="00D9676F"/>
    <w:rsid w:val="00DA1598"/>
    <w:rsid w:val="00DA31DF"/>
    <w:rsid w:val="00DA4634"/>
    <w:rsid w:val="00DA4C22"/>
    <w:rsid w:val="00DA5307"/>
    <w:rsid w:val="00DA55EF"/>
    <w:rsid w:val="00DA5AC8"/>
    <w:rsid w:val="00DA672F"/>
    <w:rsid w:val="00DA7823"/>
    <w:rsid w:val="00DB07DD"/>
    <w:rsid w:val="00DB1517"/>
    <w:rsid w:val="00DB2B7B"/>
    <w:rsid w:val="00DB2D1B"/>
    <w:rsid w:val="00DB2D63"/>
    <w:rsid w:val="00DB34B8"/>
    <w:rsid w:val="00DB3668"/>
    <w:rsid w:val="00DB3875"/>
    <w:rsid w:val="00DB6AB6"/>
    <w:rsid w:val="00DB763A"/>
    <w:rsid w:val="00DB7BDD"/>
    <w:rsid w:val="00DC1E48"/>
    <w:rsid w:val="00DC24AE"/>
    <w:rsid w:val="00DC28EF"/>
    <w:rsid w:val="00DC2953"/>
    <w:rsid w:val="00DC2B5E"/>
    <w:rsid w:val="00DC2C5F"/>
    <w:rsid w:val="00DC37F3"/>
    <w:rsid w:val="00DC4737"/>
    <w:rsid w:val="00DC4BA7"/>
    <w:rsid w:val="00DD05C2"/>
    <w:rsid w:val="00DD0880"/>
    <w:rsid w:val="00DD15DC"/>
    <w:rsid w:val="00DD1D06"/>
    <w:rsid w:val="00DD2A6F"/>
    <w:rsid w:val="00DD32CB"/>
    <w:rsid w:val="00DD5026"/>
    <w:rsid w:val="00DD5028"/>
    <w:rsid w:val="00DD6C1E"/>
    <w:rsid w:val="00DD719D"/>
    <w:rsid w:val="00DE1023"/>
    <w:rsid w:val="00DE2E0B"/>
    <w:rsid w:val="00DE3A0C"/>
    <w:rsid w:val="00DE5633"/>
    <w:rsid w:val="00DE565D"/>
    <w:rsid w:val="00DE7CB9"/>
    <w:rsid w:val="00DF25CD"/>
    <w:rsid w:val="00DF2869"/>
    <w:rsid w:val="00DF3A52"/>
    <w:rsid w:val="00DF444F"/>
    <w:rsid w:val="00DF6C2A"/>
    <w:rsid w:val="00DF6C50"/>
    <w:rsid w:val="00DF6E97"/>
    <w:rsid w:val="00DF7102"/>
    <w:rsid w:val="00E01427"/>
    <w:rsid w:val="00E02368"/>
    <w:rsid w:val="00E0385A"/>
    <w:rsid w:val="00E04596"/>
    <w:rsid w:val="00E074FE"/>
    <w:rsid w:val="00E10240"/>
    <w:rsid w:val="00E11AF9"/>
    <w:rsid w:val="00E11D89"/>
    <w:rsid w:val="00E142C2"/>
    <w:rsid w:val="00E142FC"/>
    <w:rsid w:val="00E14483"/>
    <w:rsid w:val="00E20BD9"/>
    <w:rsid w:val="00E20DF5"/>
    <w:rsid w:val="00E210F5"/>
    <w:rsid w:val="00E21986"/>
    <w:rsid w:val="00E22496"/>
    <w:rsid w:val="00E24E63"/>
    <w:rsid w:val="00E25052"/>
    <w:rsid w:val="00E2606F"/>
    <w:rsid w:val="00E26CFC"/>
    <w:rsid w:val="00E2797D"/>
    <w:rsid w:val="00E27A5F"/>
    <w:rsid w:val="00E302E1"/>
    <w:rsid w:val="00E308BE"/>
    <w:rsid w:val="00E30B38"/>
    <w:rsid w:val="00E313BD"/>
    <w:rsid w:val="00E31F12"/>
    <w:rsid w:val="00E32431"/>
    <w:rsid w:val="00E33FC7"/>
    <w:rsid w:val="00E3547E"/>
    <w:rsid w:val="00E359A4"/>
    <w:rsid w:val="00E40C59"/>
    <w:rsid w:val="00E4125D"/>
    <w:rsid w:val="00E4132A"/>
    <w:rsid w:val="00E41CBB"/>
    <w:rsid w:val="00E435FB"/>
    <w:rsid w:val="00E44982"/>
    <w:rsid w:val="00E4521D"/>
    <w:rsid w:val="00E459F2"/>
    <w:rsid w:val="00E46757"/>
    <w:rsid w:val="00E46C95"/>
    <w:rsid w:val="00E50014"/>
    <w:rsid w:val="00E50F39"/>
    <w:rsid w:val="00E511D3"/>
    <w:rsid w:val="00E51804"/>
    <w:rsid w:val="00E538E3"/>
    <w:rsid w:val="00E53DBA"/>
    <w:rsid w:val="00E53F0D"/>
    <w:rsid w:val="00E56D97"/>
    <w:rsid w:val="00E60E7E"/>
    <w:rsid w:val="00E612D4"/>
    <w:rsid w:val="00E62613"/>
    <w:rsid w:val="00E639A8"/>
    <w:rsid w:val="00E644AA"/>
    <w:rsid w:val="00E648E4"/>
    <w:rsid w:val="00E64930"/>
    <w:rsid w:val="00E64BF4"/>
    <w:rsid w:val="00E64C3C"/>
    <w:rsid w:val="00E64FF5"/>
    <w:rsid w:val="00E654AC"/>
    <w:rsid w:val="00E65975"/>
    <w:rsid w:val="00E660C3"/>
    <w:rsid w:val="00E66CFD"/>
    <w:rsid w:val="00E67986"/>
    <w:rsid w:val="00E6EAD2"/>
    <w:rsid w:val="00E71482"/>
    <w:rsid w:val="00E71E2D"/>
    <w:rsid w:val="00E721F4"/>
    <w:rsid w:val="00E72C38"/>
    <w:rsid w:val="00E73CA5"/>
    <w:rsid w:val="00E75FD8"/>
    <w:rsid w:val="00E76806"/>
    <w:rsid w:val="00E769C9"/>
    <w:rsid w:val="00E77B0D"/>
    <w:rsid w:val="00E77ECA"/>
    <w:rsid w:val="00E810CF"/>
    <w:rsid w:val="00E8146C"/>
    <w:rsid w:val="00E828C6"/>
    <w:rsid w:val="00E82D21"/>
    <w:rsid w:val="00E84307"/>
    <w:rsid w:val="00E85046"/>
    <w:rsid w:val="00E8582B"/>
    <w:rsid w:val="00E860E2"/>
    <w:rsid w:val="00E868CE"/>
    <w:rsid w:val="00E87309"/>
    <w:rsid w:val="00E90153"/>
    <w:rsid w:val="00E9143F"/>
    <w:rsid w:val="00E9205F"/>
    <w:rsid w:val="00E92D58"/>
    <w:rsid w:val="00E938F8"/>
    <w:rsid w:val="00E94FBD"/>
    <w:rsid w:val="00E95B6B"/>
    <w:rsid w:val="00E97A71"/>
    <w:rsid w:val="00E97C4E"/>
    <w:rsid w:val="00EA0255"/>
    <w:rsid w:val="00EA1ED2"/>
    <w:rsid w:val="00EA20B3"/>
    <w:rsid w:val="00EA22D3"/>
    <w:rsid w:val="00EA28CB"/>
    <w:rsid w:val="00EA2973"/>
    <w:rsid w:val="00EA2F71"/>
    <w:rsid w:val="00EA35A0"/>
    <w:rsid w:val="00EA3B0E"/>
    <w:rsid w:val="00EA3DD0"/>
    <w:rsid w:val="00EA4625"/>
    <w:rsid w:val="00EA470F"/>
    <w:rsid w:val="00EA5FCC"/>
    <w:rsid w:val="00EA66EE"/>
    <w:rsid w:val="00EA6ACC"/>
    <w:rsid w:val="00EA6B20"/>
    <w:rsid w:val="00EA6F60"/>
    <w:rsid w:val="00EB1ECF"/>
    <w:rsid w:val="00EB5C4F"/>
    <w:rsid w:val="00EB6D6C"/>
    <w:rsid w:val="00EB6E4F"/>
    <w:rsid w:val="00EB7616"/>
    <w:rsid w:val="00EB7658"/>
    <w:rsid w:val="00EB7903"/>
    <w:rsid w:val="00EB7DDD"/>
    <w:rsid w:val="00EB7EE1"/>
    <w:rsid w:val="00EC22B5"/>
    <w:rsid w:val="00EC2687"/>
    <w:rsid w:val="00EC2B74"/>
    <w:rsid w:val="00EC3B5A"/>
    <w:rsid w:val="00EC3CDD"/>
    <w:rsid w:val="00EC40DC"/>
    <w:rsid w:val="00EC5CEC"/>
    <w:rsid w:val="00EC6CB9"/>
    <w:rsid w:val="00EC74EB"/>
    <w:rsid w:val="00ED039F"/>
    <w:rsid w:val="00ED068F"/>
    <w:rsid w:val="00ED11B6"/>
    <w:rsid w:val="00ED122D"/>
    <w:rsid w:val="00ED2C0F"/>
    <w:rsid w:val="00ED3B7F"/>
    <w:rsid w:val="00ED3D30"/>
    <w:rsid w:val="00ED51EA"/>
    <w:rsid w:val="00ED6133"/>
    <w:rsid w:val="00ED6A2A"/>
    <w:rsid w:val="00EE0CBD"/>
    <w:rsid w:val="00EE1C86"/>
    <w:rsid w:val="00EE3026"/>
    <w:rsid w:val="00EE3136"/>
    <w:rsid w:val="00EE545A"/>
    <w:rsid w:val="00EF063F"/>
    <w:rsid w:val="00EF30D4"/>
    <w:rsid w:val="00EF456E"/>
    <w:rsid w:val="00EF458E"/>
    <w:rsid w:val="00EF7E17"/>
    <w:rsid w:val="00F010A3"/>
    <w:rsid w:val="00F0240E"/>
    <w:rsid w:val="00F03742"/>
    <w:rsid w:val="00F03C26"/>
    <w:rsid w:val="00F03E58"/>
    <w:rsid w:val="00F066C5"/>
    <w:rsid w:val="00F069F7"/>
    <w:rsid w:val="00F0781F"/>
    <w:rsid w:val="00F07B66"/>
    <w:rsid w:val="00F07F85"/>
    <w:rsid w:val="00F10E12"/>
    <w:rsid w:val="00F1173B"/>
    <w:rsid w:val="00F12D85"/>
    <w:rsid w:val="00F12E35"/>
    <w:rsid w:val="00F154D6"/>
    <w:rsid w:val="00F15E02"/>
    <w:rsid w:val="00F16FF6"/>
    <w:rsid w:val="00F20AF8"/>
    <w:rsid w:val="00F221C6"/>
    <w:rsid w:val="00F22BB9"/>
    <w:rsid w:val="00F24359"/>
    <w:rsid w:val="00F2439A"/>
    <w:rsid w:val="00F258A6"/>
    <w:rsid w:val="00F25C89"/>
    <w:rsid w:val="00F262CD"/>
    <w:rsid w:val="00F26BEA"/>
    <w:rsid w:val="00F276EB"/>
    <w:rsid w:val="00F27A0E"/>
    <w:rsid w:val="00F303ED"/>
    <w:rsid w:val="00F31DAE"/>
    <w:rsid w:val="00F3259E"/>
    <w:rsid w:val="00F332E5"/>
    <w:rsid w:val="00F34D79"/>
    <w:rsid w:val="00F367F0"/>
    <w:rsid w:val="00F374BE"/>
    <w:rsid w:val="00F415B0"/>
    <w:rsid w:val="00F42021"/>
    <w:rsid w:val="00F43B3A"/>
    <w:rsid w:val="00F441CC"/>
    <w:rsid w:val="00F45094"/>
    <w:rsid w:val="00F47200"/>
    <w:rsid w:val="00F5031C"/>
    <w:rsid w:val="00F51BDB"/>
    <w:rsid w:val="00F51EC5"/>
    <w:rsid w:val="00F52596"/>
    <w:rsid w:val="00F52ED9"/>
    <w:rsid w:val="00F5420A"/>
    <w:rsid w:val="00F55BC5"/>
    <w:rsid w:val="00F5677B"/>
    <w:rsid w:val="00F56EBD"/>
    <w:rsid w:val="00F60125"/>
    <w:rsid w:val="00F603FD"/>
    <w:rsid w:val="00F606E1"/>
    <w:rsid w:val="00F60E68"/>
    <w:rsid w:val="00F6198A"/>
    <w:rsid w:val="00F6249B"/>
    <w:rsid w:val="00F63CCE"/>
    <w:rsid w:val="00F6654F"/>
    <w:rsid w:val="00F66659"/>
    <w:rsid w:val="00F701F2"/>
    <w:rsid w:val="00F714EB"/>
    <w:rsid w:val="00F720E9"/>
    <w:rsid w:val="00F73356"/>
    <w:rsid w:val="00F73732"/>
    <w:rsid w:val="00F74630"/>
    <w:rsid w:val="00F756B4"/>
    <w:rsid w:val="00F75A10"/>
    <w:rsid w:val="00F75FC6"/>
    <w:rsid w:val="00F76298"/>
    <w:rsid w:val="00F76BA1"/>
    <w:rsid w:val="00F76D0D"/>
    <w:rsid w:val="00F770DD"/>
    <w:rsid w:val="00F7723B"/>
    <w:rsid w:val="00F81033"/>
    <w:rsid w:val="00F81E9A"/>
    <w:rsid w:val="00F82619"/>
    <w:rsid w:val="00F83EF2"/>
    <w:rsid w:val="00F849BA"/>
    <w:rsid w:val="00F85732"/>
    <w:rsid w:val="00F902C4"/>
    <w:rsid w:val="00F90F78"/>
    <w:rsid w:val="00F9150B"/>
    <w:rsid w:val="00F915F4"/>
    <w:rsid w:val="00F929FF"/>
    <w:rsid w:val="00F9378C"/>
    <w:rsid w:val="00F93D58"/>
    <w:rsid w:val="00F94C6F"/>
    <w:rsid w:val="00F96B9E"/>
    <w:rsid w:val="00F9747E"/>
    <w:rsid w:val="00F97C5F"/>
    <w:rsid w:val="00FA023D"/>
    <w:rsid w:val="00FA1088"/>
    <w:rsid w:val="00FA1E9F"/>
    <w:rsid w:val="00FA23DD"/>
    <w:rsid w:val="00FA2824"/>
    <w:rsid w:val="00FA3BEE"/>
    <w:rsid w:val="00FA4AFB"/>
    <w:rsid w:val="00FA4FB9"/>
    <w:rsid w:val="00FA54CE"/>
    <w:rsid w:val="00FA5DC2"/>
    <w:rsid w:val="00FA6386"/>
    <w:rsid w:val="00FA670C"/>
    <w:rsid w:val="00FA6944"/>
    <w:rsid w:val="00FB2032"/>
    <w:rsid w:val="00FB231D"/>
    <w:rsid w:val="00FB2ACB"/>
    <w:rsid w:val="00FB4902"/>
    <w:rsid w:val="00FB52FF"/>
    <w:rsid w:val="00FB68C4"/>
    <w:rsid w:val="00FB6D7A"/>
    <w:rsid w:val="00FB7BDB"/>
    <w:rsid w:val="00FC0AA1"/>
    <w:rsid w:val="00FC4312"/>
    <w:rsid w:val="00FC5A64"/>
    <w:rsid w:val="00FC719A"/>
    <w:rsid w:val="00FC7239"/>
    <w:rsid w:val="00FC7245"/>
    <w:rsid w:val="00FD0938"/>
    <w:rsid w:val="00FD18EC"/>
    <w:rsid w:val="00FD3EF4"/>
    <w:rsid w:val="00FD4889"/>
    <w:rsid w:val="00FD499D"/>
    <w:rsid w:val="00FD5CE6"/>
    <w:rsid w:val="00FE0D11"/>
    <w:rsid w:val="00FE1DD9"/>
    <w:rsid w:val="00FE2057"/>
    <w:rsid w:val="00FE2428"/>
    <w:rsid w:val="00FE252F"/>
    <w:rsid w:val="00FE2ABD"/>
    <w:rsid w:val="00FE359D"/>
    <w:rsid w:val="00FE365E"/>
    <w:rsid w:val="00FE4374"/>
    <w:rsid w:val="00FE4B15"/>
    <w:rsid w:val="00FE5C13"/>
    <w:rsid w:val="00FE6F52"/>
    <w:rsid w:val="00FE6FC8"/>
    <w:rsid w:val="00FF0315"/>
    <w:rsid w:val="00FF14EC"/>
    <w:rsid w:val="00FF2289"/>
    <w:rsid w:val="00FF2B47"/>
    <w:rsid w:val="00FF2BA3"/>
    <w:rsid w:val="00FF33DC"/>
    <w:rsid w:val="00FF3B62"/>
    <w:rsid w:val="00FF66E0"/>
    <w:rsid w:val="00FF6C3E"/>
    <w:rsid w:val="00FF79CA"/>
    <w:rsid w:val="00FF7BAB"/>
    <w:rsid w:val="00FF7F7F"/>
    <w:rsid w:val="011AAB47"/>
    <w:rsid w:val="011DAC14"/>
    <w:rsid w:val="0132F131"/>
    <w:rsid w:val="0136F69F"/>
    <w:rsid w:val="013E7233"/>
    <w:rsid w:val="01447571"/>
    <w:rsid w:val="0149BB25"/>
    <w:rsid w:val="014A6AB7"/>
    <w:rsid w:val="014E7E3D"/>
    <w:rsid w:val="01557832"/>
    <w:rsid w:val="0156BBBA"/>
    <w:rsid w:val="01577FB6"/>
    <w:rsid w:val="01636285"/>
    <w:rsid w:val="01753772"/>
    <w:rsid w:val="017888C9"/>
    <w:rsid w:val="017AFB77"/>
    <w:rsid w:val="019F0979"/>
    <w:rsid w:val="019FB0AD"/>
    <w:rsid w:val="01B78909"/>
    <w:rsid w:val="01D45C6E"/>
    <w:rsid w:val="01ED3D5F"/>
    <w:rsid w:val="01FC92B9"/>
    <w:rsid w:val="020B9760"/>
    <w:rsid w:val="020BBDCB"/>
    <w:rsid w:val="02111D9E"/>
    <w:rsid w:val="02219334"/>
    <w:rsid w:val="022AF96D"/>
    <w:rsid w:val="022F1953"/>
    <w:rsid w:val="0230CA50"/>
    <w:rsid w:val="0256F014"/>
    <w:rsid w:val="0258615E"/>
    <w:rsid w:val="02660327"/>
    <w:rsid w:val="026ABAC5"/>
    <w:rsid w:val="0275C092"/>
    <w:rsid w:val="027B2577"/>
    <w:rsid w:val="0281B6D3"/>
    <w:rsid w:val="02822A79"/>
    <w:rsid w:val="02869158"/>
    <w:rsid w:val="0287A47A"/>
    <w:rsid w:val="029BB7F3"/>
    <w:rsid w:val="02B1E084"/>
    <w:rsid w:val="02B5A507"/>
    <w:rsid w:val="02B78586"/>
    <w:rsid w:val="02BA94CA"/>
    <w:rsid w:val="02BCA17D"/>
    <w:rsid w:val="02C4CF1B"/>
    <w:rsid w:val="02D2B7F9"/>
    <w:rsid w:val="02D49A72"/>
    <w:rsid w:val="02D8DB4F"/>
    <w:rsid w:val="02D90C27"/>
    <w:rsid w:val="02E045D2"/>
    <w:rsid w:val="02E4477A"/>
    <w:rsid w:val="02E482AD"/>
    <w:rsid w:val="02E9B442"/>
    <w:rsid w:val="02EEF89E"/>
    <w:rsid w:val="02FAE90E"/>
    <w:rsid w:val="030B1C38"/>
    <w:rsid w:val="030C1B39"/>
    <w:rsid w:val="031FC63E"/>
    <w:rsid w:val="03583A48"/>
    <w:rsid w:val="03638E3D"/>
    <w:rsid w:val="036D3E65"/>
    <w:rsid w:val="037C6C82"/>
    <w:rsid w:val="038C3C1D"/>
    <w:rsid w:val="0393CB50"/>
    <w:rsid w:val="0398BA8A"/>
    <w:rsid w:val="039C29FF"/>
    <w:rsid w:val="03A0AF63"/>
    <w:rsid w:val="03A7882B"/>
    <w:rsid w:val="03AE1514"/>
    <w:rsid w:val="03BE56B1"/>
    <w:rsid w:val="03BE8887"/>
    <w:rsid w:val="03D656DC"/>
    <w:rsid w:val="03D75017"/>
    <w:rsid w:val="03EBF81B"/>
    <w:rsid w:val="03F008C3"/>
    <w:rsid w:val="0401AAD6"/>
    <w:rsid w:val="0404A084"/>
    <w:rsid w:val="04052078"/>
    <w:rsid w:val="0405BB01"/>
    <w:rsid w:val="0406685E"/>
    <w:rsid w:val="04109636"/>
    <w:rsid w:val="041AEB69"/>
    <w:rsid w:val="041C207B"/>
    <w:rsid w:val="0425038C"/>
    <w:rsid w:val="04255098"/>
    <w:rsid w:val="0427ED1F"/>
    <w:rsid w:val="04291465"/>
    <w:rsid w:val="042CC7CA"/>
    <w:rsid w:val="042D4D2B"/>
    <w:rsid w:val="042F40A5"/>
    <w:rsid w:val="042FF36E"/>
    <w:rsid w:val="043F0A7D"/>
    <w:rsid w:val="04409098"/>
    <w:rsid w:val="044A1B3A"/>
    <w:rsid w:val="045D078B"/>
    <w:rsid w:val="04762373"/>
    <w:rsid w:val="0483C1C1"/>
    <w:rsid w:val="04A85903"/>
    <w:rsid w:val="04AEF5E1"/>
    <w:rsid w:val="04B1A8FF"/>
    <w:rsid w:val="04B1F1F4"/>
    <w:rsid w:val="04B5A454"/>
    <w:rsid w:val="04C4F308"/>
    <w:rsid w:val="04C6B77D"/>
    <w:rsid w:val="04CE7387"/>
    <w:rsid w:val="04E386F6"/>
    <w:rsid w:val="04F15497"/>
    <w:rsid w:val="0508EDA7"/>
    <w:rsid w:val="0511FB06"/>
    <w:rsid w:val="051AC687"/>
    <w:rsid w:val="051B0C91"/>
    <w:rsid w:val="051B825E"/>
    <w:rsid w:val="051D6182"/>
    <w:rsid w:val="052BA596"/>
    <w:rsid w:val="05411AD5"/>
    <w:rsid w:val="054BABA8"/>
    <w:rsid w:val="055DF393"/>
    <w:rsid w:val="0563E99F"/>
    <w:rsid w:val="0564E591"/>
    <w:rsid w:val="0567D2ED"/>
    <w:rsid w:val="056EE8EF"/>
    <w:rsid w:val="05743FE5"/>
    <w:rsid w:val="057B3668"/>
    <w:rsid w:val="057D584F"/>
    <w:rsid w:val="05867F52"/>
    <w:rsid w:val="05893975"/>
    <w:rsid w:val="058B3940"/>
    <w:rsid w:val="058EC566"/>
    <w:rsid w:val="0597EC07"/>
    <w:rsid w:val="05A0F0D9"/>
    <w:rsid w:val="05A6E1FF"/>
    <w:rsid w:val="05B2C639"/>
    <w:rsid w:val="05B5C2A0"/>
    <w:rsid w:val="05B6E176"/>
    <w:rsid w:val="05C02034"/>
    <w:rsid w:val="05CEEC7C"/>
    <w:rsid w:val="05D8DBC9"/>
    <w:rsid w:val="05D9E35F"/>
    <w:rsid w:val="05EC95CC"/>
    <w:rsid w:val="05F0B8F4"/>
    <w:rsid w:val="05F3DFBE"/>
    <w:rsid w:val="05F6927D"/>
    <w:rsid w:val="05F9A86D"/>
    <w:rsid w:val="05FEBE37"/>
    <w:rsid w:val="060061A8"/>
    <w:rsid w:val="060624CD"/>
    <w:rsid w:val="0609578E"/>
    <w:rsid w:val="060A1A20"/>
    <w:rsid w:val="060B1AFE"/>
    <w:rsid w:val="0617E694"/>
    <w:rsid w:val="061F19F4"/>
    <w:rsid w:val="0622F617"/>
    <w:rsid w:val="06242A73"/>
    <w:rsid w:val="06244C55"/>
    <w:rsid w:val="062B925D"/>
    <w:rsid w:val="062EF06E"/>
    <w:rsid w:val="0630AE18"/>
    <w:rsid w:val="063431E2"/>
    <w:rsid w:val="0637E873"/>
    <w:rsid w:val="06410E4F"/>
    <w:rsid w:val="0645A4CB"/>
    <w:rsid w:val="06465621"/>
    <w:rsid w:val="064B2FFB"/>
    <w:rsid w:val="067D548C"/>
    <w:rsid w:val="0682351E"/>
    <w:rsid w:val="0684EF01"/>
    <w:rsid w:val="069B73A9"/>
    <w:rsid w:val="06B01158"/>
    <w:rsid w:val="06B99308"/>
    <w:rsid w:val="06CD8178"/>
    <w:rsid w:val="06CE8DD1"/>
    <w:rsid w:val="06D5B859"/>
    <w:rsid w:val="06D67E26"/>
    <w:rsid w:val="06F1E820"/>
    <w:rsid w:val="070CFDC4"/>
    <w:rsid w:val="0711598C"/>
    <w:rsid w:val="071715E7"/>
    <w:rsid w:val="0724DDB6"/>
    <w:rsid w:val="07324579"/>
    <w:rsid w:val="07326C33"/>
    <w:rsid w:val="07343700"/>
    <w:rsid w:val="074E731E"/>
    <w:rsid w:val="074E969A"/>
    <w:rsid w:val="076D5353"/>
    <w:rsid w:val="0770C46E"/>
    <w:rsid w:val="07717604"/>
    <w:rsid w:val="07733141"/>
    <w:rsid w:val="0778566C"/>
    <w:rsid w:val="077F3BFF"/>
    <w:rsid w:val="077FA438"/>
    <w:rsid w:val="078E99FE"/>
    <w:rsid w:val="07955B32"/>
    <w:rsid w:val="079939A4"/>
    <w:rsid w:val="07AD9D2C"/>
    <w:rsid w:val="07B607DA"/>
    <w:rsid w:val="07BB6283"/>
    <w:rsid w:val="07BD1488"/>
    <w:rsid w:val="07C0FFE6"/>
    <w:rsid w:val="07D298E2"/>
    <w:rsid w:val="07D98911"/>
    <w:rsid w:val="07E337F6"/>
    <w:rsid w:val="07FBE314"/>
    <w:rsid w:val="07FC4FB5"/>
    <w:rsid w:val="07FD122B"/>
    <w:rsid w:val="07FE5010"/>
    <w:rsid w:val="08069D47"/>
    <w:rsid w:val="08171200"/>
    <w:rsid w:val="082731CC"/>
    <w:rsid w:val="0828F559"/>
    <w:rsid w:val="083627DA"/>
    <w:rsid w:val="083B91A3"/>
    <w:rsid w:val="084308FC"/>
    <w:rsid w:val="0844FB67"/>
    <w:rsid w:val="084A6546"/>
    <w:rsid w:val="084E21A4"/>
    <w:rsid w:val="08563924"/>
    <w:rsid w:val="08567874"/>
    <w:rsid w:val="085F1EB3"/>
    <w:rsid w:val="086C6BBD"/>
    <w:rsid w:val="086C98A2"/>
    <w:rsid w:val="086EDBFA"/>
    <w:rsid w:val="08825C68"/>
    <w:rsid w:val="088DEFDC"/>
    <w:rsid w:val="0895C24E"/>
    <w:rsid w:val="089617B7"/>
    <w:rsid w:val="08986143"/>
    <w:rsid w:val="08A2B37A"/>
    <w:rsid w:val="08B956DA"/>
    <w:rsid w:val="08BE41C4"/>
    <w:rsid w:val="08C69BEB"/>
    <w:rsid w:val="08DC025F"/>
    <w:rsid w:val="08DC0527"/>
    <w:rsid w:val="08E47746"/>
    <w:rsid w:val="08EB2E66"/>
    <w:rsid w:val="08F6559D"/>
    <w:rsid w:val="08FC0C6F"/>
    <w:rsid w:val="08FE1E70"/>
    <w:rsid w:val="08FEA2E9"/>
    <w:rsid w:val="0909786F"/>
    <w:rsid w:val="090DA808"/>
    <w:rsid w:val="0915E88D"/>
    <w:rsid w:val="091D5ADA"/>
    <w:rsid w:val="092E5381"/>
    <w:rsid w:val="092F7C09"/>
    <w:rsid w:val="0931C2D9"/>
    <w:rsid w:val="0939CB43"/>
    <w:rsid w:val="093E18A2"/>
    <w:rsid w:val="0943BB51"/>
    <w:rsid w:val="0951261E"/>
    <w:rsid w:val="09539DF4"/>
    <w:rsid w:val="095FC4A6"/>
    <w:rsid w:val="09628C8C"/>
    <w:rsid w:val="09755972"/>
    <w:rsid w:val="09896AB4"/>
    <w:rsid w:val="0999BEF8"/>
    <w:rsid w:val="099A7F2C"/>
    <w:rsid w:val="09A4FA37"/>
    <w:rsid w:val="09AFC44B"/>
    <w:rsid w:val="09B2373D"/>
    <w:rsid w:val="09B8AE42"/>
    <w:rsid w:val="09CE3927"/>
    <w:rsid w:val="09DCDE58"/>
    <w:rsid w:val="09DDBA37"/>
    <w:rsid w:val="09E19FFE"/>
    <w:rsid w:val="09EA6C9D"/>
    <w:rsid w:val="09F0D4B2"/>
    <w:rsid w:val="09FF9A8B"/>
    <w:rsid w:val="0A056B8F"/>
    <w:rsid w:val="0A06A988"/>
    <w:rsid w:val="0A0AAC5B"/>
    <w:rsid w:val="0A148BF8"/>
    <w:rsid w:val="0A19B7A7"/>
    <w:rsid w:val="0A1CAE38"/>
    <w:rsid w:val="0A1CEDE9"/>
    <w:rsid w:val="0A256B1A"/>
    <w:rsid w:val="0A26C03C"/>
    <w:rsid w:val="0A2DB455"/>
    <w:rsid w:val="0A2DCA0B"/>
    <w:rsid w:val="0A35C43A"/>
    <w:rsid w:val="0A3CB4F0"/>
    <w:rsid w:val="0A3D7693"/>
    <w:rsid w:val="0A5B399F"/>
    <w:rsid w:val="0A63885F"/>
    <w:rsid w:val="0A648709"/>
    <w:rsid w:val="0A68F5B0"/>
    <w:rsid w:val="0A69E6AE"/>
    <w:rsid w:val="0A761680"/>
    <w:rsid w:val="0A7C3964"/>
    <w:rsid w:val="0A7FFB0C"/>
    <w:rsid w:val="0A8DBEA6"/>
    <w:rsid w:val="0A975FD0"/>
    <w:rsid w:val="0A9C49EF"/>
    <w:rsid w:val="0AA87F4E"/>
    <w:rsid w:val="0AAA257F"/>
    <w:rsid w:val="0AAFD5CC"/>
    <w:rsid w:val="0AB07965"/>
    <w:rsid w:val="0AB2CA42"/>
    <w:rsid w:val="0ACAFF94"/>
    <w:rsid w:val="0AD22972"/>
    <w:rsid w:val="0AD36CD5"/>
    <w:rsid w:val="0AD9E903"/>
    <w:rsid w:val="0AF8AFA2"/>
    <w:rsid w:val="0AF9F44A"/>
    <w:rsid w:val="0B09A425"/>
    <w:rsid w:val="0B22AC51"/>
    <w:rsid w:val="0B4B6063"/>
    <w:rsid w:val="0B5B2B92"/>
    <w:rsid w:val="0B6E2928"/>
    <w:rsid w:val="0B763C6F"/>
    <w:rsid w:val="0B7BFA97"/>
    <w:rsid w:val="0B839B07"/>
    <w:rsid w:val="0B995149"/>
    <w:rsid w:val="0BAEFE74"/>
    <w:rsid w:val="0BBB2B94"/>
    <w:rsid w:val="0BCB1777"/>
    <w:rsid w:val="0BCC53B0"/>
    <w:rsid w:val="0BCCCDD0"/>
    <w:rsid w:val="0BD0BA82"/>
    <w:rsid w:val="0BF70A00"/>
    <w:rsid w:val="0C194A6B"/>
    <w:rsid w:val="0C264A38"/>
    <w:rsid w:val="0C28BFBF"/>
    <w:rsid w:val="0C2EA677"/>
    <w:rsid w:val="0C351F51"/>
    <w:rsid w:val="0C3B5D4D"/>
    <w:rsid w:val="0C423E62"/>
    <w:rsid w:val="0C4FA3F8"/>
    <w:rsid w:val="0C5B82C3"/>
    <w:rsid w:val="0C6CBB31"/>
    <w:rsid w:val="0C75604B"/>
    <w:rsid w:val="0C7822F4"/>
    <w:rsid w:val="0C7C543A"/>
    <w:rsid w:val="0C7DA096"/>
    <w:rsid w:val="0CABB8B5"/>
    <w:rsid w:val="0CB47E92"/>
    <w:rsid w:val="0CBF4E7C"/>
    <w:rsid w:val="0CBF882B"/>
    <w:rsid w:val="0CCD7734"/>
    <w:rsid w:val="0CCE6FEC"/>
    <w:rsid w:val="0CD7AE5E"/>
    <w:rsid w:val="0CDDE0DA"/>
    <w:rsid w:val="0CE21EE2"/>
    <w:rsid w:val="0CE43329"/>
    <w:rsid w:val="0CE7776D"/>
    <w:rsid w:val="0CE79E91"/>
    <w:rsid w:val="0CF26010"/>
    <w:rsid w:val="0CF8EC5D"/>
    <w:rsid w:val="0D039897"/>
    <w:rsid w:val="0D133882"/>
    <w:rsid w:val="0D13FF8C"/>
    <w:rsid w:val="0D1A5D3C"/>
    <w:rsid w:val="0D251C1A"/>
    <w:rsid w:val="0D29F2B3"/>
    <w:rsid w:val="0D3AF1E3"/>
    <w:rsid w:val="0D46C0B8"/>
    <w:rsid w:val="0D577CAD"/>
    <w:rsid w:val="0D591A65"/>
    <w:rsid w:val="0D5B4574"/>
    <w:rsid w:val="0D67FEDC"/>
    <w:rsid w:val="0D7A080F"/>
    <w:rsid w:val="0D9ED00A"/>
    <w:rsid w:val="0DA1CDF6"/>
    <w:rsid w:val="0DACEFEE"/>
    <w:rsid w:val="0DB63C97"/>
    <w:rsid w:val="0DB6AC4C"/>
    <w:rsid w:val="0DC23A15"/>
    <w:rsid w:val="0DD50B5C"/>
    <w:rsid w:val="0DDA7239"/>
    <w:rsid w:val="0DEECF21"/>
    <w:rsid w:val="0DFA0496"/>
    <w:rsid w:val="0E0A8506"/>
    <w:rsid w:val="0E137F22"/>
    <w:rsid w:val="0E17BFF4"/>
    <w:rsid w:val="0E31506C"/>
    <w:rsid w:val="0E4AC008"/>
    <w:rsid w:val="0E501F38"/>
    <w:rsid w:val="0E5ACF45"/>
    <w:rsid w:val="0E5B1B20"/>
    <w:rsid w:val="0E61FB73"/>
    <w:rsid w:val="0E6351AC"/>
    <w:rsid w:val="0E64B6B5"/>
    <w:rsid w:val="0E6DB7A2"/>
    <w:rsid w:val="0E737EBF"/>
    <w:rsid w:val="0E77286D"/>
    <w:rsid w:val="0E799D71"/>
    <w:rsid w:val="0E79F55B"/>
    <w:rsid w:val="0E861C31"/>
    <w:rsid w:val="0E8711EB"/>
    <w:rsid w:val="0E8E4777"/>
    <w:rsid w:val="0E8E9C81"/>
    <w:rsid w:val="0E9855BE"/>
    <w:rsid w:val="0EA53697"/>
    <w:rsid w:val="0EA6E486"/>
    <w:rsid w:val="0EAE22D7"/>
    <w:rsid w:val="0EB533EC"/>
    <w:rsid w:val="0ECA382F"/>
    <w:rsid w:val="0ECD92A8"/>
    <w:rsid w:val="0ECE3055"/>
    <w:rsid w:val="0ED62FF8"/>
    <w:rsid w:val="0EDD36E2"/>
    <w:rsid w:val="0EF05F0C"/>
    <w:rsid w:val="0EF2CC56"/>
    <w:rsid w:val="0EFB9FC3"/>
    <w:rsid w:val="0F089E2F"/>
    <w:rsid w:val="0F19E284"/>
    <w:rsid w:val="0F1AF055"/>
    <w:rsid w:val="0F1EE62C"/>
    <w:rsid w:val="0F31B9CC"/>
    <w:rsid w:val="0F3E4E45"/>
    <w:rsid w:val="0F3FB22F"/>
    <w:rsid w:val="0F410793"/>
    <w:rsid w:val="0F5053B5"/>
    <w:rsid w:val="0F5DDB21"/>
    <w:rsid w:val="0F61264E"/>
    <w:rsid w:val="0F6C8C71"/>
    <w:rsid w:val="0F795D7B"/>
    <w:rsid w:val="0F8C0FB5"/>
    <w:rsid w:val="0F8C3F9A"/>
    <w:rsid w:val="0F8DBB6F"/>
    <w:rsid w:val="0F92288D"/>
    <w:rsid w:val="0F93E9DE"/>
    <w:rsid w:val="0FACC486"/>
    <w:rsid w:val="0FACEE62"/>
    <w:rsid w:val="0FB7997E"/>
    <w:rsid w:val="0FBAF313"/>
    <w:rsid w:val="0FBCE039"/>
    <w:rsid w:val="0FBD033E"/>
    <w:rsid w:val="0FBE70DD"/>
    <w:rsid w:val="0FC17373"/>
    <w:rsid w:val="0FD50A6A"/>
    <w:rsid w:val="0FDAF41F"/>
    <w:rsid w:val="0FE2E0AA"/>
    <w:rsid w:val="0FE5673D"/>
    <w:rsid w:val="0FF37B2F"/>
    <w:rsid w:val="0FF9C0FF"/>
    <w:rsid w:val="1008211C"/>
    <w:rsid w:val="100ABB99"/>
    <w:rsid w:val="100E2727"/>
    <w:rsid w:val="10179FBD"/>
    <w:rsid w:val="101CEC82"/>
    <w:rsid w:val="1022E24C"/>
    <w:rsid w:val="10538DD4"/>
    <w:rsid w:val="10606156"/>
    <w:rsid w:val="10711A14"/>
    <w:rsid w:val="10727037"/>
    <w:rsid w:val="10731A27"/>
    <w:rsid w:val="10828218"/>
    <w:rsid w:val="1083CD7C"/>
    <w:rsid w:val="109755D3"/>
    <w:rsid w:val="109A4499"/>
    <w:rsid w:val="10A163F1"/>
    <w:rsid w:val="10B56047"/>
    <w:rsid w:val="10B6C0B6"/>
    <w:rsid w:val="10BEC25D"/>
    <w:rsid w:val="10CED554"/>
    <w:rsid w:val="10D65426"/>
    <w:rsid w:val="10DB7B8E"/>
    <w:rsid w:val="10E13C37"/>
    <w:rsid w:val="10E964C7"/>
    <w:rsid w:val="10FBEB2E"/>
    <w:rsid w:val="11223DD9"/>
    <w:rsid w:val="1125BF5F"/>
    <w:rsid w:val="112DFEF8"/>
    <w:rsid w:val="114B1748"/>
    <w:rsid w:val="114FDD2A"/>
    <w:rsid w:val="11552F28"/>
    <w:rsid w:val="1165C34C"/>
    <w:rsid w:val="11668F1B"/>
    <w:rsid w:val="119276AF"/>
    <w:rsid w:val="119C5777"/>
    <w:rsid w:val="11A029CE"/>
    <w:rsid w:val="11A68BFA"/>
    <w:rsid w:val="11B151FD"/>
    <w:rsid w:val="11BEB2AD"/>
    <w:rsid w:val="11DCC3CB"/>
    <w:rsid w:val="11E6F573"/>
    <w:rsid w:val="11E79803"/>
    <w:rsid w:val="11E86041"/>
    <w:rsid w:val="11EE28E1"/>
    <w:rsid w:val="11F81A12"/>
    <w:rsid w:val="11FDD8B3"/>
    <w:rsid w:val="1201615F"/>
    <w:rsid w:val="1202650A"/>
    <w:rsid w:val="1202A21A"/>
    <w:rsid w:val="12085D07"/>
    <w:rsid w:val="1215BE40"/>
    <w:rsid w:val="12171911"/>
    <w:rsid w:val="1227FFCE"/>
    <w:rsid w:val="123D85CF"/>
    <w:rsid w:val="1243265B"/>
    <w:rsid w:val="124C1043"/>
    <w:rsid w:val="124CA7AB"/>
    <w:rsid w:val="1259D2BB"/>
    <w:rsid w:val="125AC791"/>
    <w:rsid w:val="12631368"/>
    <w:rsid w:val="1264C9FF"/>
    <w:rsid w:val="126E360D"/>
    <w:rsid w:val="12742661"/>
    <w:rsid w:val="127BF420"/>
    <w:rsid w:val="128A09C6"/>
    <w:rsid w:val="12985789"/>
    <w:rsid w:val="12A06D9F"/>
    <w:rsid w:val="12A81593"/>
    <w:rsid w:val="12AB9F93"/>
    <w:rsid w:val="12AD3DAE"/>
    <w:rsid w:val="12AFB038"/>
    <w:rsid w:val="12B7067C"/>
    <w:rsid w:val="12B759E3"/>
    <w:rsid w:val="12BF0318"/>
    <w:rsid w:val="12C20B45"/>
    <w:rsid w:val="12CC8F12"/>
    <w:rsid w:val="12D6805A"/>
    <w:rsid w:val="12DCD803"/>
    <w:rsid w:val="12E8CA9E"/>
    <w:rsid w:val="12EC0810"/>
    <w:rsid w:val="12EC3916"/>
    <w:rsid w:val="12F4A400"/>
    <w:rsid w:val="12F4FF42"/>
    <w:rsid w:val="12FE1ABD"/>
    <w:rsid w:val="13095EC2"/>
    <w:rsid w:val="13101624"/>
    <w:rsid w:val="13105D6F"/>
    <w:rsid w:val="13118B6D"/>
    <w:rsid w:val="1317F497"/>
    <w:rsid w:val="131A0A73"/>
    <w:rsid w:val="131B34C2"/>
    <w:rsid w:val="13274B11"/>
    <w:rsid w:val="13292BAB"/>
    <w:rsid w:val="132C9EE3"/>
    <w:rsid w:val="13300726"/>
    <w:rsid w:val="134CC05F"/>
    <w:rsid w:val="13531D75"/>
    <w:rsid w:val="1363334E"/>
    <w:rsid w:val="137B6852"/>
    <w:rsid w:val="137D7141"/>
    <w:rsid w:val="138B2E96"/>
    <w:rsid w:val="138F43C3"/>
    <w:rsid w:val="1390C59B"/>
    <w:rsid w:val="1393A060"/>
    <w:rsid w:val="139D9C07"/>
    <w:rsid w:val="13A0F7BE"/>
    <w:rsid w:val="13A4E4F5"/>
    <w:rsid w:val="13A5FB5A"/>
    <w:rsid w:val="13A6A6C9"/>
    <w:rsid w:val="13AA10F9"/>
    <w:rsid w:val="13AD5967"/>
    <w:rsid w:val="13AF3A36"/>
    <w:rsid w:val="13B4196B"/>
    <w:rsid w:val="13BFC740"/>
    <w:rsid w:val="13C07277"/>
    <w:rsid w:val="13C3D02F"/>
    <w:rsid w:val="13C86681"/>
    <w:rsid w:val="13C9BA63"/>
    <w:rsid w:val="13E7E0A4"/>
    <w:rsid w:val="13EE6178"/>
    <w:rsid w:val="13F86975"/>
    <w:rsid w:val="140BC2CC"/>
    <w:rsid w:val="141C91C5"/>
    <w:rsid w:val="14218A78"/>
    <w:rsid w:val="14306E11"/>
    <w:rsid w:val="143411FB"/>
    <w:rsid w:val="143427EA"/>
    <w:rsid w:val="14402C50"/>
    <w:rsid w:val="144B65F5"/>
    <w:rsid w:val="1451D128"/>
    <w:rsid w:val="1455A88C"/>
    <w:rsid w:val="1455E270"/>
    <w:rsid w:val="14779F28"/>
    <w:rsid w:val="147D047E"/>
    <w:rsid w:val="14858D68"/>
    <w:rsid w:val="148B6C99"/>
    <w:rsid w:val="148DAEF9"/>
    <w:rsid w:val="1495B949"/>
    <w:rsid w:val="1497E1E4"/>
    <w:rsid w:val="149A1452"/>
    <w:rsid w:val="14A832AF"/>
    <w:rsid w:val="14AD5BCE"/>
    <w:rsid w:val="14B91497"/>
    <w:rsid w:val="14D12F07"/>
    <w:rsid w:val="14D1F19A"/>
    <w:rsid w:val="14D2D132"/>
    <w:rsid w:val="14D805E6"/>
    <w:rsid w:val="14DFCF26"/>
    <w:rsid w:val="14EFEB0E"/>
    <w:rsid w:val="14F2D531"/>
    <w:rsid w:val="15061213"/>
    <w:rsid w:val="152CBABE"/>
    <w:rsid w:val="152F8478"/>
    <w:rsid w:val="154118F9"/>
    <w:rsid w:val="1541B9D4"/>
    <w:rsid w:val="157A7803"/>
    <w:rsid w:val="157BEB2F"/>
    <w:rsid w:val="158EDD01"/>
    <w:rsid w:val="15942842"/>
    <w:rsid w:val="15A1C293"/>
    <w:rsid w:val="15A3A810"/>
    <w:rsid w:val="15BCDE45"/>
    <w:rsid w:val="15C08546"/>
    <w:rsid w:val="15C38C21"/>
    <w:rsid w:val="15C47185"/>
    <w:rsid w:val="15C657BF"/>
    <w:rsid w:val="15C82C99"/>
    <w:rsid w:val="15C90B8F"/>
    <w:rsid w:val="15D2C9B9"/>
    <w:rsid w:val="15DF7678"/>
    <w:rsid w:val="15E228DC"/>
    <w:rsid w:val="15F5CC4F"/>
    <w:rsid w:val="15F93D91"/>
    <w:rsid w:val="15F9CD26"/>
    <w:rsid w:val="1601A51D"/>
    <w:rsid w:val="1601D323"/>
    <w:rsid w:val="160233A3"/>
    <w:rsid w:val="160B17ED"/>
    <w:rsid w:val="160D8CBF"/>
    <w:rsid w:val="160DA9CB"/>
    <w:rsid w:val="1612D464"/>
    <w:rsid w:val="162052C3"/>
    <w:rsid w:val="16206498"/>
    <w:rsid w:val="16206B60"/>
    <w:rsid w:val="162373EF"/>
    <w:rsid w:val="162C088C"/>
    <w:rsid w:val="162D0537"/>
    <w:rsid w:val="162F2CC5"/>
    <w:rsid w:val="1631D935"/>
    <w:rsid w:val="16356897"/>
    <w:rsid w:val="16361025"/>
    <w:rsid w:val="163642DD"/>
    <w:rsid w:val="16492C2F"/>
    <w:rsid w:val="164E96EB"/>
    <w:rsid w:val="1650AF80"/>
    <w:rsid w:val="1658B739"/>
    <w:rsid w:val="16611E29"/>
    <w:rsid w:val="166764B8"/>
    <w:rsid w:val="167872D9"/>
    <w:rsid w:val="167E8EA1"/>
    <w:rsid w:val="169913D9"/>
    <w:rsid w:val="16AC1901"/>
    <w:rsid w:val="16B034EE"/>
    <w:rsid w:val="16B1C885"/>
    <w:rsid w:val="16D03DAE"/>
    <w:rsid w:val="16E1D429"/>
    <w:rsid w:val="16ECF375"/>
    <w:rsid w:val="16EE4170"/>
    <w:rsid w:val="16F40964"/>
    <w:rsid w:val="16F737D3"/>
    <w:rsid w:val="16FB70F1"/>
    <w:rsid w:val="16FC5CC9"/>
    <w:rsid w:val="1706E84B"/>
    <w:rsid w:val="170D5DFF"/>
    <w:rsid w:val="1717BB90"/>
    <w:rsid w:val="17330AA5"/>
    <w:rsid w:val="175BC1C6"/>
    <w:rsid w:val="1769AC9D"/>
    <w:rsid w:val="176A69BD"/>
    <w:rsid w:val="17788745"/>
    <w:rsid w:val="177BF192"/>
    <w:rsid w:val="177D8529"/>
    <w:rsid w:val="177EAEF5"/>
    <w:rsid w:val="178F50B4"/>
    <w:rsid w:val="17A0C391"/>
    <w:rsid w:val="17A3BA9E"/>
    <w:rsid w:val="17AEC489"/>
    <w:rsid w:val="17B68517"/>
    <w:rsid w:val="17BD6086"/>
    <w:rsid w:val="17C28F83"/>
    <w:rsid w:val="17EDA957"/>
    <w:rsid w:val="17EDE603"/>
    <w:rsid w:val="17F50730"/>
    <w:rsid w:val="1812AAA3"/>
    <w:rsid w:val="1813A519"/>
    <w:rsid w:val="1819CA23"/>
    <w:rsid w:val="181A6105"/>
    <w:rsid w:val="18205F38"/>
    <w:rsid w:val="18281FE1"/>
    <w:rsid w:val="182DF431"/>
    <w:rsid w:val="183F7CBE"/>
    <w:rsid w:val="184826E7"/>
    <w:rsid w:val="18517948"/>
    <w:rsid w:val="1851E4FC"/>
    <w:rsid w:val="185E9FB9"/>
    <w:rsid w:val="185F8CF1"/>
    <w:rsid w:val="1864E4F6"/>
    <w:rsid w:val="1880863F"/>
    <w:rsid w:val="18855F0C"/>
    <w:rsid w:val="188E0ECD"/>
    <w:rsid w:val="1890737B"/>
    <w:rsid w:val="18916264"/>
    <w:rsid w:val="18936352"/>
    <w:rsid w:val="1896099F"/>
    <w:rsid w:val="1896B5B0"/>
    <w:rsid w:val="189D2353"/>
    <w:rsid w:val="18B1218C"/>
    <w:rsid w:val="18B38BF1"/>
    <w:rsid w:val="18B83359"/>
    <w:rsid w:val="18B9C7D5"/>
    <w:rsid w:val="18B9DD7B"/>
    <w:rsid w:val="18BE32B3"/>
    <w:rsid w:val="18C452B4"/>
    <w:rsid w:val="18CAB84D"/>
    <w:rsid w:val="18DBD33E"/>
    <w:rsid w:val="18EE77D9"/>
    <w:rsid w:val="18F5C059"/>
    <w:rsid w:val="190C75B3"/>
    <w:rsid w:val="1918FC8D"/>
    <w:rsid w:val="191DF047"/>
    <w:rsid w:val="192B8A14"/>
    <w:rsid w:val="19316DE8"/>
    <w:rsid w:val="19328BC9"/>
    <w:rsid w:val="19405B58"/>
    <w:rsid w:val="1949C108"/>
    <w:rsid w:val="195871F1"/>
    <w:rsid w:val="196796D5"/>
    <w:rsid w:val="19714B5D"/>
    <w:rsid w:val="19826005"/>
    <w:rsid w:val="1984845C"/>
    <w:rsid w:val="1985F9EC"/>
    <w:rsid w:val="198C85BA"/>
    <w:rsid w:val="19B3310B"/>
    <w:rsid w:val="19B63166"/>
    <w:rsid w:val="19BC68B5"/>
    <w:rsid w:val="19BD26B8"/>
    <w:rsid w:val="19C4FF82"/>
    <w:rsid w:val="19D199A6"/>
    <w:rsid w:val="19DC0DC6"/>
    <w:rsid w:val="19E09FA1"/>
    <w:rsid w:val="19E5EBE4"/>
    <w:rsid w:val="19FAFA6A"/>
    <w:rsid w:val="19FE2572"/>
    <w:rsid w:val="19FEF607"/>
    <w:rsid w:val="1A00947B"/>
    <w:rsid w:val="1A16FB6D"/>
    <w:rsid w:val="1A2BFE66"/>
    <w:rsid w:val="1A3311B3"/>
    <w:rsid w:val="1A380F39"/>
    <w:rsid w:val="1A47FF5F"/>
    <w:rsid w:val="1A559248"/>
    <w:rsid w:val="1A5D2A42"/>
    <w:rsid w:val="1A687E45"/>
    <w:rsid w:val="1A70F555"/>
    <w:rsid w:val="1A77A39F"/>
    <w:rsid w:val="1A7E5AC4"/>
    <w:rsid w:val="1A7EA6E2"/>
    <w:rsid w:val="1A8DC86C"/>
    <w:rsid w:val="1A96C726"/>
    <w:rsid w:val="1A9C2C38"/>
    <w:rsid w:val="1AA3696E"/>
    <w:rsid w:val="1AA4C9EC"/>
    <w:rsid w:val="1AA4CC81"/>
    <w:rsid w:val="1AB1724F"/>
    <w:rsid w:val="1AB44FFB"/>
    <w:rsid w:val="1ABC91CB"/>
    <w:rsid w:val="1ACD9CB8"/>
    <w:rsid w:val="1AD91268"/>
    <w:rsid w:val="1AD951E7"/>
    <w:rsid w:val="1AE0FDE2"/>
    <w:rsid w:val="1AE35273"/>
    <w:rsid w:val="1AE9E48F"/>
    <w:rsid w:val="1AF209D0"/>
    <w:rsid w:val="1AF44252"/>
    <w:rsid w:val="1AFDBDA7"/>
    <w:rsid w:val="1B08C5CE"/>
    <w:rsid w:val="1B0CA592"/>
    <w:rsid w:val="1B0D1BBE"/>
    <w:rsid w:val="1B1470B7"/>
    <w:rsid w:val="1B2CE864"/>
    <w:rsid w:val="1B3EEEAB"/>
    <w:rsid w:val="1B438BA3"/>
    <w:rsid w:val="1B4DB539"/>
    <w:rsid w:val="1B521092"/>
    <w:rsid w:val="1B54791C"/>
    <w:rsid w:val="1B6373F0"/>
    <w:rsid w:val="1B63D3D8"/>
    <w:rsid w:val="1B771453"/>
    <w:rsid w:val="1B7E9C3A"/>
    <w:rsid w:val="1B7FFD3D"/>
    <w:rsid w:val="1B854B2A"/>
    <w:rsid w:val="1B9616F0"/>
    <w:rsid w:val="1B96407B"/>
    <w:rsid w:val="1B9C9E2B"/>
    <w:rsid w:val="1BA9DF98"/>
    <w:rsid w:val="1BB948F8"/>
    <w:rsid w:val="1BBF808A"/>
    <w:rsid w:val="1BC23F21"/>
    <w:rsid w:val="1BC73E71"/>
    <w:rsid w:val="1BCC34D8"/>
    <w:rsid w:val="1BCEE214"/>
    <w:rsid w:val="1BD20456"/>
    <w:rsid w:val="1BD2CE7A"/>
    <w:rsid w:val="1BE5670B"/>
    <w:rsid w:val="1BE6A7B0"/>
    <w:rsid w:val="1BE8BC71"/>
    <w:rsid w:val="1BEFA635"/>
    <w:rsid w:val="1BF0C2BE"/>
    <w:rsid w:val="1C0056BA"/>
    <w:rsid w:val="1C105366"/>
    <w:rsid w:val="1C1D9C6F"/>
    <w:rsid w:val="1C1ED13B"/>
    <w:rsid w:val="1C2529DA"/>
    <w:rsid w:val="1C2586F8"/>
    <w:rsid w:val="1C3215D8"/>
    <w:rsid w:val="1C376E1D"/>
    <w:rsid w:val="1C4F62B5"/>
    <w:rsid w:val="1C5A595B"/>
    <w:rsid w:val="1C5E154C"/>
    <w:rsid w:val="1C804429"/>
    <w:rsid w:val="1C844970"/>
    <w:rsid w:val="1C863DE7"/>
    <w:rsid w:val="1C8699F7"/>
    <w:rsid w:val="1C8E1109"/>
    <w:rsid w:val="1CA7EBF9"/>
    <w:rsid w:val="1CB8E531"/>
    <w:rsid w:val="1CD1869C"/>
    <w:rsid w:val="1CD1C4BF"/>
    <w:rsid w:val="1CD458CA"/>
    <w:rsid w:val="1CD5A048"/>
    <w:rsid w:val="1CE00197"/>
    <w:rsid w:val="1CE2EAD6"/>
    <w:rsid w:val="1CE69AF1"/>
    <w:rsid w:val="1CF10D1E"/>
    <w:rsid w:val="1CF93215"/>
    <w:rsid w:val="1CFCE15B"/>
    <w:rsid w:val="1D0013A3"/>
    <w:rsid w:val="1D07E1AC"/>
    <w:rsid w:val="1D10EC7F"/>
    <w:rsid w:val="1D12C61D"/>
    <w:rsid w:val="1D406258"/>
    <w:rsid w:val="1D4D8129"/>
    <w:rsid w:val="1D602E67"/>
    <w:rsid w:val="1D625976"/>
    <w:rsid w:val="1D6458AE"/>
    <w:rsid w:val="1D65E427"/>
    <w:rsid w:val="1D6C59EC"/>
    <w:rsid w:val="1D6FD8B9"/>
    <w:rsid w:val="1D702FB6"/>
    <w:rsid w:val="1D7BB9DB"/>
    <w:rsid w:val="1D81271A"/>
    <w:rsid w:val="1D826058"/>
    <w:rsid w:val="1D8825FC"/>
    <w:rsid w:val="1D96DEDC"/>
    <w:rsid w:val="1DAF1852"/>
    <w:rsid w:val="1DAF8683"/>
    <w:rsid w:val="1DC86CBE"/>
    <w:rsid w:val="1DC9EABC"/>
    <w:rsid w:val="1DCDE639"/>
    <w:rsid w:val="1DD02A9A"/>
    <w:rsid w:val="1DD2D38C"/>
    <w:rsid w:val="1DDAA6DB"/>
    <w:rsid w:val="1DE4EEE5"/>
    <w:rsid w:val="1DE64B2F"/>
    <w:rsid w:val="1DEA7559"/>
    <w:rsid w:val="1DEEC384"/>
    <w:rsid w:val="1DEEE4C9"/>
    <w:rsid w:val="1DF20605"/>
    <w:rsid w:val="1DFA3AD4"/>
    <w:rsid w:val="1DFDA975"/>
    <w:rsid w:val="1E06EA6A"/>
    <w:rsid w:val="1E0EEED8"/>
    <w:rsid w:val="1E139471"/>
    <w:rsid w:val="1E14584C"/>
    <w:rsid w:val="1E1AA7F7"/>
    <w:rsid w:val="1E1B86A7"/>
    <w:rsid w:val="1E1E3171"/>
    <w:rsid w:val="1E44BC80"/>
    <w:rsid w:val="1E567FBA"/>
    <w:rsid w:val="1E58A36D"/>
    <w:rsid w:val="1E5C9CCA"/>
    <w:rsid w:val="1E5E1722"/>
    <w:rsid w:val="1E7B4AA0"/>
    <w:rsid w:val="1E826964"/>
    <w:rsid w:val="1E8398C1"/>
    <w:rsid w:val="1E89A289"/>
    <w:rsid w:val="1EA42D81"/>
    <w:rsid w:val="1EA9A48C"/>
    <w:rsid w:val="1ED43EED"/>
    <w:rsid w:val="1ED45D95"/>
    <w:rsid w:val="1EDC32B9"/>
    <w:rsid w:val="1EF7E7A5"/>
    <w:rsid w:val="1EFAAB65"/>
    <w:rsid w:val="1EFB225B"/>
    <w:rsid w:val="1F006E65"/>
    <w:rsid w:val="1F15F7E1"/>
    <w:rsid w:val="1F1712C4"/>
    <w:rsid w:val="1F23F65D"/>
    <w:rsid w:val="1F26C11E"/>
    <w:rsid w:val="1F30064E"/>
    <w:rsid w:val="1F315603"/>
    <w:rsid w:val="1F369A59"/>
    <w:rsid w:val="1F37021C"/>
    <w:rsid w:val="1F3C0F22"/>
    <w:rsid w:val="1F3D3099"/>
    <w:rsid w:val="1F446678"/>
    <w:rsid w:val="1F49FAAD"/>
    <w:rsid w:val="1F55C9D1"/>
    <w:rsid w:val="1F7EE02B"/>
    <w:rsid w:val="1F9FB958"/>
    <w:rsid w:val="1FA97B32"/>
    <w:rsid w:val="1FBA40ED"/>
    <w:rsid w:val="1FC244EE"/>
    <w:rsid w:val="1FC6F221"/>
    <w:rsid w:val="1FD336C3"/>
    <w:rsid w:val="1FDD6FCD"/>
    <w:rsid w:val="1FEC55ED"/>
    <w:rsid w:val="1FEE41E6"/>
    <w:rsid w:val="1FF87FC8"/>
    <w:rsid w:val="1FF8BEE2"/>
    <w:rsid w:val="20022779"/>
    <w:rsid w:val="2005F6C4"/>
    <w:rsid w:val="2012AEA4"/>
    <w:rsid w:val="20171B01"/>
    <w:rsid w:val="201F6922"/>
    <w:rsid w:val="202DBCAB"/>
    <w:rsid w:val="20316EC5"/>
    <w:rsid w:val="2034602D"/>
    <w:rsid w:val="20392C08"/>
    <w:rsid w:val="2039FC2D"/>
    <w:rsid w:val="203FFDE2"/>
    <w:rsid w:val="2056D5D1"/>
    <w:rsid w:val="205B0B07"/>
    <w:rsid w:val="205D5C1D"/>
    <w:rsid w:val="20624211"/>
    <w:rsid w:val="20700F4E"/>
    <w:rsid w:val="2080BEE9"/>
    <w:rsid w:val="2088CC3E"/>
    <w:rsid w:val="208DB78F"/>
    <w:rsid w:val="2098BF65"/>
    <w:rsid w:val="209DC0A7"/>
    <w:rsid w:val="20A79488"/>
    <w:rsid w:val="20AEB6C8"/>
    <w:rsid w:val="20D47CB7"/>
    <w:rsid w:val="20DBEF02"/>
    <w:rsid w:val="20DE0939"/>
    <w:rsid w:val="20E37666"/>
    <w:rsid w:val="20EA10CA"/>
    <w:rsid w:val="20F28E38"/>
    <w:rsid w:val="20FC1D3B"/>
    <w:rsid w:val="20FD5E3A"/>
    <w:rsid w:val="2105E279"/>
    <w:rsid w:val="211043CC"/>
    <w:rsid w:val="2113181E"/>
    <w:rsid w:val="2118AE26"/>
    <w:rsid w:val="212D22A6"/>
    <w:rsid w:val="213A49E3"/>
    <w:rsid w:val="2140FA6F"/>
    <w:rsid w:val="214C9BA4"/>
    <w:rsid w:val="2155706D"/>
    <w:rsid w:val="2160FC17"/>
    <w:rsid w:val="216383D6"/>
    <w:rsid w:val="216A57D8"/>
    <w:rsid w:val="2187FAB2"/>
    <w:rsid w:val="2191C9A7"/>
    <w:rsid w:val="219F0EC4"/>
    <w:rsid w:val="21A0721A"/>
    <w:rsid w:val="21C1434B"/>
    <w:rsid w:val="21CCE127"/>
    <w:rsid w:val="21CCE7C9"/>
    <w:rsid w:val="21D22413"/>
    <w:rsid w:val="21D4C092"/>
    <w:rsid w:val="21E43DF3"/>
    <w:rsid w:val="2216A4BF"/>
    <w:rsid w:val="22178CB5"/>
    <w:rsid w:val="221A0735"/>
    <w:rsid w:val="2226AF89"/>
    <w:rsid w:val="222CF63D"/>
    <w:rsid w:val="22306109"/>
    <w:rsid w:val="2249E033"/>
    <w:rsid w:val="224D410B"/>
    <w:rsid w:val="225C9665"/>
    <w:rsid w:val="225D7D56"/>
    <w:rsid w:val="225DB8C9"/>
    <w:rsid w:val="225F0364"/>
    <w:rsid w:val="228196E0"/>
    <w:rsid w:val="2281C671"/>
    <w:rsid w:val="22A00222"/>
    <w:rsid w:val="22A1575C"/>
    <w:rsid w:val="22AA379C"/>
    <w:rsid w:val="22B28FB3"/>
    <w:rsid w:val="22BA7FB9"/>
    <w:rsid w:val="22C09CA9"/>
    <w:rsid w:val="22D04B5A"/>
    <w:rsid w:val="22EB49A0"/>
    <w:rsid w:val="22EE191A"/>
    <w:rsid w:val="22EF6566"/>
    <w:rsid w:val="22F95E3B"/>
    <w:rsid w:val="22FC3DB0"/>
    <w:rsid w:val="2300321B"/>
    <w:rsid w:val="230F10D9"/>
    <w:rsid w:val="231C2C0D"/>
    <w:rsid w:val="2320404C"/>
    <w:rsid w:val="2324FA66"/>
    <w:rsid w:val="2339E18D"/>
    <w:rsid w:val="23430372"/>
    <w:rsid w:val="234F52A2"/>
    <w:rsid w:val="235206AA"/>
    <w:rsid w:val="235F8F65"/>
    <w:rsid w:val="2364252F"/>
    <w:rsid w:val="23678D93"/>
    <w:rsid w:val="2369C7AF"/>
    <w:rsid w:val="236AB559"/>
    <w:rsid w:val="237F19C1"/>
    <w:rsid w:val="2389D94A"/>
    <w:rsid w:val="238AEAC8"/>
    <w:rsid w:val="2392EA23"/>
    <w:rsid w:val="239C8605"/>
    <w:rsid w:val="239E8E87"/>
    <w:rsid w:val="23A15260"/>
    <w:rsid w:val="23A4C959"/>
    <w:rsid w:val="23AA946D"/>
    <w:rsid w:val="23B15F2B"/>
    <w:rsid w:val="23B252D8"/>
    <w:rsid w:val="23BE7C62"/>
    <w:rsid w:val="23C2747E"/>
    <w:rsid w:val="23C3AE5F"/>
    <w:rsid w:val="23D1F94B"/>
    <w:rsid w:val="23EA4F14"/>
    <w:rsid w:val="23F6C289"/>
    <w:rsid w:val="23FAD3C5"/>
    <w:rsid w:val="2407F861"/>
    <w:rsid w:val="24164AF3"/>
    <w:rsid w:val="2418CBAD"/>
    <w:rsid w:val="2419101D"/>
    <w:rsid w:val="241E85E5"/>
    <w:rsid w:val="24212E2B"/>
    <w:rsid w:val="2421D0DD"/>
    <w:rsid w:val="242623D3"/>
    <w:rsid w:val="24289701"/>
    <w:rsid w:val="243675F3"/>
    <w:rsid w:val="243D27BD"/>
    <w:rsid w:val="244D916F"/>
    <w:rsid w:val="24543069"/>
    <w:rsid w:val="245931B9"/>
    <w:rsid w:val="246CFC8E"/>
    <w:rsid w:val="2473FF70"/>
    <w:rsid w:val="24850738"/>
    <w:rsid w:val="248EA8F0"/>
    <w:rsid w:val="249716DA"/>
    <w:rsid w:val="24A09444"/>
    <w:rsid w:val="24A75FB7"/>
    <w:rsid w:val="24AA16AB"/>
    <w:rsid w:val="24AA223E"/>
    <w:rsid w:val="24AC2C9E"/>
    <w:rsid w:val="24B10C02"/>
    <w:rsid w:val="24B8E3FD"/>
    <w:rsid w:val="24C417C6"/>
    <w:rsid w:val="24D3F50B"/>
    <w:rsid w:val="24E0319B"/>
    <w:rsid w:val="24F8E40D"/>
    <w:rsid w:val="25029FC0"/>
    <w:rsid w:val="250DB726"/>
    <w:rsid w:val="2510C882"/>
    <w:rsid w:val="25125C19"/>
    <w:rsid w:val="251307A7"/>
    <w:rsid w:val="25156584"/>
    <w:rsid w:val="251A9A23"/>
    <w:rsid w:val="2522A432"/>
    <w:rsid w:val="254ABA32"/>
    <w:rsid w:val="254E1E81"/>
    <w:rsid w:val="255A119F"/>
    <w:rsid w:val="256A84EA"/>
    <w:rsid w:val="256F1F5D"/>
    <w:rsid w:val="257DB1E0"/>
    <w:rsid w:val="25CAEEE9"/>
    <w:rsid w:val="25CB6E6F"/>
    <w:rsid w:val="25CBF2B0"/>
    <w:rsid w:val="25D30766"/>
    <w:rsid w:val="25D9BA81"/>
    <w:rsid w:val="25DD5BFB"/>
    <w:rsid w:val="25E61DC3"/>
    <w:rsid w:val="25F000CA"/>
    <w:rsid w:val="25F1D747"/>
    <w:rsid w:val="25FD0455"/>
    <w:rsid w:val="2610A700"/>
    <w:rsid w:val="261439FC"/>
    <w:rsid w:val="2615A020"/>
    <w:rsid w:val="2616E522"/>
    <w:rsid w:val="2621424C"/>
    <w:rsid w:val="2624A04E"/>
    <w:rsid w:val="2626C634"/>
    <w:rsid w:val="26295CC0"/>
    <w:rsid w:val="26345614"/>
    <w:rsid w:val="2637873D"/>
    <w:rsid w:val="263B9778"/>
    <w:rsid w:val="263E1D62"/>
    <w:rsid w:val="263E540A"/>
    <w:rsid w:val="263E77DE"/>
    <w:rsid w:val="2640E7F1"/>
    <w:rsid w:val="264FCE65"/>
    <w:rsid w:val="2652EC51"/>
    <w:rsid w:val="265B72DF"/>
    <w:rsid w:val="265E540E"/>
    <w:rsid w:val="266695BB"/>
    <w:rsid w:val="2669973D"/>
    <w:rsid w:val="267ADFD3"/>
    <w:rsid w:val="268190AA"/>
    <w:rsid w:val="268B2E1D"/>
    <w:rsid w:val="268B9B1F"/>
    <w:rsid w:val="268FB34D"/>
    <w:rsid w:val="2695BB25"/>
    <w:rsid w:val="2695C2C2"/>
    <w:rsid w:val="2696952F"/>
    <w:rsid w:val="2697C571"/>
    <w:rsid w:val="26A9CCF5"/>
    <w:rsid w:val="26B0B965"/>
    <w:rsid w:val="26B3B234"/>
    <w:rsid w:val="26C44BC6"/>
    <w:rsid w:val="26CA3C7D"/>
    <w:rsid w:val="26D62F49"/>
    <w:rsid w:val="26E0D1DC"/>
    <w:rsid w:val="26E4EE05"/>
    <w:rsid w:val="26EEF4A2"/>
    <w:rsid w:val="26FA0ABC"/>
    <w:rsid w:val="26FBBB9F"/>
    <w:rsid w:val="27112050"/>
    <w:rsid w:val="27236DB4"/>
    <w:rsid w:val="273E90BE"/>
    <w:rsid w:val="2745B66E"/>
    <w:rsid w:val="2755EF4E"/>
    <w:rsid w:val="275BED64"/>
    <w:rsid w:val="276AB5E4"/>
    <w:rsid w:val="276ABB7D"/>
    <w:rsid w:val="276D0170"/>
    <w:rsid w:val="27708706"/>
    <w:rsid w:val="277AED69"/>
    <w:rsid w:val="277D900F"/>
    <w:rsid w:val="279C3499"/>
    <w:rsid w:val="27AD6B56"/>
    <w:rsid w:val="27B10C23"/>
    <w:rsid w:val="27B94D72"/>
    <w:rsid w:val="27C2029F"/>
    <w:rsid w:val="27C76E70"/>
    <w:rsid w:val="27D64403"/>
    <w:rsid w:val="27EBF04B"/>
    <w:rsid w:val="27FC29CE"/>
    <w:rsid w:val="280851D3"/>
    <w:rsid w:val="2821295C"/>
    <w:rsid w:val="28318B86"/>
    <w:rsid w:val="28321B8D"/>
    <w:rsid w:val="2834785F"/>
    <w:rsid w:val="283FE198"/>
    <w:rsid w:val="2850B15D"/>
    <w:rsid w:val="2853DA95"/>
    <w:rsid w:val="28666700"/>
    <w:rsid w:val="2866A0F3"/>
    <w:rsid w:val="287C1692"/>
    <w:rsid w:val="28831495"/>
    <w:rsid w:val="28B45032"/>
    <w:rsid w:val="28BA3770"/>
    <w:rsid w:val="28CBCCDC"/>
    <w:rsid w:val="28CD8E45"/>
    <w:rsid w:val="28D3DDDF"/>
    <w:rsid w:val="28D5062F"/>
    <w:rsid w:val="28F0A6FC"/>
    <w:rsid w:val="28F5C5FA"/>
    <w:rsid w:val="28FEA2A8"/>
    <w:rsid w:val="29068645"/>
    <w:rsid w:val="291098E0"/>
    <w:rsid w:val="2913D352"/>
    <w:rsid w:val="29210283"/>
    <w:rsid w:val="2921FA9E"/>
    <w:rsid w:val="29286538"/>
    <w:rsid w:val="29344300"/>
    <w:rsid w:val="293502D0"/>
    <w:rsid w:val="293800E0"/>
    <w:rsid w:val="293EABD3"/>
    <w:rsid w:val="2940095D"/>
    <w:rsid w:val="294447E7"/>
    <w:rsid w:val="29477093"/>
    <w:rsid w:val="295D429E"/>
    <w:rsid w:val="29621B2F"/>
    <w:rsid w:val="29633ED1"/>
    <w:rsid w:val="2964A4A8"/>
    <w:rsid w:val="2967D4C6"/>
    <w:rsid w:val="296979E6"/>
    <w:rsid w:val="296DAEB8"/>
    <w:rsid w:val="29761D72"/>
    <w:rsid w:val="2981A1CD"/>
    <w:rsid w:val="298A82B3"/>
    <w:rsid w:val="29911184"/>
    <w:rsid w:val="2997BAD2"/>
    <w:rsid w:val="29ACAFD9"/>
    <w:rsid w:val="29AD651C"/>
    <w:rsid w:val="29AE7078"/>
    <w:rsid w:val="29BAC775"/>
    <w:rsid w:val="29BECAC4"/>
    <w:rsid w:val="29BF9F14"/>
    <w:rsid w:val="29BFBCBF"/>
    <w:rsid w:val="29C90A82"/>
    <w:rsid w:val="29CC5530"/>
    <w:rsid w:val="29CE35F1"/>
    <w:rsid w:val="29CF2779"/>
    <w:rsid w:val="29CF6633"/>
    <w:rsid w:val="29D93355"/>
    <w:rsid w:val="2A02275F"/>
    <w:rsid w:val="2A11D179"/>
    <w:rsid w:val="2A1202B1"/>
    <w:rsid w:val="2A1224CB"/>
    <w:rsid w:val="2A1478CD"/>
    <w:rsid w:val="2A189700"/>
    <w:rsid w:val="2A275951"/>
    <w:rsid w:val="2A2C1BA8"/>
    <w:rsid w:val="2A4B44E1"/>
    <w:rsid w:val="2A5039C9"/>
    <w:rsid w:val="2A61F2DF"/>
    <w:rsid w:val="2A7975B0"/>
    <w:rsid w:val="2A8806B0"/>
    <w:rsid w:val="2AB9F42C"/>
    <w:rsid w:val="2ACC1065"/>
    <w:rsid w:val="2AF67CDE"/>
    <w:rsid w:val="2AFA7500"/>
    <w:rsid w:val="2B06BB4B"/>
    <w:rsid w:val="2B131298"/>
    <w:rsid w:val="2B135505"/>
    <w:rsid w:val="2B1DAB3F"/>
    <w:rsid w:val="2B2202D9"/>
    <w:rsid w:val="2B233F88"/>
    <w:rsid w:val="2B3FA8E6"/>
    <w:rsid w:val="2B4146C1"/>
    <w:rsid w:val="2B453756"/>
    <w:rsid w:val="2B4DBD84"/>
    <w:rsid w:val="2B566303"/>
    <w:rsid w:val="2B58B34E"/>
    <w:rsid w:val="2B5EB89D"/>
    <w:rsid w:val="2B7E5750"/>
    <w:rsid w:val="2B8B7B57"/>
    <w:rsid w:val="2BADB52E"/>
    <w:rsid w:val="2BB677A9"/>
    <w:rsid w:val="2BBAE5DB"/>
    <w:rsid w:val="2BBC0860"/>
    <w:rsid w:val="2BC957C6"/>
    <w:rsid w:val="2BE005E3"/>
    <w:rsid w:val="2BF913C8"/>
    <w:rsid w:val="2BFDC340"/>
    <w:rsid w:val="2BFDDA1E"/>
    <w:rsid w:val="2C08FBC5"/>
    <w:rsid w:val="2C19147B"/>
    <w:rsid w:val="2C1A0146"/>
    <w:rsid w:val="2C1BB68F"/>
    <w:rsid w:val="2C273312"/>
    <w:rsid w:val="2C322C03"/>
    <w:rsid w:val="2C32E838"/>
    <w:rsid w:val="2C3E2CA0"/>
    <w:rsid w:val="2C6AA737"/>
    <w:rsid w:val="2C786AAB"/>
    <w:rsid w:val="2C8B03B4"/>
    <w:rsid w:val="2C8C1C48"/>
    <w:rsid w:val="2C8FABBB"/>
    <w:rsid w:val="2C947D3A"/>
    <w:rsid w:val="2C9B5FEA"/>
    <w:rsid w:val="2CA887E6"/>
    <w:rsid w:val="2CAD0934"/>
    <w:rsid w:val="2CBB866F"/>
    <w:rsid w:val="2CBF0FE9"/>
    <w:rsid w:val="2CC27791"/>
    <w:rsid w:val="2CCF72CB"/>
    <w:rsid w:val="2CDBC2F6"/>
    <w:rsid w:val="2CE107B7"/>
    <w:rsid w:val="2CEF2A8A"/>
    <w:rsid w:val="2CF497A5"/>
    <w:rsid w:val="2D04FCA9"/>
    <w:rsid w:val="2D050446"/>
    <w:rsid w:val="2D05D6B3"/>
    <w:rsid w:val="2D08810D"/>
    <w:rsid w:val="2D0C2F37"/>
    <w:rsid w:val="2D1D0322"/>
    <w:rsid w:val="2D1F8BD7"/>
    <w:rsid w:val="2D2F4B0E"/>
    <w:rsid w:val="2D333019"/>
    <w:rsid w:val="2D41EA5B"/>
    <w:rsid w:val="2D593066"/>
    <w:rsid w:val="2D778121"/>
    <w:rsid w:val="2D8061D4"/>
    <w:rsid w:val="2D85C0D4"/>
    <w:rsid w:val="2D8A4C68"/>
    <w:rsid w:val="2D8B0B99"/>
    <w:rsid w:val="2D8F54AB"/>
    <w:rsid w:val="2D93C40D"/>
    <w:rsid w:val="2D9993A1"/>
    <w:rsid w:val="2DA2632B"/>
    <w:rsid w:val="2DA679C4"/>
    <w:rsid w:val="2DA8B10D"/>
    <w:rsid w:val="2DAE76BD"/>
    <w:rsid w:val="2DB59E66"/>
    <w:rsid w:val="2DB76FD6"/>
    <w:rsid w:val="2DB91E11"/>
    <w:rsid w:val="2DC428A9"/>
    <w:rsid w:val="2DC6B9C9"/>
    <w:rsid w:val="2DCB179E"/>
    <w:rsid w:val="2DD5A6FC"/>
    <w:rsid w:val="2DD65540"/>
    <w:rsid w:val="2DF042C9"/>
    <w:rsid w:val="2DF2213D"/>
    <w:rsid w:val="2DF249A6"/>
    <w:rsid w:val="2E07B423"/>
    <w:rsid w:val="2E0B4C11"/>
    <w:rsid w:val="2E10598B"/>
    <w:rsid w:val="2E248684"/>
    <w:rsid w:val="2E56A8D8"/>
    <w:rsid w:val="2E5AFC6A"/>
    <w:rsid w:val="2E61B022"/>
    <w:rsid w:val="2E6C89C6"/>
    <w:rsid w:val="2E7CD818"/>
    <w:rsid w:val="2E8D3ABD"/>
    <w:rsid w:val="2E9EFF8D"/>
    <w:rsid w:val="2EA1AA11"/>
    <w:rsid w:val="2EA236FF"/>
    <w:rsid w:val="2EA33512"/>
    <w:rsid w:val="2EA73135"/>
    <w:rsid w:val="2EB5E853"/>
    <w:rsid w:val="2EBA2509"/>
    <w:rsid w:val="2EBA3869"/>
    <w:rsid w:val="2EBC856E"/>
    <w:rsid w:val="2EC42A9C"/>
    <w:rsid w:val="2EDE5851"/>
    <w:rsid w:val="2EE766E1"/>
    <w:rsid w:val="2EED7BA4"/>
    <w:rsid w:val="2EEE7E3E"/>
    <w:rsid w:val="2EF25683"/>
    <w:rsid w:val="2EF40CBE"/>
    <w:rsid w:val="2EF83ED3"/>
    <w:rsid w:val="2EFA4409"/>
    <w:rsid w:val="2F0762DA"/>
    <w:rsid w:val="2F359700"/>
    <w:rsid w:val="2F4A16CD"/>
    <w:rsid w:val="2F534037"/>
    <w:rsid w:val="2F58DE65"/>
    <w:rsid w:val="2F5BCEC1"/>
    <w:rsid w:val="2F5DB3F2"/>
    <w:rsid w:val="2F5FB2CD"/>
    <w:rsid w:val="2F6212AF"/>
    <w:rsid w:val="2F685435"/>
    <w:rsid w:val="2F6B50CC"/>
    <w:rsid w:val="2F76799A"/>
    <w:rsid w:val="2F811CDB"/>
    <w:rsid w:val="2F8199DB"/>
    <w:rsid w:val="2FA01893"/>
    <w:rsid w:val="2FA258FF"/>
    <w:rsid w:val="2FA36C09"/>
    <w:rsid w:val="2FD7D3E9"/>
    <w:rsid w:val="2FF0E9CA"/>
    <w:rsid w:val="2FF11917"/>
    <w:rsid w:val="2FF6B594"/>
    <w:rsid w:val="2FF90F76"/>
    <w:rsid w:val="300B6888"/>
    <w:rsid w:val="301363B8"/>
    <w:rsid w:val="30439AE3"/>
    <w:rsid w:val="3049B710"/>
    <w:rsid w:val="30544A4B"/>
    <w:rsid w:val="3059949E"/>
    <w:rsid w:val="30675B9B"/>
    <w:rsid w:val="306A6A5F"/>
    <w:rsid w:val="3070A94E"/>
    <w:rsid w:val="30739E19"/>
    <w:rsid w:val="3081AE74"/>
    <w:rsid w:val="3081CB67"/>
    <w:rsid w:val="3083A3E1"/>
    <w:rsid w:val="308A97E8"/>
    <w:rsid w:val="30A0BA0C"/>
    <w:rsid w:val="30A9C0EC"/>
    <w:rsid w:val="30AAA266"/>
    <w:rsid w:val="30B2AC43"/>
    <w:rsid w:val="30B3BB39"/>
    <w:rsid w:val="30B77CCD"/>
    <w:rsid w:val="30BD29F9"/>
    <w:rsid w:val="30CEE6DD"/>
    <w:rsid w:val="30D5C05B"/>
    <w:rsid w:val="30E52D44"/>
    <w:rsid w:val="30E6E2B1"/>
    <w:rsid w:val="30EF1098"/>
    <w:rsid w:val="30F0E611"/>
    <w:rsid w:val="30F4AEC6"/>
    <w:rsid w:val="30F8EE12"/>
    <w:rsid w:val="3104F673"/>
    <w:rsid w:val="310AEEC4"/>
    <w:rsid w:val="310E22AD"/>
    <w:rsid w:val="31162A6C"/>
    <w:rsid w:val="3119A532"/>
    <w:rsid w:val="313657D2"/>
    <w:rsid w:val="314A62C5"/>
    <w:rsid w:val="314BDD34"/>
    <w:rsid w:val="317537BD"/>
    <w:rsid w:val="317D08A0"/>
    <w:rsid w:val="31817A48"/>
    <w:rsid w:val="3183AA61"/>
    <w:rsid w:val="3195476D"/>
    <w:rsid w:val="31A0459A"/>
    <w:rsid w:val="31A36CB2"/>
    <w:rsid w:val="31A8705A"/>
    <w:rsid w:val="31AA0A9B"/>
    <w:rsid w:val="31ACCA62"/>
    <w:rsid w:val="31B453E8"/>
    <w:rsid w:val="31B54D19"/>
    <w:rsid w:val="31BE69B4"/>
    <w:rsid w:val="31C93E74"/>
    <w:rsid w:val="31CBB378"/>
    <w:rsid w:val="31D86DCC"/>
    <w:rsid w:val="31DED1F7"/>
    <w:rsid w:val="31EB7E5C"/>
    <w:rsid w:val="3212D1C6"/>
    <w:rsid w:val="321E89D2"/>
    <w:rsid w:val="32319F28"/>
    <w:rsid w:val="32420718"/>
    <w:rsid w:val="32532C52"/>
    <w:rsid w:val="325862FB"/>
    <w:rsid w:val="325DBD8B"/>
    <w:rsid w:val="326268B6"/>
    <w:rsid w:val="326E316B"/>
    <w:rsid w:val="3272ADA3"/>
    <w:rsid w:val="328643FF"/>
    <w:rsid w:val="3296EE1C"/>
    <w:rsid w:val="32E4EF7E"/>
    <w:rsid w:val="32F84149"/>
    <w:rsid w:val="330127D8"/>
    <w:rsid w:val="330C16FC"/>
    <w:rsid w:val="33196278"/>
    <w:rsid w:val="33221950"/>
    <w:rsid w:val="3328F18F"/>
    <w:rsid w:val="332FD1C2"/>
    <w:rsid w:val="3334C3F9"/>
    <w:rsid w:val="3335A636"/>
    <w:rsid w:val="333F95D0"/>
    <w:rsid w:val="3341BEDD"/>
    <w:rsid w:val="33472296"/>
    <w:rsid w:val="3350493B"/>
    <w:rsid w:val="33570BAB"/>
    <w:rsid w:val="3362D070"/>
    <w:rsid w:val="3368E3F5"/>
    <w:rsid w:val="33743E2D"/>
    <w:rsid w:val="3385475C"/>
    <w:rsid w:val="339892B3"/>
    <w:rsid w:val="3399C67D"/>
    <w:rsid w:val="33B31EE4"/>
    <w:rsid w:val="33BAA3D1"/>
    <w:rsid w:val="33CB51E0"/>
    <w:rsid w:val="33D02F31"/>
    <w:rsid w:val="33E26FAE"/>
    <w:rsid w:val="33EC9117"/>
    <w:rsid w:val="33F0BFFE"/>
    <w:rsid w:val="33FA58A8"/>
    <w:rsid w:val="33FE3B5C"/>
    <w:rsid w:val="34093AF4"/>
    <w:rsid w:val="340A18D8"/>
    <w:rsid w:val="3411A4AF"/>
    <w:rsid w:val="342A1104"/>
    <w:rsid w:val="34322F03"/>
    <w:rsid w:val="3434A9AF"/>
    <w:rsid w:val="3439238D"/>
    <w:rsid w:val="344259D3"/>
    <w:rsid w:val="34488A6C"/>
    <w:rsid w:val="345A00B8"/>
    <w:rsid w:val="345AAC2D"/>
    <w:rsid w:val="347233AD"/>
    <w:rsid w:val="3473AE6C"/>
    <w:rsid w:val="347778B6"/>
    <w:rsid w:val="3485D396"/>
    <w:rsid w:val="349411AA"/>
    <w:rsid w:val="349ADFE2"/>
    <w:rsid w:val="349D0611"/>
    <w:rsid w:val="34A12C68"/>
    <w:rsid w:val="34B332DE"/>
    <w:rsid w:val="34B5BBEF"/>
    <w:rsid w:val="34BABD83"/>
    <w:rsid w:val="34CA3DEE"/>
    <w:rsid w:val="34CBB23E"/>
    <w:rsid w:val="34CF1940"/>
    <w:rsid w:val="34D4B688"/>
    <w:rsid w:val="34DD8F3E"/>
    <w:rsid w:val="34E0111C"/>
    <w:rsid w:val="34E6FCF8"/>
    <w:rsid w:val="34ED38DC"/>
    <w:rsid w:val="34FBAB38"/>
    <w:rsid w:val="34FD62FE"/>
    <w:rsid w:val="34FED165"/>
    <w:rsid w:val="351DB9D9"/>
    <w:rsid w:val="351FF5AB"/>
    <w:rsid w:val="352562BB"/>
    <w:rsid w:val="352A2C4F"/>
    <w:rsid w:val="354FEEBA"/>
    <w:rsid w:val="3554AA75"/>
    <w:rsid w:val="3555061C"/>
    <w:rsid w:val="3564BFFE"/>
    <w:rsid w:val="356BE0E0"/>
    <w:rsid w:val="356F0819"/>
    <w:rsid w:val="357287F0"/>
    <w:rsid w:val="3573F41F"/>
    <w:rsid w:val="357B9F15"/>
    <w:rsid w:val="357DCF8F"/>
    <w:rsid w:val="35889E15"/>
    <w:rsid w:val="358BE2F8"/>
    <w:rsid w:val="35A6CE64"/>
    <w:rsid w:val="35B6135B"/>
    <w:rsid w:val="35BAF505"/>
    <w:rsid w:val="35CEEA99"/>
    <w:rsid w:val="35D5C06E"/>
    <w:rsid w:val="35EB0508"/>
    <w:rsid w:val="35EBDBD3"/>
    <w:rsid w:val="35EC48A4"/>
    <w:rsid w:val="35F99DAB"/>
    <w:rsid w:val="35FA2B9A"/>
    <w:rsid w:val="35FC915B"/>
    <w:rsid w:val="35FD5833"/>
    <w:rsid w:val="36042D65"/>
    <w:rsid w:val="360BE563"/>
    <w:rsid w:val="360E61FE"/>
    <w:rsid w:val="3612EDCE"/>
    <w:rsid w:val="3614B8C4"/>
    <w:rsid w:val="3620654F"/>
    <w:rsid w:val="36287565"/>
    <w:rsid w:val="363D9875"/>
    <w:rsid w:val="363F0F3D"/>
    <w:rsid w:val="3647867C"/>
    <w:rsid w:val="364DA39C"/>
    <w:rsid w:val="365030C4"/>
    <w:rsid w:val="3650DC52"/>
    <w:rsid w:val="3663EB33"/>
    <w:rsid w:val="366EB8FA"/>
    <w:rsid w:val="367F4C62"/>
    <w:rsid w:val="369FE415"/>
    <w:rsid w:val="36A055F9"/>
    <w:rsid w:val="36ACBBF6"/>
    <w:rsid w:val="36BF79C1"/>
    <w:rsid w:val="36C0CD08"/>
    <w:rsid w:val="36C73487"/>
    <w:rsid w:val="36CF6BFC"/>
    <w:rsid w:val="36D8280B"/>
    <w:rsid w:val="36E4E0D4"/>
    <w:rsid w:val="36EFED70"/>
    <w:rsid w:val="36F338C3"/>
    <w:rsid w:val="3709124D"/>
    <w:rsid w:val="371FA3F0"/>
    <w:rsid w:val="372244D2"/>
    <w:rsid w:val="3727B359"/>
    <w:rsid w:val="3749F4B3"/>
    <w:rsid w:val="374D459E"/>
    <w:rsid w:val="375AB935"/>
    <w:rsid w:val="375CB2F7"/>
    <w:rsid w:val="376C4A71"/>
    <w:rsid w:val="377AB3CA"/>
    <w:rsid w:val="378433BB"/>
    <w:rsid w:val="378C89BA"/>
    <w:rsid w:val="378DE89E"/>
    <w:rsid w:val="37965396"/>
    <w:rsid w:val="379905FA"/>
    <w:rsid w:val="37B21872"/>
    <w:rsid w:val="37C9B182"/>
    <w:rsid w:val="37D3AD9B"/>
    <w:rsid w:val="37E2231E"/>
    <w:rsid w:val="37E7CF50"/>
    <w:rsid w:val="37F0118D"/>
    <w:rsid w:val="37F15B75"/>
    <w:rsid w:val="37FD62D0"/>
    <w:rsid w:val="37FF4612"/>
    <w:rsid w:val="3800EE14"/>
    <w:rsid w:val="3803E7F4"/>
    <w:rsid w:val="3809D003"/>
    <w:rsid w:val="3812AE36"/>
    <w:rsid w:val="381345C1"/>
    <w:rsid w:val="381D878A"/>
    <w:rsid w:val="38249BF3"/>
    <w:rsid w:val="3827C59A"/>
    <w:rsid w:val="382F96C5"/>
    <w:rsid w:val="38420115"/>
    <w:rsid w:val="3849CD43"/>
    <w:rsid w:val="385990DC"/>
    <w:rsid w:val="385F23F5"/>
    <w:rsid w:val="3870D856"/>
    <w:rsid w:val="387C7880"/>
    <w:rsid w:val="38852036"/>
    <w:rsid w:val="38A953A1"/>
    <w:rsid w:val="38BA1766"/>
    <w:rsid w:val="38C9B2FD"/>
    <w:rsid w:val="38C9FD5D"/>
    <w:rsid w:val="38CE4A1C"/>
    <w:rsid w:val="38EED894"/>
    <w:rsid w:val="38F5078A"/>
    <w:rsid w:val="38FAADB8"/>
    <w:rsid w:val="38FDD856"/>
    <w:rsid w:val="39096527"/>
    <w:rsid w:val="390FFBE5"/>
    <w:rsid w:val="391F0033"/>
    <w:rsid w:val="39241F9F"/>
    <w:rsid w:val="3924DB17"/>
    <w:rsid w:val="3929CA59"/>
    <w:rsid w:val="39863DE4"/>
    <w:rsid w:val="398BE1EE"/>
    <w:rsid w:val="3995BBF2"/>
    <w:rsid w:val="39AC0F21"/>
    <w:rsid w:val="39AE3256"/>
    <w:rsid w:val="39C522DB"/>
    <w:rsid w:val="39C7A6F4"/>
    <w:rsid w:val="39C8430F"/>
    <w:rsid w:val="39CAC129"/>
    <w:rsid w:val="39DA5694"/>
    <w:rsid w:val="39DDFF7A"/>
    <w:rsid w:val="39E555F3"/>
    <w:rsid w:val="39EAB6AD"/>
    <w:rsid w:val="39F8EE07"/>
    <w:rsid w:val="39FCA283"/>
    <w:rsid w:val="39FEDC4A"/>
    <w:rsid w:val="3A0017DB"/>
    <w:rsid w:val="3A012960"/>
    <w:rsid w:val="3A012ED9"/>
    <w:rsid w:val="3A0B2CE6"/>
    <w:rsid w:val="3A128548"/>
    <w:rsid w:val="3A142699"/>
    <w:rsid w:val="3A19F18B"/>
    <w:rsid w:val="3A2A2D02"/>
    <w:rsid w:val="3A38AE81"/>
    <w:rsid w:val="3A4A0617"/>
    <w:rsid w:val="3A652BAE"/>
    <w:rsid w:val="3A7193A9"/>
    <w:rsid w:val="3A782D87"/>
    <w:rsid w:val="3A861A71"/>
    <w:rsid w:val="3A932AEB"/>
    <w:rsid w:val="3A963698"/>
    <w:rsid w:val="3AA4C354"/>
    <w:rsid w:val="3AABD8B9"/>
    <w:rsid w:val="3ABF3F17"/>
    <w:rsid w:val="3AC14799"/>
    <w:rsid w:val="3AC5BA71"/>
    <w:rsid w:val="3AC9005D"/>
    <w:rsid w:val="3ACC3D2D"/>
    <w:rsid w:val="3ACE994C"/>
    <w:rsid w:val="3AD496B6"/>
    <w:rsid w:val="3ADED794"/>
    <w:rsid w:val="3AE0DDAA"/>
    <w:rsid w:val="3AE14439"/>
    <w:rsid w:val="3AEB4232"/>
    <w:rsid w:val="3AEBB767"/>
    <w:rsid w:val="3AF8D717"/>
    <w:rsid w:val="3B22247E"/>
    <w:rsid w:val="3B3553FF"/>
    <w:rsid w:val="3B3847A5"/>
    <w:rsid w:val="3B3B55D3"/>
    <w:rsid w:val="3B3C1DB3"/>
    <w:rsid w:val="3B41E163"/>
    <w:rsid w:val="3B43143E"/>
    <w:rsid w:val="3B46B45C"/>
    <w:rsid w:val="3B4A4EF8"/>
    <w:rsid w:val="3B513E51"/>
    <w:rsid w:val="3B515024"/>
    <w:rsid w:val="3B73391A"/>
    <w:rsid w:val="3B7403D6"/>
    <w:rsid w:val="3B801F6B"/>
    <w:rsid w:val="3B802D19"/>
    <w:rsid w:val="3B887AD8"/>
    <w:rsid w:val="3B9838B3"/>
    <w:rsid w:val="3BA4AD3D"/>
    <w:rsid w:val="3BB14DEF"/>
    <w:rsid w:val="3BBC0FB8"/>
    <w:rsid w:val="3BCA0F9C"/>
    <w:rsid w:val="3BD814B5"/>
    <w:rsid w:val="3BE3786B"/>
    <w:rsid w:val="3BE98AA4"/>
    <w:rsid w:val="3BED950A"/>
    <w:rsid w:val="3BF0FB5D"/>
    <w:rsid w:val="3C13FDE8"/>
    <w:rsid w:val="3C293ECC"/>
    <w:rsid w:val="3C2E9234"/>
    <w:rsid w:val="3C34D3A8"/>
    <w:rsid w:val="3C41A7C0"/>
    <w:rsid w:val="3C47A91A"/>
    <w:rsid w:val="3C4FF252"/>
    <w:rsid w:val="3C50AC23"/>
    <w:rsid w:val="3C52840A"/>
    <w:rsid w:val="3C78F24C"/>
    <w:rsid w:val="3C997D3E"/>
    <w:rsid w:val="3CA47459"/>
    <w:rsid w:val="3CA73609"/>
    <w:rsid w:val="3CA925E3"/>
    <w:rsid w:val="3CB22A67"/>
    <w:rsid w:val="3CBF08E6"/>
    <w:rsid w:val="3CC16283"/>
    <w:rsid w:val="3CD12460"/>
    <w:rsid w:val="3CDBACB2"/>
    <w:rsid w:val="3CE2EB8E"/>
    <w:rsid w:val="3CF15180"/>
    <w:rsid w:val="3CF7AC53"/>
    <w:rsid w:val="3CFAFFD1"/>
    <w:rsid w:val="3D01EA9D"/>
    <w:rsid w:val="3D0832A7"/>
    <w:rsid w:val="3D10D6B8"/>
    <w:rsid w:val="3D17D386"/>
    <w:rsid w:val="3D18423C"/>
    <w:rsid w:val="3D1BBADF"/>
    <w:rsid w:val="3D31D6D7"/>
    <w:rsid w:val="3D36CD90"/>
    <w:rsid w:val="3D455743"/>
    <w:rsid w:val="3D4C1F2D"/>
    <w:rsid w:val="3D52AA82"/>
    <w:rsid w:val="3D63DAAA"/>
    <w:rsid w:val="3D6A2169"/>
    <w:rsid w:val="3D6D49C7"/>
    <w:rsid w:val="3D6F8806"/>
    <w:rsid w:val="3D72B8A2"/>
    <w:rsid w:val="3D77BD3B"/>
    <w:rsid w:val="3D95DB92"/>
    <w:rsid w:val="3D9B629E"/>
    <w:rsid w:val="3DA38A0B"/>
    <w:rsid w:val="3DAA816B"/>
    <w:rsid w:val="3DBD93E9"/>
    <w:rsid w:val="3DD2F621"/>
    <w:rsid w:val="3DF03F9F"/>
    <w:rsid w:val="3DF2E5F0"/>
    <w:rsid w:val="3DF49E6A"/>
    <w:rsid w:val="3DF5BB09"/>
    <w:rsid w:val="3DF6E288"/>
    <w:rsid w:val="3E0F3F4A"/>
    <w:rsid w:val="3E1C0184"/>
    <w:rsid w:val="3E20859B"/>
    <w:rsid w:val="3E387F78"/>
    <w:rsid w:val="3E3AAA87"/>
    <w:rsid w:val="3E41FBD2"/>
    <w:rsid w:val="3E44E122"/>
    <w:rsid w:val="3E4C2D2A"/>
    <w:rsid w:val="3E54811E"/>
    <w:rsid w:val="3E5FE55D"/>
    <w:rsid w:val="3E6EF284"/>
    <w:rsid w:val="3E7448D4"/>
    <w:rsid w:val="3E75DFC9"/>
    <w:rsid w:val="3E7E351D"/>
    <w:rsid w:val="3E933758"/>
    <w:rsid w:val="3E94A8B2"/>
    <w:rsid w:val="3E9FAEFC"/>
    <w:rsid w:val="3EA377EA"/>
    <w:rsid w:val="3EA481AE"/>
    <w:rsid w:val="3EAC577E"/>
    <w:rsid w:val="3EB86864"/>
    <w:rsid w:val="3ECBD481"/>
    <w:rsid w:val="3ECCF44C"/>
    <w:rsid w:val="3ECF0792"/>
    <w:rsid w:val="3EF4662D"/>
    <w:rsid w:val="3EFC28E3"/>
    <w:rsid w:val="3F043E5A"/>
    <w:rsid w:val="3F0FADAD"/>
    <w:rsid w:val="3F138D9C"/>
    <w:rsid w:val="3F1B5127"/>
    <w:rsid w:val="3F3A4CF5"/>
    <w:rsid w:val="3F3AD278"/>
    <w:rsid w:val="3F481599"/>
    <w:rsid w:val="3F48E3F2"/>
    <w:rsid w:val="3F568B25"/>
    <w:rsid w:val="3F6157A9"/>
    <w:rsid w:val="3F664262"/>
    <w:rsid w:val="3F6851B7"/>
    <w:rsid w:val="3F6FB276"/>
    <w:rsid w:val="3F759055"/>
    <w:rsid w:val="3F7CDAC8"/>
    <w:rsid w:val="3F88DA34"/>
    <w:rsid w:val="3F8F8B7B"/>
    <w:rsid w:val="3F9084B3"/>
    <w:rsid w:val="3F94F7B5"/>
    <w:rsid w:val="3F952A34"/>
    <w:rsid w:val="3FB03F27"/>
    <w:rsid w:val="3FB2B7E2"/>
    <w:rsid w:val="3FB3DA79"/>
    <w:rsid w:val="3FBFBCAC"/>
    <w:rsid w:val="3FC97396"/>
    <w:rsid w:val="3FCCCBB0"/>
    <w:rsid w:val="3FD18515"/>
    <w:rsid w:val="3FDDCD97"/>
    <w:rsid w:val="3FDED6CB"/>
    <w:rsid w:val="3FE9947E"/>
    <w:rsid w:val="3FFF4EB3"/>
    <w:rsid w:val="400ED6B1"/>
    <w:rsid w:val="4011B02A"/>
    <w:rsid w:val="40243D28"/>
    <w:rsid w:val="40292D03"/>
    <w:rsid w:val="403C25C9"/>
    <w:rsid w:val="403C8A45"/>
    <w:rsid w:val="4042ECAA"/>
    <w:rsid w:val="4054F355"/>
    <w:rsid w:val="40556267"/>
    <w:rsid w:val="405B77FA"/>
    <w:rsid w:val="4065A4E5"/>
    <w:rsid w:val="406EF65F"/>
    <w:rsid w:val="4083BFEF"/>
    <w:rsid w:val="4083E40F"/>
    <w:rsid w:val="4089EC84"/>
    <w:rsid w:val="408A0452"/>
    <w:rsid w:val="408D7325"/>
    <w:rsid w:val="4097DAD2"/>
    <w:rsid w:val="40ABBF47"/>
    <w:rsid w:val="40B46F7D"/>
    <w:rsid w:val="40B508F7"/>
    <w:rsid w:val="40C245BD"/>
    <w:rsid w:val="40C3B216"/>
    <w:rsid w:val="40E1C052"/>
    <w:rsid w:val="40E359B8"/>
    <w:rsid w:val="40F43E7C"/>
    <w:rsid w:val="40F64258"/>
    <w:rsid w:val="4103E941"/>
    <w:rsid w:val="410C517E"/>
    <w:rsid w:val="410D21E8"/>
    <w:rsid w:val="411737ED"/>
    <w:rsid w:val="411DBA15"/>
    <w:rsid w:val="4124BEA2"/>
    <w:rsid w:val="412BB93C"/>
    <w:rsid w:val="412C5514"/>
    <w:rsid w:val="412D6368"/>
    <w:rsid w:val="412F6617"/>
    <w:rsid w:val="41455528"/>
    <w:rsid w:val="41488CF4"/>
    <w:rsid w:val="416104DF"/>
    <w:rsid w:val="4168ACD3"/>
    <w:rsid w:val="41704778"/>
    <w:rsid w:val="4170E9E4"/>
    <w:rsid w:val="41727420"/>
    <w:rsid w:val="41872D21"/>
    <w:rsid w:val="418D2652"/>
    <w:rsid w:val="41A258D5"/>
    <w:rsid w:val="41A99B9B"/>
    <w:rsid w:val="41AD0884"/>
    <w:rsid w:val="41AE0A9A"/>
    <w:rsid w:val="41B06CDF"/>
    <w:rsid w:val="41B22DA4"/>
    <w:rsid w:val="41C67957"/>
    <w:rsid w:val="41C684B5"/>
    <w:rsid w:val="41D35E69"/>
    <w:rsid w:val="41E0EC20"/>
    <w:rsid w:val="41FCBA9E"/>
    <w:rsid w:val="42056697"/>
    <w:rsid w:val="42117FC8"/>
    <w:rsid w:val="4212B9AF"/>
    <w:rsid w:val="42156232"/>
    <w:rsid w:val="421F9050"/>
    <w:rsid w:val="421FB7D1"/>
    <w:rsid w:val="42255490"/>
    <w:rsid w:val="42294386"/>
    <w:rsid w:val="4234C74F"/>
    <w:rsid w:val="4247A2CC"/>
    <w:rsid w:val="424F1FD5"/>
    <w:rsid w:val="4250A965"/>
    <w:rsid w:val="4251D2C3"/>
    <w:rsid w:val="42585DDF"/>
    <w:rsid w:val="426620EE"/>
    <w:rsid w:val="426BCE3A"/>
    <w:rsid w:val="42779061"/>
    <w:rsid w:val="42799863"/>
    <w:rsid w:val="42833F6C"/>
    <w:rsid w:val="428E2529"/>
    <w:rsid w:val="428E2BE7"/>
    <w:rsid w:val="42971993"/>
    <w:rsid w:val="429FF279"/>
    <w:rsid w:val="42B143BA"/>
    <w:rsid w:val="42B24EC4"/>
    <w:rsid w:val="42BA95AC"/>
    <w:rsid w:val="42BB5AC1"/>
    <w:rsid w:val="42BD0629"/>
    <w:rsid w:val="42BE6C7F"/>
    <w:rsid w:val="42D64577"/>
    <w:rsid w:val="42E10D5C"/>
    <w:rsid w:val="42EC9522"/>
    <w:rsid w:val="430A416A"/>
    <w:rsid w:val="430C6429"/>
    <w:rsid w:val="4315ED21"/>
    <w:rsid w:val="431DD266"/>
    <w:rsid w:val="432F773C"/>
    <w:rsid w:val="43333412"/>
    <w:rsid w:val="43335680"/>
    <w:rsid w:val="4334686E"/>
    <w:rsid w:val="433AB128"/>
    <w:rsid w:val="433CFCC8"/>
    <w:rsid w:val="434065E4"/>
    <w:rsid w:val="4347378D"/>
    <w:rsid w:val="434B4D4C"/>
    <w:rsid w:val="434C03D9"/>
    <w:rsid w:val="43582880"/>
    <w:rsid w:val="4362FF52"/>
    <w:rsid w:val="436915CA"/>
    <w:rsid w:val="436D1D38"/>
    <w:rsid w:val="4376CA62"/>
    <w:rsid w:val="437D9BAE"/>
    <w:rsid w:val="4380893F"/>
    <w:rsid w:val="43840D36"/>
    <w:rsid w:val="43857158"/>
    <w:rsid w:val="439888E1"/>
    <w:rsid w:val="439FBB44"/>
    <w:rsid w:val="43A83986"/>
    <w:rsid w:val="43AC77F5"/>
    <w:rsid w:val="43D38EA4"/>
    <w:rsid w:val="43DA29C4"/>
    <w:rsid w:val="43DDCCA9"/>
    <w:rsid w:val="43DFCD96"/>
    <w:rsid w:val="43E2B53E"/>
    <w:rsid w:val="43F05A41"/>
    <w:rsid w:val="440AA8E2"/>
    <w:rsid w:val="440AFC70"/>
    <w:rsid w:val="440DF801"/>
    <w:rsid w:val="4429FC48"/>
    <w:rsid w:val="443BC2DA"/>
    <w:rsid w:val="444923D0"/>
    <w:rsid w:val="444F7441"/>
    <w:rsid w:val="444FFBDB"/>
    <w:rsid w:val="44517D60"/>
    <w:rsid w:val="446259D3"/>
    <w:rsid w:val="446EE486"/>
    <w:rsid w:val="447127C3"/>
    <w:rsid w:val="44790108"/>
    <w:rsid w:val="447BDE9A"/>
    <w:rsid w:val="447D7585"/>
    <w:rsid w:val="44848402"/>
    <w:rsid w:val="44886583"/>
    <w:rsid w:val="44939DCF"/>
    <w:rsid w:val="449E509C"/>
    <w:rsid w:val="44AC5D2F"/>
    <w:rsid w:val="44B1B6FD"/>
    <w:rsid w:val="44B4A0B1"/>
    <w:rsid w:val="44BCD7A5"/>
    <w:rsid w:val="44C6B686"/>
    <w:rsid w:val="44D62468"/>
    <w:rsid w:val="44EC7A15"/>
    <w:rsid w:val="44F3ABC1"/>
    <w:rsid w:val="44FE226C"/>
    <w:rsid w:val="4501C925"/>
    <w:rsid w:val="450AFF2B"/>
    <w:rsid w:val="4510DCDD"/>
    <w:rsid w:val="452D5595"/>
    <w:rsid w:val="452E1FDE"/>
    <w:rsid w:val="4536B451"/>
    <w:rsid w:val="454409E7"/>
    <w:rsid w:val="454EDE75"/>
    <w:rsid w:val="45573112"/>
    <w:rsid w:val="4561BEFA"/>
    <w:rsid w:val="4567B407"/>
    <w:rsid w:val="456A7EE4"/>
    <w:rsid w:val="456AD1AC"/>
    <w:rsid w:val="4570596F"/>
    <w:rsid w:val="4577EF8A"/>
    <w:rsid w:val="457BD9DF"/>
    <w:rsid w:val="45803784"/>
    <w:rsid w:val="45836FDE"/>
    <w:rsid w:val="4596AFD8"/>
    <w:rsid w:val="459F7955"/>
    <w:rsid w:val="45A31A5E"/>
    <w:rsid w:val="45A5434C"/>
    <w:rsid w:val="45B5C31D"/>
    <w:rsid w:val="45CFF938"/>
    <w:rsid w:val="45D3ACE7"/>
    <w:rsid w:val="45E58AFF"/>
    <w:rsid w:val="45F95BD4"/>
    <w:rsid w:val="45F9BC88"/>
    <w:rsid w:val="460136C3"/>
    <w:rsid w:val="460D51B9"/>
    <w:rsid w:val="4617EF82"/>
    <w:rsid w:val="461B25E0"/>
    <w:rsid w:val="46294B25"/>
    <w:rsid w:val="463BA6F5"/>
    <w:rsid w:val="464D46D4"/>
    <w:rsid w:val="465CCFFC"/>
    <w:rsid w:val="465CF4C2"/>
    <w:rsid w:val="466492D1"/>
    <w:rsid w:val="466AF742"/>
    <w:rsid w:val="466C77BC"/>
    <w:rsid w:val="466D84EE"/>
    <w:rsid w:val="4678888F"/>
    <w:rsid w:val="4680F1AE"/>
    <w:rsid w:val="468B001F"/>
    <w:rsid w:val="46AAA4CE"/>
    <w:rsid w:val="46ADA517"/>
    <w:rsid w:val="46D3034E"/>
    <w:rsid w:val="46D5313E"/>
    <w:rsid w:val="46DC1EC9"/>
    <w:rsid w:val="46E153DA"/>
    <w:rsid w:val="46F3892A"/>
    <w:rsid w:val="46F767C7"/>
    <w:rsid w:val="46FDCDCA"/>
    <w:rsid w:val="47011F80"/>
    <w:rsid w:val="470FF29E"/>
    <w:rsid w:val="47100B51"/>
    <w:rsid w:val="4714891A"/>
    <w:rsid w:val="472A90F1"/>
    <w:rsid w:val="47328039"/>
    <w:rsid w:val="474C36A9"/>
    <w:rsid w:val="474D6718"/>
    <w:rsid w:val="4756B08F"/>
    <w:rsid w:val="4758D417"/>
    <w:rsid w:val="475A0E68"/>
    <w:rsid w:val="475D231B"/>
    <w:rsid w:val="4762D806"/>
    <w:rsid w:val="47719C74"/>
    <w:rsid w:val="4771D801"/>
    <w:rsid w:val="4778CDA5"/>
    <w:rsid w:val="4784BCE5"/>
    <w:rsid w:val="4786C68A"/>
    <w:rsid w:val="47930FAE"/>
    <w:rsid w:val="47A48983"/>
    <w:rsid w:val="47AE868D"/>
    <w:rsid w:val="47B464E6"/>
    <w:rsid w:val="47B98EDA"/>
    <w:rsid w:val="47D293E3"/>
    <w:rsid w:val="47D45072"/>
    <w:rsid w:val="47DF2341"/>
    <w:rsid w:val="47E04892"/>
    <w:rsid w:val="47E63501"/>
    <w:rsid w:val="47EDCB08"/>
    <w:rsid w:val="47F1B62B"/>
    <w:rsid w:val="47F6E6FE"/>
    <w:rsid w:val="4807854D"/>
    <w:rsid w:val="4821ED0E"/>
    <w:rsid w:val="482B4C83"/>
    <w:rsid w:val="48313447"/>
    <w:rsid w:val="48314B25"/>
    <w:rsid w:val="48317B72"/>
    <w:rsid w:val="484606B3"/>
    <w:rsid w:val="4849C32A"/>
    <w:rsid w:val="485DE797"/>
    <w:rsid w:val="4869A129"/>
    <w:rsid w:val="487BAAA9"/>
    <w:rsid w:val="488F43A3"/>
    <w:rsid w:val="48A1A13D"/>
    <w:rsid w:val="48AD772C"/>
    <w:rsid w:val="48E5184A"/>
    <w:rsid w:val="48EA6852"/>
    <w:rsid w:val="48EE5FFE"/>
    <w:rsid w:val="48F4CBFA"/>
    <w:rsid w:val="48F4DAC7"/>
    <w:rsid w:val="48F7D6A2"/>
    <w:rsid w:val="48F89CAB"/>
    <w:rsid w:val="48FA3679"/>
    <w:rsid w:val="4906873D"/>
    <w:rsid w:val="490DC883"/>
    <w:rsid w:val="491478BE"/>
    <w:rsid w:val="4919ECA0"/>
    <w:rsid w:val="49257219"/>
    <w:rsid w:val="492E23CB"/>
    <w:rsid w:val="49318C95"/>
    <w:rsid w:val="4932A975"/>
    <w:rsid w:val="49360911"/>
    <w:rsid w:val="4937E684"/>
    <w:rsid w:val="493830F1"/>
    <w:rsid w:val="49394AB7"/>
    <w:rsid w:val="493EB49B"/>
    <w:rsid w:val="49446428"/>
    <w:rsid w:val="494DC9E8"/>
    <w:rsid w:val="4961F019"/>
    <w:rsid w:val="4968A299"/>
    <w:rsid w:val="496F2EAF"/>
    <w:rsid w:val="49727867"/>
    <w:rsid w:val="49744A04"/>
    <w:rsid w:val="4978DC3B"/>
    <w:rsid w:val="498AAA71"/>
    <w:rsid w:val="4995A48E"/>
    <w:rsid w:val="49964D7B"/>
    <w:rsid w:val="49990450"/>
    <w:rsid w:val="4999E927"/>
    <w:rsid w:val="499EAF7F"/>
    <w:rsid w:val="49B89270"/>
    <w:rsid w:val="49BBAD44"/>
    <w:rsid w:val="49BD4246"/>
    <w:rsid w:val="49CC8FE7"/>
    <w:rsid w:val="49CD37A6"/>
    <w:rsid w:val="49CD7291"/>
    <w:rsid w:val="49DD73BD"/>
    <w:rsid w:val="49DE704E"/>
    <w:rsid w:val="49EC07BC"/>
    <w:rsid w:val="49F1ED08"/>
    <w:rsid w:val="4A0D272C"/>
    <w:rsid w:val="4A0E107B"/>
    <w:rsid w:val="4A173FCF"/>
    <w:rsid w:val="4A1CEAE5"/>
    <w:rsid w:val="4A2AA235"/>
    <w:rsid w:val="4A3285F6"/>
    <w:rsid w:val="4A374F7F"/>
    <w:rsid w:val="4A3783E3"/>
    <w:rsid w:val="4A38101A"/>
    <w:rsid w:val="4A39E09C"/>
    <w:rsid w:val="4A508067"/>
    <w:rsid w:val="4A597353"/>
    <w:rsid w:val="4A6EB482"/>
    <w:rsid w:val="4A7DBA1C"/>
    <w:rsid w:val="4A8E5151"/>
    <w:rsid w:val="4A98F8F2"/>
    <w:rsid w:val="4A9CD5BD"/>
    <w:rsid w:val="4AA616DB"/>
    <w:rsid w:val="4AA8C851"/>
    <w:rsid w:val="4AAA7058"/>
    <w:rsid w:val="4AB10149"/>
    <w:rsid w:val="4ABC9E4B"/>
    <w:rsid w:val="4ABDE80E"/>
    <w:rsid w:val="4ACEC94F"/>
    <w:rsid w:val="4AD71AA6"/>
    <w:rsid w:val="4AF15E9D"/>
    <w:rsid w:val="4AF3C586"/>
    <w:rsid w:val="4AF76DE5"/>
    <w:rsid w:val="4AFFC663"/>
    <w:rsid w:val="4B01AA3C"/>
    <w:rsid w:val="4B04C354"/>
    <w:rsid w:val="4B114B35"/>
    <w:rsid w:val="4B1991AD"/>
    <w:rsid w:val="4B259457"/>
    <w:rsid w:val="4B2DAB94"/>
    <w:rsid w:val="4B3CB04A"/>
    <w:rsid w:val="4B488E79"/>
    <w:rsid w:val="4B56BA46"/>
    <w:rsid w:val="4B693AD8"/>
    <w:rsid w:val="4B6D63F0"/>
    <w:rsid w:val="4B71AC42"/>
    <w:rsid w:val="4B784375"/>
    <w:rsid w:val="4B79E5D7"/>
    <w:rsid w:val="4B80994A"/>
    <w:rsid w:val="4B8AA22C"/>
    <w:rsid w:val="4B8AA56C"/>
    <w:rsid w:val="4BA14A6D"/>
    <w:rsid w:val="4BAD654F"/>
    <w:rsid w:val="4BAEF84D"/>
    <w:rsid w:val="4BAF8684"/>
    <w:rsid w:val="4BB660A1"/>
    <w:rsid w:val="4BD86CC2"/>
    <w:rsid w:val="4BE2C750"/>
    <w:rsid w:val="4BE85851"/>
    <w:rsid w:val="4BEAB8D4"/>
    <w:rsid w:val="4BEACED5"/>
    <w:rsid w:val="4BF1B4D3"/>
    <w:rsid w:val="4C0A84E3"/>
    <w:rsid w:val="4C0C4D77"/>
    <w:rsid w:val="4C14E4DA"/>
    <w:rsid w:val="4C201CE6"/>
    <w:rsid w:val="4C2CF12C"/>
    <w:rsid w:val="4C395F1F"/>
    <w:rsid w:val="4C3CD76B"/>
    <w:rsid w:val="4C44E91D"/>
    <w:rsid w:val="4C47DC01"/>
    <w:rsid w:val="4C51D51F"/>
    <w:rsid w:val="4C5AE092"/>
    <w:rsid w:val="4C69634F"/>
    <w:rsid w:val="4C6C736D"/>
    <w:rsid w:val="4C88A862"/>
    <w:rsid w:val="4C90C1DA"/>
    <w:rsid w:val="4C933E46"/>
    <w:rsid w:val="4C98849F"/>
    <w:rsid w:val="4CADF660"/>
    <w:rsid w:val="4CD00400"/>
    <w:rsid w:val="4CD24B40"/>
    <w:rsid w:val="4CDA177A"/>
    <w:rsid w:val="4CDA38C6"/>
    <w:rsid w:val="4CEF7BCC"/>
    <w:rsid w:val="4CF6F7D0"/>
    <w:rsid w:val="4D059993"/>
    <w:rsid w:val="4D0854E1"/>
    <w:rsid w:val="4D0D5CDA"/>
    <w:rsid w:val="4D129CD3"/>
    <w:rsid w:val="4D214D16"/>
    <w:rsid w:val="4D277C84"/>
    <w:rsid w:val="4D41923F"/>
    <w:rsid w:val="4D43066C"/>
    <w:rsid w:val="4D432557"/>
    <w:rsid w:val="4D550A69"/>
    <w:rsid w:val="4D599D39"/>
    <w:rsid w:val="4D5BDBE5"/>
    <w:rsid w:val="4D628645"/>
    <w:rsid w:val="4D642D49"/>
    <w:rsid w:val="4D71B07B"/>
    <w:rsid w:val="4D7647F5"/>
    <w:rsid w:val="4D7D4044"/>
    <w:rsid w:val="4D958E75"/>
    <w:rsid w:val="4DA6F2C4"/>
    <w:rsid w:val="4DB2E59D"/>
    <w:rsid w:val="4DB44110"/>
    <w:rsid w:val="4DB5062D"/>
    <w:rsid w:val="4DB69C67"/>
    <w:rsid w:val="4DC5F213"/>
    <w:rsid w:val="4DC9C3C1"/>
    <w:rsid w:val="4DDC1FC5"/>
    <w:rsid w:val="4DDCD875"/>
    <w:rsid w:val="4DE30C94"/>
    <w:rsid w:val="4E0AEDEA"/>
    <w:rsid w:val="4E0BDED3"/>
    <w:rsid w:val="4E1921BD"/>
    <w:rsid w:val="4E23A66A"/>
    <w:rsid w:val="4E28705D"/>
    <w:rsid w:val="4E2C3DAE"/>
    <w:rsid w:val="4E302136"/>
    <w:rsid w:val="4E345500"/>
    <w:rsid w:val="4E3C5BC7"/>
    <w:rsid w:val="4E54072B"/>
    <w:rsid w:val="4E5DCF27"/>
    <w:rsid w:val="4E83B195"/>
    <w:rsid w:val="4E890247"/>
    <w:rsid w:val="4E922AB1"/>
    <w:rsid w:val="4E92DDED"/>
    <w:rsid w:val="4E9725F2"/>
    <w:rsid w:val="4EA08CA9"/>
    <w:rsid w:val="4EA0A8C9"/>
    <w:rsid w:val="4EAE473D"/>
    <w:rsid w:val="4ED437DB"/>
    <w:rsid w:val="4EF20605"/>
    <w:rsid w:val="4EF28F20"/>
    <w:rsid w:val="4EF2D9B3"/>
    <w:rsid w:val="4F0E6BD2"/>
    <w:rsid w:val="4F18B236"/>
    <w:rsid w:val="4F2CC49E"/>
    <w:rsid w:val="4F3071D9"/>
    <w:rsid w:val="4F4225A5"/>
    <w:rsid w:val="4F4B7239"/>
    <w:rsid w:val="4F570F72"/>
    <w:rsid w:val="4F5D35BF"/>
    <w:rsid w:val="4F6232B7"/>
    <w:rsid w:val="4F680ADE"/>
    <w:rsid w:val="4F702B44"/>
    <w:rsid w:val="4F7BAF83"/>
    <w:rsid w:val="4F83BA42"/>
    <w:rsid w:val="4F8715BD"/>
    <w:rsid w:val="4F8A6A1E"/>
    <w:rsid w:val="4FCC65C4"/>
    <w:rsid w:val="4FD04BF9"/>
    <w:rsid w:val="4FD18BE5"/>
    <w:rsid w:val="4FE60E11"/>
    <w:rsid w:val="4FF0F764"/>
    <w:rsid w:val="5011D988"/>
    <w:rsid w:val="5015E19C"/>
    <w:rsid w:val="5017BEC0"/>
    <w:rsid w:val="501F81F6"/>
    <w:rsid w:val="5023D8AA"/>
    <w:rsid w:val="502DFB12"/>
    <w:rsid w:val="503CDF3C"/>
    <w:rsid w:val="50464FC1"/>
    <w:rsid w:val="5063977B"/>
    <w:rsid w:val="5068F2D7"/>
    <w:rsid w:val="507192E2"/>
    <w:rsid w:val="507AD9FC"/>
    <w:rsid w:val="507CEE17"/>
    <w:rsid w:val="507D63F4"/>
    <w:rsid w:val="508A28EE"/>
    <w:rsid w:val="50A39E8F"/>
    <w:rsid w:val="50AC7A89"/>
    <w:rsid w:val="50CA70C6"/>
    <w:rsid w:val="50D318C3"/>
    <w:rsid w:val="50D823F5"/>
    <w:rsid w:val="50E88F51"/>
    <w:rsid w:val="50FB93B3"/>
    <w:rsid w:val="51014A77"/>
    <w:rsid w:val="5109071A"/>
    <w:rsid w:val="510D21BE"/>
    <w:rsid w:val="510D5F27"/>
    <w:rsid w:val="51168FEB"/>
    <w:rsid w:val="51172FF9"/>
    <w:rsid w:val="511A6DFF"/>
    <w:rsid w:val="512B343F"/>
    <w:rsid w:val="512BF0C9"/>
    <w:rsid w:val="5136D7D5"/>
    <w:rsid w:val="5144F725"/>
    <w:rsid w:val="5145E8AC"/>
    <w:rsid w:val="51530D45"/>
    <w:rsid w:val="5155E441"/>
    <w:rsid w:val="515B1F09"/>
    <w:rsid w:val="515B472C"/>
    <w:rsid w:val="515CA267"/>
    <w:rsid w:val="5163F737"/>
    <w:rsid w:val="5165C53B"/>
    <w:rsid w:val="516F5A59"/>
    <w:rsid w:val="51784888"/>
    <w:rsid w:val="518E48BC"/>
    <w:rsid w:val="51970247"/>
    <w:rsid w:val="519FA0D8"/>
    <w:rsid w:val="51A2A21C"/>
    <w:rsid w:val="51AC1E49"/>
    <w:rsid w:val="51B0C9FD"/>
    <w:rsid w:val="51B61956"/>
    <w:rsid w:val="51B88849"/>
    <w:rsid w:val="51C374C4"/>
    <w:rsid w:val="51C45982"/>
    <w:rsid w:val="51E06646"/>
    <w:rsid w:val="51E709C8"/>
    <w:rsid w:val="51EE96CD"/>
    <w:rsid w:val="520655B2"/>
    <w:rsid w:val="520D7391"/>
    <w:rsid w:val="52161CE8"/>
    <w:rsid w:val="5221477D"/>
    <w:rsid w:val="5229AA39"/>
    <w:rsid w:val="5229F08E"/>
    <w:rsid w:val="52320011"/>
    <w:rsid w:val="5240612A"/>
    <w:rsid w:val="52451EA9"/>
    <w:rsid w:val="525ACC58"/>
    <w:rsid w:val="52621C34"/>
    <w:rsid w:val="526BB0AB"/>
    <w:rsid w:val="527428BF"/>
    <w:rsid w:val="52781B6C"/>
    <w:rsid w:val="529B1DC8"/>
    <w:rsid w:val="52A1D653"/>
    <w:rsid w:val="52B11E99"/>
    <w:rsid w:val="52BAA1FD"/>
    <w:rsid w:val="52CA44D8"/>
    <w:rsid w:val="52E0C786"/>
    <w:rsid w:val="52E662F8"/>
    <w:rsid w:val="52F04AA4"/>
    <w:rsid w:val="52F3FB0B"/>
    <w:rsid w:val="52F6F1C8"/>
    <w:rsid w:val="52F72D00"/>
    <w:rsid w:val="52F9BCE7"/>
    <w:rsid w:val="5304AD21"/>
    <w:rsid w:val="530D4F78"/>
    <w:rsid w:val="531C0504"/>
    <w:rsid w:val="53271903"/>
    <w:rsid w:val="5327B1A0"/>
    <w:rsid w:val="53289E3C"/>
    <w:rsid w:val="5336CBF7"/>
    <w:rsid w:val="533BECBE"/>
    <w:rsid w:val="5344EA60"/>
    <w:rsid w:val="534D0E5D"/>
    <w:rsid w:val="535458AA"/>
    <w:rsid w:val="53794443"/>
    <w:rsid w:val="537EF22B"/>
    <w:rsid w:val="5393185B"/>
    <w:rsid w:val="539906EA"/>
    <w:rsid w:val="53B9033F"/>
    <w:rsid w:val="53C64AD6"/>
    <w:rsid w:val="53CCC946"/>
    <w:rsid w:val="53D39EE7"/>
    <w:rsid w:val="53DC2AE1"/>
    <w:rsid w:val="53DF6DA9"/>
    <w:rsid w:val="53E16D89"/>
    <w:rsid w:val="53E9EC46"/>
    <w:rsid w:val="53EAECC6"/>
    <w:rsid w:val="53EE3AF3"/>
    <w:rsid w:val="541A2445"/>
    <w:rsid w:val="542AE711"/>
    <w:rsid w:val="54329907"/>
    <w:rsid w:val="54353397"/>
    <w:rsid w:val="545A86E0"/>
    <w:rsid w:val="5462BF6F"/>
    <w:rsid w:val="5476062D"/>
    <w:rsid w:val="547611AF"/>
    <w:rsid w:val="547E0FDD"/>
    <w:rsid w:val="5487737D"/>
    <w:rsid w:val="549DF33B"/>
    <w:rsid w:val="54A2F6FC"/>
    <w:rsid w:val="54B57505"/>
    <w:rsid w:val="54B75F00"/>
    <w:rsid w:val="54BEF3C8"/>
    <w:rsid w:val="54CA37A6"/>
    <w:rsid w:val="54F542A4"/>
    <w:rsid w:val="54F7F8C5"/>
    <w:rsid w:val="54FAACC2"/>
    <w:rsid w:val="55053C6E"/>
    <w:rsid w:val="5505FD5E"/>
    <w:rsid w:val="5510505F"/>
    <w:rsid w:val="551B547B"/>
    <w:rsid w:val="5523A02D"/>
    <w:rsid w:val="5532E7F6"/>
    <w:rsid w:val="55366502"/>
    <w:rsid w:val="553801D9"/>
    <w:rsid w:val="553B1F38"/>
    <w:rsid w:val="554227EA"/>
    <w:rsid w:val="55426B92"/>
    <w:rsid w:val="554316B3"/>
    <w:rsid w:val="55549E4E"/>
    <w:rsid w:val="55621B37"/>
    <w:rsid w:val="5568317D"/>
    <w:rsid w:val="557C3E10"/>
    <w:rsid w:val="557FF957"/>
    <w:rsid w:val="55855415"/>
    <w:rsid w:val="55954033"/>
    <w:rsid w:val="55984B24"/>
    <w:rsid w:val="55A1FC33"/>
    <w:rsid w:val="55ACCA3D"/>
    <w:rsid w:val="55B8FD82"/>
    <w:rsid w:val="55C7407B"/>
    <w:rsid w:val="55C81D26"/>
    <w:rsid w:val="55D97715"/>
    <w:rsid w:val="55E3C8A8"/>
    <w:rsid w:val="55EBEB4E"/>
    <w:rsid w:val="55F31EFD"/>
    <w:rsid w:val="55FB1382"/>
    <w:rsid w:val="5602E329"/>
    <w:rsid w:val="56108131"/>
    <w:rsid w:val="561A22D5"/>
    <w:rsid w:val="5626D7EE"/>
    <w:rsid w:val="5636E5ED"/>
    <w:rsid w:val="56381269"/>
    <w:rsid w:val="5640FE96"/>
    <w:rsid w:val="565E34F2"/>
    <w:rsid w:val="565F1F21"/>
    <w:rsid w:val="56613D29"/>
    <w:rsid w:val="5664AE55"/>
    <w:rsid w:val="567067B7"/>
    <w:rsid w:val="567304C2"/>
    <w:rsid w:val="567B83A3"/>
    <w:rsid w:val="5681B985"/>
    <w:rsid w:val="5684B1B9"/>
    <w:rsid w:val="568A0A47"/>
    <w:rsid w:val="568EC37A"/>
    <w:rsid w:val="5692607E"/>
    <w:rsid w:val="569961FB"/>
    <w:rsid w:val="56A9D64C"/>
    <w:rsid w:val="56AC0E9E"/>
    <w:rsid w:val="56B7DCFF"/>
    <w:rsid w:val="56BCC10E"/>
    <w:rsid w:val="56BEDBA1"/>
    <w:rsid w:val="56C9A457"/>
    <w:rsid w:val="56D7494F"/>
    <w:rsid w:val="56E46FD1"/>
    <w:rsid w:val="56E9AA13"/>
    <w:rsid w:val="56F1EBA5"/>
    <w:rsid w:val="56F31E84"/>
    <w:rsid w:val="56F4897C"/>
    <w:rsid w:val="56F64A35"/>
    <w:rsid w:val="56FC4933"/>
    <w:rsid w:val="56FEA499"/>
    <w:rsid w:val="570C3057"/>
    <w:rsid w:val="5712B7C6"/>
    <w:rsid w:val="5714F444"/>
    <w:rsid w:val="571E5BB3"/>
    <w:rsid w:val="57206EA9"/>
    <w:rsid w:val="5750CBBE"/>
    <w:rsid w:val="575264B5"/>
    <w:rsid w:val="575E262A"/>
    <w:rsid w:val="576310DC"/>
    <w:rsid w:val="5768C506"/>
    <w:rsid w:val="576B0032"/>
    <w:rsid w:val="576D1B64"/>
    <w:rsid w:val="576DEE7B"/>
    <w:rsid w:val="57754776"/>
    <w:rsid w:val="577750A6"/>
    <w:rsid w:val="5785038F"/>
    <w:rsid w:val="579CD77A"/>
    <w:rsid w:val="57AC16BF"/>
    <w:rsid w:val="57BAAE9F"/>
    <w:rsid w:val="57C02766"/>
    <w:rsid w:val="57D097C8"/>
    <w:rsid w:val="57D96FCF"/>
    <w:rsid w:val="57E2138A"/>
    <w:rsid w:val="57E94F09"/>
    <w:rsid w:val="57EC13BF"/>
    <w:rsid w:val="57F4739A"/>
    <w:rsid w:val="57FF8B46"/>
    <w:rsid w:val="580E947A"/>
    <w:rsid w:val="5812179F"/>
    <w:rsid w:val="58284131"/>
    <w:rsid w:val="582DE230"/>
    <w:rsid w:val="5841F69C"/>
    <w:rsid w:val="5860D0E9"/>
    <w:rsid w:val="58625ED7"/>
    <w:rsid w:val="5863E925"/>
    <w:rsid w:val="587A3E57"/>
    <w:rsid w:val="587B1A21"/>
    <w:rsid w:val="587BC13E"/>
    <w:rsid w:val="587D4A59"/>
    <w:rsid w:val="58828F1A"/>
    <w:rsid w:val="58A0712A"/>
    <w:rsid w:val="58A17C15"/>
    <w:rsid w:val="58A204C1"/>
    <w:rsid w:val="58A2A152"/>
    <w:rsid w:val="58ACE324"/>
    <w:rsid w:val="58B0C4A5"/>
    <w:rsid w:val="58B6D605"/>
    <w:rsid w:val="58B7EADD"/>
    <w:rsid w:val="58DEE4BE"/>
    <w:rsid w:val="58DF490E"/>
    <w:rsid w:val="58E0716A"/>
    <w:rsid w:val="58E50E01"/>
    <w:rsid w:val="58E88806"/>
    <w:rsid w:val="58F78603"/>
    <w:rsid w:val="59007453"/>
    <w:rsid w:val="59126747"/>
    <w:rsid w:val="5913F9E8"/>
    <w:rsid w:val="591CBC57"/>
    <w:rsid w:val="591F56E0"/>
    <w:rsid w:val="59246C67"/>
    <w:rsid w:val="593A6C08"/>
    <w:rsid w:val="593AB729"/>
    <w:rsid w:val="594A58FD"/>
    <w:rsid w:val="594DD5A8"/>
    <w:rsid w:val="595169BC"/>
    <w:rsid w:val="59567F00"/>
    <w:rsid w:val="595E4767"/>
    <w:rsid w:val="597A8B6C"/>
    <w:rsid w:val="59833968"/>
    <w:rsid w:val="59873361"/>
    <w:rsid w:val="5989CE05"/>
    <w:rsid w:val="5993BA01"/>
    <w:rsid w:val="59992B50"/>
    <w:rsid w:val="59994952"/>
    <w:rsid w:val="59999C83"/>
    <w:rsid w:val="599C42C3"/>
    <w:rsid w:val="59AE8814"/>
    <w:rsid w:val="59BE6F1C"/>
    <w:rsid w:val="59C1E2B4"/>
    <w:rsid w:val="59C6643C"/>
    <w:rsid w:val="59CFC47D"/>
    <w:rsid w:val="59E29A19"/>
    <w:rsid w:val="59F617BC"/>
    <w:rsid w:val="5A01DE01"/>
    <w:rsid w:val="5A0B8E67"/>
    <w:rsid w:val="5A0CF6AE"/>
    <w:rsid w:val="5A0F475D"/>
    <w:rsid w:val="5A16EA82"/>
    <w:rsid w:val="5A185C1D"/>
    <w:rsid w:val="5A1E10E6"/>
    <w:rsid w:val="5A292535"/>
    <w:rsid w:val="5A2C34A9"/>
    <w:rsid w:val="5A3106F2"/>
    <w:rsid w:val="5A37F11F"/>
    <w:rsid w:val="5A3BEB0F"/>
    <w:rsid w:val="5A43A60B"/>
    <w:rsid w:val="5A44094C"/>
    <w:rsid w:val="5A4A5888"/>
    <w:rsid w:val="5A573EE2"/>
    <w:rsid w:val="5A5F2DBF"/>
    <w:rsid w:val="5A78B37C"/>
    <w:rsid w:val="5A800864"/>
    <w:rsid w:val="5A8AB984"/>
    <w:rsid w:val="5AA4215A"/>
    <w:rsid w:val="5ABB2DF1"/>
    <w:rsid w:val="5AC19900"/>
    <w:rsid w:val="5AC5F9E5"/>
    <w:rsid w:val="5AC99305"/>
    <w:rsid w:val="5ACF61BA"/>
    <w:rsid w:val="5ADFD818"/>
    <w:rsid w:val="5AE67B72"/>
    <w:rsid w:val="5AEAA7ED"/>
    <w:rsid w:val="5AEAF9D6"/>
    <w:rsid w:val="5AFF6906"/>
    <w:rsid w:val="5B1B7DC8"/>
    <w:rsid w:val="5B26B2B2"/>
    <w:rsid w:val="5B276C53"/>
    <w:rsid w:val="5B28B518"/>
    <w:rsid w:val="5B2F7B78"/>
    <w:rsid w:val="5B2F9EDC"/>
    <w:rsid w:val="5B301026"/>
    <w:rsid w:val="5B34D11B"/>
    <w:rsid w:val="5B39E557"/>
    <w:rsid w:val="5B3EE2D8"/>
    <w:rsid w:val="5B43D8DA"/>
    <w:rsid w:val="5B484949"/>
    <w:rsid w:val="5B4C9910"/>
    <w:rsid w:val="5B4D7DA6"/>
    <w:rsid w:val="5B62A8F0"/>
    <w:rsid w:val="5B69F03D"/>
    <w:rsid w:val="5B6E7754"/>
    <w:rsid w:val="5B7C1DAF"/>
    <w:rsid w:val="5B87E256"/>
    <w:rsid w:val="5B91AFF6"/>
    <w:rsid w:val="5B9B89E7"/>
    <w:rsid w:val="5B9BD38E"/>
    <w:rsid w:val="5BAA60BC"/>
    <w:rsid w:val="5BAF505E"/>
    <w:rsid w:val="5BB88E07"/>
    <w:rsid w:val="5BBF0FD5"/>
    <w:rsid w:val="5BCB0904"/>
    <w:rsid w:val="5BCBE340"/>
    <w:rsid w:val="5BECEFBC"/>
    <w:rsid w:val="5BECFEF4"/>
    <w:rsid w:val="5BF7CF03"/>
    <w:rsid w:val="5BFCC00A"/>
    <w:rsid w:val="5C29ED94"/>
    <w:rsid w:val="5C2BE54F"/>
    <w:rsid w:val="5C390CC9"/>
    <w:rsid w:val="5C437C17"/>
    <w:rsid w:val="5C5C677B"/>
    <w:rsid w:val="5C5DE0E1"/>
    <w:rsid w:val="5C6A83CD"/>
    <w:rsid w:val="5C72224C"/>
    <w:rsid w:val="5C724705"/>
    <w:rsid w:val="5C79B551"/>
    <w:rsid w:val="5C7BE060"/>
    <w:rsid w:val="5C7D25BC"/>
    <w:rsid w:val="5C824679"/>
    <w:rsid w:val="5C831334"/>
    <w:rsid w:val="5C86FEA4"/>
    <w:rsid w:val="5C8BAEDE"/>
    <w:rsid w:val="5C8E1FC2"/>
    <w:rsid w:val="5C8F6871"/>
    <w:rsid w:val="5CBB6356"/>
    <w:rsid w:val="5CC492CE"/>
    <w:rsid w:val="5CC73D68"/>
    <w:rsid w:val="5CED8E5B"/>
    <w:rsid w:val="5CF2750B"/>
    <w:rsid w:val="5CF27CB0"/>
    <w:rsid w:val="5CF3CA2A"/>
    <w:rsid w:val="5CF4656E"/>
    <w:rsid w:val="5D23FA6D"/>
    <w:rsid w:val="5D2BE959"/>
    <w:rsid w:val="5D3DD25F"/>
    <w:rsid w:val="5D4BE3EB"/>
    <w:rsid w:val="5D4E8B44"/>
    <w:rsid w:val="5D55F493"/>
    <w:rsid w:val="5D82BF44"/>
    <w:rsid w:val="5D89B3CE"/>
    <w:rsid w:val="5D933E47"/>
    <w:rsid w:val="5D95250C"/>
    <w:rsid w:val="5D974219"/>
    <w:rsid w:val="5DB92A03"/>
    <w:rsid w:val="5DC1E20B"/>
    <w:rsid w:val="5DCB2BE0"/>
    <w:rsid w:val="5DCF27BB"/>
    <w:rsid w:val="5DDCBA48"/>
    <w:rsid w:val="5DDF42F9"/>
    <w:rsid w:val="5DE39DC1"/>
    <w:rsid w:val="5DEEEFDE"/>
    <w:rsid w:val="5DF4EF09"/>
    <w:rsid w:val="5DFEF0EA"/>
    <w:rsid w:val="5E0CDFF3"/>
    <w:rsid w:val="5E1BADDC"/>
    <w:rsid w:val="5E1BE0AB"/>
    <w:rsid w:val="5E23C8A4"/>
    <w:rsid w:val="5E2A65E5"/>
    <w:rsid w:val="5E383763"/>
    <w:rsid w:val="5E5490EA"/>
    <w:rsid w:val="5E654442"/>
    <w:rsid w:val="5E76AB0E"/>
    <w:rsid w:val="5E78EF58"/>
    <w:rsid w:val="5E79C9CF"/>
    <w:rsid w:val="5E87FAE7"/>
    <w:rsid w:val="5E890902"/>
    <w:rsid w:val="5E93AB72"/>
    <w:rsid w:val="5E9421E5"/>
    <w:rsid w:val="5E947894"/>
    <w:rsid w:val="5E96C2A6"/>
    <w:rsid w:val="5E9AAE33"/>
    <w:rsid w:val="5E9B2757"/>
    <w:rsid w:val="5EA068F4"/>
    <w:rsid w:val="5EA4FF70"/>
    <w:rsid w:val="5EA58CB7"/>
    <w:rsid w:val="5EA9E552"/>
    <w:rsid w:val="5EA9F271"/>
    <w:rsid w:val="5EAA2A7D"/>
    <w:rsid w:val="5EB484CA"/>
    <w:rsid w:val="5EBF419B"/>
    <w:rsid w:val="5ED9D856"/>
    <w:rsid w:val="5EE29A6D"/>
    <w:rsid w:val="5EF5A556"/>
    <w:rsid w:val="5F08FD7D"/>
    <w:rsid w:val="5F0E25BF"/>
    <w:rsid w:val="5F1C0B5E"/>
    <w:rsid w:val="5F200629"/>
    <w:rsid w:val="5F25D24B"/>
    <w:rsid w:val="5F293BAC"/>
    <w:rsid w:val="5F358E72"/>
    <w:rsid w:val="5F5029B3"/>
    <w:rsid w:val="5F52447C"/>
    <w:rsid w:val="5F53050A"/>
    <w:rsid w:val="5F531CAE"/>
    <w:rsid w:val="5F546852"/>
    <w:rsid w:val="5F8A7175"/>
    <w:rsid w:val="5F8F284A"/>
    <w:rsid w:val="5F9D8660"/>
    <w:rsid w:val="5FAAF598"/>
    <w:rsid w:val="5FAEF850"/>
    <w:rsid w:val="5FDCED04"/>
    <w:rsid w:val="5FE64D45"/>
    <w:rsid w:val="5FF9F484"/>
    <w:rsid w:val="600BFB23"/>
    <w:rsid w:val="600FB45A"/>
    <w:rsid w:val="60117835"/>
    <w:rsid w:val="60171960"/>
    <w:rsid w:val="601B1C19"/>
    <w:rsid w:val="60200A33"/>
    <w:rsid w:val="602B4C2F"/>
    <w:rsid w:val="603EE9BC"/>
    <w:rsid w:val="6040CFD1"/>
    <w:rsid w:val="60412F1F"/>
    <w:rsid w:val="6046641E"/>
    <w:rsid w:val="6047038E"/>
    <w:rsid w:val="604CAD33"/>
    <w:rsid w:val="60563F21"/>
    <w:rsid w:val="60590637"/>
    <w:rsid w:val="605A365D"/>
    <w:rsid w:val="606F05BD"/>
    <w:rsid w:val="607DD1DF"/>
    <w:rsid w:val="60860688"/>
    <w:rsid w:val="609797FC"/>
    <w:rsid w:val="60A276F1"/>
    <w:rsid w:val="60A4B5CD"/>
    <w:rsid w:val="60ABB462"/>
    <w:rsid w:val="60BAF417"/>
    <w:rsid w:val="60BBD68A"/>
    <w:rsid w:val="60C02749"/>
    <w:rsid w:val="60C40DFC"/>
    <w:rsid w:val="60C84D83"/>
    <w:rsid w:val="60CD4952"/>
    <w:rsid w:val="60DE931D"/>
    <w:rsid w:val="60E4AC9B"/>
    <w:rsid w:val="60F29EFF"/>
    <w:rsid w:val="60F4BBF5"/>
    <w:rsid w:val="611BA425"/>
    <w:rsid w:val="611BE887"/>
    <w:rsid w:val="611F6D90"/>
    <w:rsid w:val="61221354"/>
    <w:rsid w:val="61224969"/>
    <w:rsid w:val="6122FFF6"/>
    <w:rsid w:val="613066FE"/>
    <w:rsid w:val="6137B1B7"/>
    <w:rsid w:val="613AC9D2"/>
    <w:rsid w:val="613C9561"/>
    <w:rsid w:val="614DA956"/>
    <w:rsid w:val="6153EBAE"/>
    <w:rsid w:val="617CC922"/>
    <w:rsid w:val="617F5A99"/>
    <w:rsid w:val="617F6874"/>
    <w:rsid w:val="61899F93"/>
    <w:rsid w:val="618CC08E"/>
    <w:rsid w:val="618D39B2"/>
    <w:rsid w:val="619380FB"/>
    <w:rsid w:val="61A7ABF7"/>
    <w:rsid w:val="61AE1299"/>
    <w:rsid w:val="61B79BC6"/>
    <w:rsid w:val="61B867E4"/>
    <w:rsid w:val="61BD962F"/>
    <w:rsid w:val="61C26C8B"/>
    <w:rsid w:val="61CBA6F7"/>
    <w:rsid w:val="61CEB466"/>
    <w:rsid w:val="61D04B24"/>
    <w:rsid w:val="61E7DCC3"/>
    <w:rsid w:val="61EBB3E9"/>
    <w:rsid w:val="61F2BC49"/>
    <w:rsid w:val="61FE035A"/>
    <w:rsid w:val="62085815"/>
    <w:rsid w:val="620D442D"/>
    <w:rsid w:val="6219A240"/>
    <w:rsid w:val="622A8608"/>
    <w:rsid w:val="62303D72"/>
    <w:rsid w:val="623B24C4"/>
    <w:rsid w:val="62428A93"/>
    <w:rsid w:val="624E5265"/>
    <w:rsid w:val="625304C3"/>
    <w:rsid w:val="6257832A"/>
    <w:rsid w:val="6257A6EB"/>
    <w:rsid w:val="62641DE4"/>
    <w:rsid w:val="626B2D59"/>
    <w:rsid w:val="626BE615"/>
    <w:rsid w:val="626C227E"/>
    <w:rsid w:val="627E93C2"/>
    <w:rsid w:val="628DB4F4"/>
    <w:rsid w:val="628E1F39"/>
    <w:rsid w:val="6294CAFB"/>
    <w:rsid w:val="629993A3"/>
    <w:rsid w:val="62B9168F"/>
    <w:rsid w:val="62C1C87D"/>
    <w:rsid w:val="62C2EF99"/>
    <w:rsid w:val="62CF7B9E"/>
    <w:rsid w:val="62D0CEB9"/>
    <w:rsid w:val="62D84F0F"/>
    <w:rsid w:val="62DA5FDA"/>
    <w:rsid w:val="62DE221A"/>
    <w:rsid w:val="62E21DA0"/>
    <w:rsid w:val="62E68C40"/>
    <w:rsid w:val="62E7F068"/>
    <w:rsid w:val="63038A90"/>
    <w:rsid w:val="630438C3"/>
    <w:rsid w:val="631247E9"/>
    <w:rsid w:val="631A2F69"/>
    <w:rsid w:val="6325064D"/>
    <w:rsid w:val="6341CDC9"/>
    <w:rsid w:val="6349F578"/>
    <w:rsid w:val="63528E3A"/>
    <w:rsid w:val="635776EF"/>
    <w:rsid w:val="6367FA93"/>
    <w:rsid w:val="636B7CA6"/>
    <w:rsid w:val="6376532F"/>
    <w:rsid w:val="63803BA8"/>
    <w:rsid w:val="63A4E273"/>
    <w:rsid w:val="63AC0DBA"/>
    <w:rsid w:val="63AECC9D"/>
    <w:rsid w:val="63C1A5CC"/>
    <w:rsid w:val="63C4FFDF"/>
    <w:rsid w:val="63C78963"/>
    <w:rsid w:val="63D05940"/>
    <w:rsid w:val="63DFD65E"/>
    <w:rsid w:val="63E08CEB"/>
    <w:rsid w:val="63EED524"/>
    <w:rsid w:val="63F0D973"/>
    <w:rsid w:val="6400F9D3"/>
    <w:rsid w:val="640293E7"/>
    <w:rsid w:val="6407B676"/>
    <w:rsid w:val="640E3EC2"/>
    <w:rsid w:val="6411E97A"/>
    <w:rsid w:val="64219189"/>
    <w:rsid w:val="642B1882"/>
    <w:rsid w:val="644193E4"/>
    <w:rsid w:val="644AEDB8"/>
    <w:rsid w:val="644F3594"/>
    <w:rsid w:val="645344E7"/>
    <w:rsid w:val="6453D572"/>
    <w:rsid w:val="64599ED5"/>
    <w:rsid w:val="64653E5E"/>
    <w:rsid w:val="647DFE21"/>
    <w:rsid w:val="6486649A"/>
    <w:rsid w:val="648722D8"/>
    <w:rsid w:val="648D4037"/>
    <w:rsid w:val="6494680A"/>
    <w:rsid w:val="649E1E40"/>
    <w:rsid w:val="64A1E986"/>
    <w:rsid w:val="64A3391E"/>
    <w:rsid w:val="64ABE495"/>
    <w:rsid w:val="64B10EB1"/>
    <w:rsid w:val="64B5911D"/>
    <w:rsid w:val="64D30E56"/>
    <w:rsid w:val="64E24D19"/>
    <w:rsid w:val="64EB3553"/>
    <w:rsid w:val="6509891F"/>
    <w:rsid w:val="650E4655"/>
    <w:rsid w:val="651B2FA4"/>
    <w:rsid w:val="65424EDC"/>
    <w:rsid w:val="6556DDC9"/>
    <w:rsid w:val="65572233"/>
    <w:rsid w:val="655BC62A"/>
    <w:rsid w:val="6564CFB6"/>
    <w:rsid w:val="656D5647"/>
    <w:rsid w:val="656D876C"/>
    <w:rsid w:val="6571DE2E"/>
    <w:rsid w:val="65720CB5"/>
    <w:rsid w:val="6579C3B1"/>
    <w:rsid w:val="6598A1E6"/>
    <w:rsid w:val="659BBEA6"/>
    <w:rsid w:val="65A2CD96"/>
    <w:rsid w:val="65A4D234"/>
    <w:rsid w:val="65AE2B44"/>
    <w:rsid w:val="65B6B301"/>
    <w:rsid w:val="65BD65F6"/>
    <w:rsid w:val="65C3F1C9"/>
    <w:rsid w:val="65D0293B"/>
    <w:rsid w:val="65D82658"/>
    <w:rsid w:val="65E03B30"/>
    <w:rsid w:val="6611867D"/>
    <w:rsid w:val="66184054"/>
    <w:rsid w:val="66185165"/>
    <w:rsid w:val="6628D33C"/>
    <w:rsid w:val="662E7035"/>
    <w:rsid w:val="662F2079"/>
    <w:rsid w:val="6633B093"/>
    <w:rsid w:val="663455D5"/>
    <w:rsid w:val="663F097F"/>
    <w:rsid w:val="664B533F"/>
    <w:rsid w:val="664C8307"/>
    <w:rsid w:val="664CDF12"/>
    <w:rsid w:val="66527AF8"/>
    <w:rsid w:val="66606ABA"/>
    <w:rsid w:val="6671E271"/>
    <w:rsid w:val="66803356"/>
    <w:rsid w:val="6693424B"/>
    <w:rsid w:val="669D4E04"/>
    <w:rsid w:val="669D6353"/>
    <w:rsid w:val="66A728CF"/>
    <w:rsid w:val="66ACFA17"/>
    <w:rsid w:val="66B08781"/>
    <w:rsid w:val="66B585FD"/>
    <w:rsid w:val="66BACEFE"/>
    <w:rsid w:val="66BFE917"/>
    <w:rsid w:val="66C75BFC"/>
    <w:rsid w:val="66D1156D"/>
    <w:rsid w:val="66DB5F7C"/>
    <w:rsid w:val="66E715A1"/>
    <w:rsid w:val="66E8A2A0"/>
    <w:rsid w:val="66EBD65B"/>
    <w:rsid w:val="66FDF40F"/>
    <w:rsid w:val="670AAEA6"/>
    <w:rsid w:val="670BFA88"/>
    <w:rsid w:val="670FF882"/>
    <w:rsid w:val="671E66AA"/>
    <w:rsid w:val="672035D8"/>
    <w:rsid w:val="67269D13"/>
    <w:rsid w:val="673317CA"/>
    <w:rsid w:val="67347247"/>
    <w:rsid w:val="674634A0"/>
    <w:rsid w:val="674A89CE"/>
    <w:rsid w:val="67593563"/>
    <w:rsid w:val="6761905C"/>
    <w:rsid w:val="676B4A09"/>
    <w:rsid w:val="6771F29B"/>
    <w:rsid w:val="67722947"/>
    <w:rsid w:val="6779A464"/>
    <w:rsid w:val="67849CE1"/>
    <w:rsid w:val="6786D656"/>
    <w:rsid w:val="678A949D"/>
    <w:rsid w:val="679058F0"/>
    <w:rsid w:val="679363BA"/>
    <w:rsid w:val="67A6999A"/>
    <w:rsid w:val="67AD56DE"/>
    <w:rsid w:val="67BC2AC1"/>
    <w:rsid w:val="67C9F6BD"/>
    <w:rsid w:val="67CCE2DE"/>
    <w:rsid w:val="67DF9773"/>
    <w:rsid w:val="67EA6199"/>
    <w:rsid w:val="67F3EBCE"/>
    <w:rsid w:val="67FA40D8"/>
    <w:rsid w:val="680BDDC9"/>
    <w:rsid w:val="680FFB67"/>
    <w:rsid w:val="6811FBC7"/>
    <w:rsid w:val="6812FDB7"/>
    <w:rsid w:val="681A8814"/>
    <w:rsid w:val="6829E48F"/>
    <w:rsid w:val="6832896E"/>
    <w:rsid w:val="6833CCC9"/>
    <w:rsid w:val="68433AD2"/>
    <w:rsid w:val="6856E211"/>
    <w:rsid w:val="68581DEF"/>
    <w:rsid w:val="68599C85"/>
    <w:rsid w:val="685C25B2"/>
    <w:rsid w:val="6860F644"/>
    <w:rsid w:val="687EA47A"/>
    <w:rsid w:val="6881E3FC"/>
    <w:rsid w:val="688AC0F1"/>
    <w:rsid w:val="68913DEB"/>
    <w:rsid w:val="6893F09B"/>
    <w:rsid w:val="68A4D117"/>
    <w:rsid w:val="68B6B6AA"/>
    <w:rsid w:val="68BDE582"/>
    <w:rsid w:val="68BE0F0C"/>
    <w:rsid w:val="68C441C8"/>
    <w:rsid w:val="68CBF5A6"/>
    <w:rsid w:val="68CD01E2"/>
    <w:rsid w:val="68D1A77D"/>
    <w:rsid w:val="68D24D8B"/>
    <w:rsid w:val="68D57C9F"/>
    <w:rsid w:val="68D59DBE"/>
    <w:rsid w:val="68DB3F43"/>
    <w:rsid w:val="68E2EEBC"/>
    <w:rsid w:val="68FC3BF8"/>
    <w:rsid w:val="69140039"/>
    <w:rsid w:val="691F9BD0"/>
    <w:rsid w:val="6920FB1D"/>
    <w:rsid w:val="6921D617"/>
    <w:rsid w:val="692ED9AA"/>
    <w:rsid w:val="69322EAD"/>
    <w:rsid w:val="6937713D"/>
    <w:rsid w:val="69480452"/>
    <w:rsid w:val="694AD434"/>
    <w:rsid w:val="694D1D74"/>
    <w:rsid w:val="69553C11"/>
    <w:rsid w:val="6956ED2F"/>
    <w:rsid w:val="696C9D3F"/>
    <w:rsid w:val="69753DC9"/>
    <w:rsid w:val="69847FD4"/>
    <w:rsid w:val="698500DE"/>
    <w:rsid w:val="698674EE"/>
    <w:rsid w:val="69919041"/>
    <w:rsid w:val="699CCA2B"/>
    <w:rsid w:val="699EF5B0"/>
    <w:rsid w:val="69B2DBEA"/>
    <w:rsid w:val="69B6422B"/>
    <w:rsid w:val="69BC94B8"/>
    <w:rsid w:val="69D0137C"/>
    <w:rsid w:val="69D33C81"/>
    <w:rsid w:val="69D5725E"/>
    <w:rsid w:val="69DC3F54"/>
    <w:rsid w:val="69E1A180"/>
    <w:rsid w:val="69ED6B59"/>
    <w:rsid w:val="69F9631A"/>
    <w:rsid w:val="69F9AADF"/>
    <w:rsid w:val="6A0DDAAE"/>
    <w:rsid w:val="6A0F9585"/>
    <w:rsid w:val="6A1C4E04"/>
    <w:rsid w:val="6A1CD756"/>
    <w:rsid w:val="6A1DEF3F"/>
    <w:rsid w:val="6A3E61F8"/>
    <w:rsid w:val="6A4616E8"/>
    <w:rsid w:val="6A4744FD"/>
    <w:rsid w:val="6A4B7169"/>
    <w:rsid w:val="6A58E996"/>
    <w:rsid w:val="6A5C1E11"/>
    <w:rsid w:val="6A5FE0BD"/>
    <w:rsid w:val="6A61D933"/>
    <w:rsid w:val="6A71CC8E"/>
    <w:rsid w:val="6A7F78CE"/>
    <w:rsid w:val="6A821AA7"/>
    <w:rsid w:val="6A966379"/>
    <w:rsid w:val="6A9E57EC"/>
    <w:rsid w:val="6AA10978"/>
    <w:rsid w:val="6AA54EBB"/>
    <w:rsid w:val="6AA88F85"/>
    <w:rsid w:val="6AA97918"/>
    <w:rsid w:val="6AA97A2E"/>
    <w:rsid w:val="6AB14546"/>
    <w:rsid w:val="6ABCCB7E"/>
    <w:rsid w:val="6AC2C77C"/>
    <w:rsid w:val="6ACA404C"/>
    <w:rsid w:val="6AED54C1"/>
    <w:rsid w:val="6AFB0784"/>
    <w:rsid w:val="6AFDFBFB"/>
    <w:rsid w:val="6B0D225D"/>
    <w:rsid w:val="6B2AA43F"/>
    <w:rsid w:val="6B428064"/>
    <w:rsid w:val="6B4BE5D4"/>
    <w:rsid w:val="6B51E09F"/>
    <w:rsid w:val="6B54CE7E"/>
    <w:rsid w:val="6B5703C9"/>
    <w:rsid w:val="6B62F2BC"/>
    <w:rsid w:val="6B6449F6"/>
    <w:rsid w:val="6B6ABAED"/>
    <w:rsid w:val="6B6BF558"/>
    <w:rsid w:val="6B74280B"/>
    <w:rsid w:val="6B7E78F2"/>
    <w:rsid w:val="6B8011E9"/>
    <w:rsid w:val="6B852579"/>
    <w:rsid w:val="6B857964"/>
    <w:rsid w:val="6B95337B"/>
    <w:rsid w:val="6B970451"/>
    <w:rsid w:val="6BA94E75"/>
    <w:rsid w:val="6BAFF8FB"/>
    <w:rsid w:val="6BB1DC4C"/>
    <w:rsid w:val="6BB4F490"/>
    <w:rsid w:val="6BBA86C4"/>
    <w:rsid w:val="6BBBE7A3"/>
    <w:rsid w:val="6BC3916F"/>
    <w:rsid w:val="6BC9AEFE"/>
    <w:rsid w:val="6BD922FC"/>
    <w:rsid w:val="6BE2F67E"/>
    <w:rsid w:val="6BE67B01"/>
    <w:rsid w:val="6BF0AB7E"/>
    <w:rsid w:val="6BFA181C"/>
    <w:rsid w:val="6BFA5F36"/>
    <w:rsid w:val="6C0D3E80"/>
    <w:rsid w:val="6C0D9CEF"/>
    <w:rsid w:val="6C137B11"/>
    <w:rsid w:val="6C18BAA6"/>
    <w:rsid w:val="6C305922"/>
    <w:rsid w:val="6C34A57B"/>
    <w:rsid w:val="6C37CBBD"/>
    <w:rsid w:val="6C3C66CE"/>
    <w:rsid w:val="6C453358"/>
    <w:rsid w:val="6C55B4A2"/>
    <w:rsid w:val="6C5BEE90"/>
    <w:rsid w:val="6C5D13EB"/>
    <w:rsid w:val="6C5DCD9C"/>
    <w:rsid w:val="6C620999"/>
    <w:rsid w:val="6C62E10C"/>
    <w:rsid w:val="6C68DD0B"/>
    <w:rsid w:val="6C6C5123"/>
    <w:rsid w:val="6C6F4272"/>
    <w:rsid w:val="6C701124"/>
    <w:rsid w:val="6C7672FE"/>
    <w:rsid w:val="6C7DB02A"/>
    <w:rsid w:val="6C7DE68F"/>
    <w:rsid w:val="6C949DAB"/>
    <w:rsid w:val="6C9834D4"/>
    <w:rsid w:val="6C9EDB7E"/>
    <w:rsid w:val="6CA02BC5"/>
    <w:rsid w:val="6CA43E01"/>
    <w:rsid w:val="6CC9A0B7"/>
    <w:rsid w:val="6CD54246"/>
    <w:rsid w:val="6CDD8D24"/>
    <w:rsid w:val="6CE0B7D6"/>
    <w:rsid w:val="6CE468DB"/>
    <w:rsid w:val="6CFB41C7"/>
    <w:rsid w:val="6D068B4E"/>
    <w:rsid w:val="6D0F7B92"/>
    <w:rsid w:val="6D1DBE09"/>
    <w:rsid w:val="6D311FFC"/>
    <w:rsid w:val="6D395B85"/>
    <w:rsid w:val="6D3B0362"/>
    <w:rsid w:val="6D3ECC5D"/>
    <w:rsid w:val="6D4B95AB"/>
    <w:rsid w:val="6D5242A3"/>
    <w:rsid w:val="6D545340"/>
    <w:rsid w:val="6D896586"/>
    <w:rsid w:val="6D94698C"/>
    <w:rsid w:val="6D982829"/>
    <w:rsid w:val="6DC26C3B"/>
    <w:rsid w:val="6DCFAD84"/>
    <w:rsid w:val="6DD65D03"/>
    <w:rsid w:val="6DD9385E"/>
    <w:rsid w:val="6DE7715C"/>
    <w:rsid w:val="6DE8E608"/>
    <w:rsid w:val="6DF90140"/>
    <w:rsid w:val="6E029923"/>
    <w:rsid w:val="6E0702FE"/>
    <w:rsid w:val="6E1803CC"/>
    <w:rsid w:val="6E25FEC2"/>
    <w:rsid w:val="6E339ECB"/>
    <w:rsid w:val="6E4060A7"/>
    <w:rsid w:val="6E446480"/>
    <w:rsid w:val="6E603C90"/>
    <w:rsid w:val="6E6ABB2C"/>
    <w:rsid w:val="6E6DF5E2"/>
    <w:rsid w:val="6E750DD4"/>
    <w:rsid w:val="6E756366"/>
    <w:rsid w:val="6E8A65DC"/>
    <w:rsid w:val="6E9CB462"/>
    <w:rsid w:val="6EA2EB87"/>
    <w:rsid w:val="6EAB6686"/>
    <w:rsid w:val="6EABC2AB"/>
    <w:rsid w:val="6EACF729"/>
    <w:rsid w:val="6EB4D679"/>
    <w:rsid w:val="6EB561D3"/>
    <w:rsid w:val="6ECEE82D"/>
    <w:rsid w:val="6ED4F522"/>
    <w:rsid w:val="6ED6479B"/>
    <w:rsid w:val="6ED696CA"/>
    <w:rsid w:val="6EDA45D6"/>
    <w:rsid w:val="6EDFAE3E"/>
    <w:rsid w:val="6EED71B1"/>
    <w:rsid w:val="6EFEA844"/>
    <w:rsid w:val="6F03FBD0"/>
    <w:rsid w:val="6F07E53E"/>
    <w:rsid w:val="6F0CD09D"/>
    <w:rsid w:val="6F1508B2"/>
    <w:rsid w:val="6F1A0F9A"/>
    <w:rsid w:val="6F1B888D"/>
    <w:rsid w:val="6F26B0C7"/>
    <w:rsid w:val="6F29DE18"/>
    <w:rsid w:val="6F33E631"/>
    <w:rsid w:val="6F368FAE"/>
    <w:rsid w:val="6F405B1C"/>
    <w:rsid w:val="6F4D3C0B"/>
    <w:rsid w:val="6F5941BF"/>
    <w:rsid w:val="6F5B27A6"/>
    <w:rsid w:val="6F65E041"/>
    <w:rsid w:val="6F6A6517"/>
    <w:rsid w:val="6F7A945F"/>
    <w:rsid w:val="6F822006"/>
    <w:rsid w:val="6F8341BD"/>
    <w:rsid w:val="6F934E86"/>
    <w:rsid w:val="6F99AA5B"/>
    <w:rsid w:val="6F9AA232"/>
    <w:rsid w:val="6FB7C470"/>
    <w:rsid w:val="6FB8AF3D"/>
    <w:rsid w:val="6FCC0836"/>
    <w:rsid w:val="6FE05455"/>
    <w:rsid w:val="6FE056E0"/>
    <w:rsid w:val="6FEBB788"/>
    <w:rsid w:val="6FEBE83A"/>
    <w:rsid w:val="6FEE24A3"/>
    <w:rsid w:val="6FFD625A"/>
    <w:rsid w:val="70014179"/>
    <w:rsid w:val="70164BAF"/>
    <w:rsid w:val="70277AA7"/>
    <w:rsid w:val="703BE6E0"/>
    <w:rsid w:val="7053D5A2"/>
    <w:rsid w:val="7062F015"/>
    <w:rsid w:val="70650407"/>
    <w:rsid w:val="70745066"/>
    <w:rsid w:val="707E3C94"/>
    <w:rsid w:val="709046FE"/>
    <w:rsid w:val="7090F57C"/>
    <w:rsid w:val="70928F93"/>
    <w:rsid w:val="7098A561"/>
    <w:rsid w:val="7099687F"/>
    <w:rsid w:val="70A6536D"/>
    <w:rsid w:val="70B0D913"/>
    <w:rsid w:val="70B5F8F7"/>
    <w:rsid w:val="70B68681"/>
    <w:rsid w:val="70BE48EA"/>
    <w:rsid w:val="70C40A71"/>
    <w:rsid w:val="70C468F9"/>
    <w:rsid w:val="70C62247"/>
    <w:rsid w:val="70D91399"/>
    <w:rsid w:val="70DEE4F1"/>
    <w:rsid w:val="7102E831"/>
    <w:rsid w:val="7103A23B"/>
    <w:rsid w:val="710A2BE2"/>
    <w:rsid w:val="711DA1BE"/>
    <w:rsid w:val="7121AAED"/>
    <w:rsid w:val="712E0FAE"/>
    <w:rsid w:val="713827A1"/>
    <w:rsid w:val="713A4600"/>
    <w:rsid w:val="713E2BAD"/>
    <w:rsid w:val="71409B79"/>
    <w:rsid w:val="7149E022"/>
    <w:rsid w:val="715E8458"/>
    <w:rsid w:val="719D11DA"/>
    <w:rsid w:val="71A1AAD0"/>
    <w:rsid w:val="71A2BE26"/>
    <w:rsid w:val="71AADD82"/>
    <w:rsid w:val="71AFAF75"/>
    <w:rsid w:val="71B11667"/>
    <w:rsid w:val="71B2F9EA"/>
    <w:rsid w:val="71BA8732"/>
    <w:rsid w:val="71C27669"/>
    <w:rsid w:val="71CF886A"/>
    <w:rsid w:val="71D0D036"/>
    <w:rsid w:val="71D531BB"/>
    <w:rsid w:val="71D68E07"/>
    <w:rsid w:val="71D7952B"/>
    <w:rsid w:val="71DC7C5E"/>
    <w:rsid w:val="71E94005"/>
    <w:rsid w:val="71E958DE"/>
    <w:rsid w:val="71F33A28"/>
    <w:rsid w:val="71FA74D1"/>
    <w:rsid w:val="721992BB"/>
    <w:rsid w:val="722CAC31"/>
    <w:rsid w:val="72497BB3"/>
    <w:rsid w:val="724C4B18"/>
    <w:rsid w:val="725256E2"/>
    <w:rsid w:val="725C484A"/>
    <w:rsid w:val="7266AF72"/>
    <w:rsid w:val="7266C408"/>
    <w:rsid w:val="726C8B65"/>
    <w:rsid w:val="727A573F"/>
    <w:rsid w:val="727E1069"/>
    <w:rsid w:val="7280736C"/>
    <w:rsid w:val="7288F7AA"/>
    <w:rsid w:val="7299B755"/>
    <w:rsid w:val="72A6BE72"/>
    <w:rsid w:val="72C16227"/>
    <w:rsid w:val="72C988FD"/>
    <w:rsid w:val="72CAA8AA"/>
    <w:rsid w:val="72D27405"/>
    <w:rsid w:val="72D6A788"/>
    <w:rsid w:val="72D8045F"/>
    <w:rsid w:val="72DE7783"/>
    <w:rsid w:val="72E03A97"/>
    <w:rsid w:val="72F8FF94"/>
    <w:rsid w:val="73199416"/>
    <w:rsid w:val="7323A6B2"/>
    <w:rsid w:val="733436BA"/>
    <w:rsid w:val="7337E3E0"/>
    <w:rsid w:val="734336FD"/>
    <w:rsid w:val="73509A56"/>
    <w:rsid w:val="7356F574"/>
    <w:rsid w:val="73704BCA"/>
    <w:rsid w:val="7370BEF9"/>
    <w:rsid w:val="73752F4F"/>
    <w:rsid w:val="737A4E67"/>
    <w:rsid w:val="7390EEF4"/>
    <w:rsid w:val="73917DF5"/>
    <w:rsid w:val="739608E5"/>
    <w:rsid w:val="73A00853"/>
    <w:rsid w:val="73AB30BB"/>
    <w:rsid w:val="73B8411F"/>
    <w:rsid w:val="73C560FF"/>
    <w:rsid w:val="73E1E3FB"/>
    <w:rsid w:val="73E1F9A3"/>
    <w:rsid w:val="73E6C65D"/>
    <w:rsid w:val="73EBEE32"/>
    <w:rsid w:val="73EF7144"/>
    <w:rsid w:val="73F8E487"/>
    <w:rsid w:val="740013A8"/>
    <w:rsid w:val="74042365"/>
    <w:rsid w:val="74106EB5"/>
    <w:rsid w:val="7413769C"/>
    <w:rsid w:val="7413BAA7"/>
    <w:rsid w:val="7413ED4A"/>
    <w:rsid w:val="74346948"/>
    <w:rsid w:val="743659CA"/>
    <w:rsid w:val="7454AB08"/>
    <w:rsid w:val="7456572C"/>
    <w:rsid w:val="745ECAC9"/>
    <w:rsid w:val="745F37C5"/>
    <w:rsid w:val="7467EE39"/>
    <w:rsid w:val="7471E6C2"/>
    <w:rsid w:val="7477CDFD"/>
    <w:rsid w:val="7478628A"/>
    <w:rsid w:val="748296F1"/>
    <w:rsid w:val="74850E91"/>
    <w:rsid w:val="749AF313"/>
    <w:rsid w:val="749BCFFB"/>
    <w:rsid w:val="749BD518"/>
    <w:rsid w:val="749F77F2"/>
    <w:rsid w:val="749FD13A"/>
    <w:rsid w:val="74A6BD88"/>
    <w:rsid w:val="74B04AB3"/>
    <w:rsid w:val="74C608A6"/>
    <w:rsid w:val="74CB6182"/>
    <w:rsid w:val="74D0EF75"/>
    <w:rsid w:val="74D25D3A"/>
    <w:rsid w:val="74DB93BE"/>
    <w:rsid w:val="74E055E3"/>
    <w:rsid w:val="74E0C6EA"/>
    <w:rsid w:val="74E6CDDC"/>
    <w:rsid w:val="74E9764C"/>
    <w:rsid w:val="74EFEDBF"/>
    <w:rsid w:val="74F48275"/>
    <w:rsid w:val="750A4D17"/>
    <w:rsid w:val="750BF239"/>
    <w:rsid w:val="751224EE"/>
    <w:rsid w:val="75154DBB"/>
    <w:rsid w:val="75163DF1"/>
    <w:rsid w:val="7519608F"/>
    <w:rsid w:val="75252C28"/>
    <w:rsid w:val="752DD8BF"/>
    <w:rsid w:val="753A1D59"/>
    <w:rsid w:val="753AF4AC"/>
    <w:rsid w:val="75408AE3"/>
    <w:rsid w:val="7546D0AC"/>
    <w:rsid w:val="7560DC2A"/>
    <w:rsid w:val="75661D51"/>
    <w:rsid w:val="756FC0F3"/>
    <w:rsid w:val="758730A7"/>
    <w:rsid w:val="759B6CEA"/>
    <w:rsid w:val="75A22B96"/>
    <w:rsid w:val="75A53109"/>
    <w:rsid w:val="75B76C2B"/>
    <w:rsid w:val="75B7FF07"/>
    <w:rsid w:val="75B8F28F"/>
    <w:rsid w:val="75C1943F"/>
    <w:rsid w:val="75C6E1FA"/>
    <w:rsid w:val="75D96552"/>
    <w:rsid w:val="75E6DE45"/>
    <w:rsid w:val="75F28341"/>
    <w:rsid w:val="76080D08"/>
    <w:rsid w:val="7609870A"/>
    <w:rsid w:val="760A14C7"/>
    <w:rsid w:val="760BF386"/>
    <w:rsid w:val="7613C885"/>
    <w:rsid w:val="761CD1F5"/>
    <w:rsid w:val="76275689"/>
    <w:rsid w:val="762FF4D4"/>
    <w:rsid w:val="7630359E"/>
    <w:rsid w:val="7638BC98"/>
    <w:rsid w:val="763AEC71"/>
    <w:rsid w:val="76475DCA"/>
    <w:rsid w:val="7647DFFC"/>
    <w:rsid w:val="764C7B64"/>
    <w:rsid w:val="765E5457"/>
    <w:rsid w:val="766A76F3"/>
    <w:rsid w:val="766F9D79"/>
    <w:rsid w:val="767C820A"/>
    <w:rsid w:val="768E1EB8"/>
    <w:rsid w:val="76A10242"/>
    <w:rsid w:val="76AE7E73"/>
    <w:rsid w:val="76AFE5A3"/>
    <w:rsid w:val="76BBC04A"/>
    <w:rsid w:val="76C4FE66"/>
    <w:rsid w:val="76CED610"/>
    <w:rsid w:val="76D197C6"/>
    <w:rsid w:val="76DFD3A8"/>
    <w:rsid w:val="76FE7CF1"/>
    <w:rsid w:val="77013164"/>
    <w:rsid w:val="7704A2EB"/>
    <w:rsid w:val="770C9FA8"/>
    <w:rsid w:val="7713A93F"/>
    <w:rsid w:val="771BBC6B"/>
    <w:rsid w:val="771CC4BA"/>
    <w:rsid w:val="771E4C83"/>
    <w:rsid w:val="77226E0A"/>
    <w:rsid w:val="772EE71A"/>
    <w:rsid w:val="7736B17C"/>
    <w:rsid w:val="77378057"/>
    <w:rsid w:val="774C1390"/>
    <w:rsid w:val="777D3504"/>
    <w:rsid w:val="77800A17"/>
    <w:rsid w:val="7786F061"/>
    <w:rsid w:val="778C5638"/>
    <w:rsid w:val="77955E2C"/>
    <w:rsid w:val="77A194D2"/>
    <w:rsid w:val="77A74C0A"/>
    <w:rsid w:val="77AE3611"/>
    <w:rsid w:val="77B1F0A0"/>
    <w:rsid w:val="77B26861"/>
    <w:rsid w:val="77B46F9C"/>
    <w:rsid w:val="77CA6750"/>
    <w:rsid w:val="77CAAF2B"/>
    <w:rsid w:val="77CB03DE"/>
    <w:rsid w:val="77DA8E87"/>
    <w:rsid w:val="77E3A09F"/>
    <w:rsid w:val="77F26A18"/>
    <w:rsid w:val="77FF3D02"/>
    <w:rsid w:val="77FF8944"/>
    <w:rsid w:val="7810A666"/>
    <w:rsid w:val="7817C4F9"/>
    <w:rsid w:val="7819DF3F"/>
    <w:rsid w:val="782134AE"/>
    <w:rsid w:val="7825FB01"/>
    <w:rsid w:val="782B9BBC"/>
    <w:rsid w:val="7850E765"/>
    <w:rsid w:val="785678A0"/>
    <w:rsid w:val="7858A165"/>
    <w:rsid w:val="785DA7E5"/>
    <w:rsid w:val="786A6932"/>
    <w:rsid w:val="786D6A82"/>
    <w:rsid w:val="78828564"/>
    <w:rsid w:val="78871CAC"/>
    <w:rsid w:val="78A06666"/>
    <w:rsid w:val="78A0C13F"/>
    <w:rsid w:val="78A59353"/>
    <w:rsid w:val="78A64D23"/>
    <w:rsid w:val="78B03A1B"/>
    <w:rsid w:val="78B74647"/>
    <w:rsid w:val="78B80328"/>
    <w:rsid w:val="78C2D479"/>
    <w:rsid w:val="78CB8667"/>
    <w:rsid w:val="78CEAA6E"/>
    <w:rsid w:val="78CFD3DF"/>
    <w:rsid w:val="78D934E0"/>
    <w:rsid w:val="78EBA069"/>
    <w:rsid w:val="78F8EAAA"/>
    <w:rsid w:val="78FEE044"/>
    <w:rsid w:val="791A4C69"/>
    <w:rsid w:val="793BF9D7"/>
    <w:rsid w:val="79479960"/>
    <w:rsid w:val="794A2269"/>
    <w:rsid w:val="795461A9"/>
    <w:rsid w:val="7955FA1C"/>
    <w:rsid w:val="79595FDB"/>
    <w:rsid w:val="7959CD0F"/>
    <w:rsid w:val="796D1CFB"/>
    <w:rsid w:val="7985FD1B"/>
    <w:rsid w:val="7989E9D1"/>
    <w:rsid w:val="798B8CB9"/>
    <w:rsid w:val="7991B2C8"/>
    <w:rsid w:val="79922290"/>
    <w:rsid w:val="799A58E0"/>
    <w:rsid w:val="79AB1FE6"/>
    <w:rsid w:val="79AC971D"/>
    <w:rsid w:val="79ACB770"/>
    <w:rsid w:val="79B3C54E"/>
    <w:rsid w:val="79B4967F"/>
    <w:rsid w:val="79B5AFA0"/>
    <w:rsid w:val="79CB4326"/>
    <w:rsid w:val="79CDC3B8"/>
    <w:rsid w:val="79CEBDC9"/>
    <w:rsid w:val="79D66312"/>
    <w:rsid w:val="79E572A1"/>
    <w:rsid w:val="79E9D1B1"/>
    <w:rsid w:val="79EA469F"/>
    <w:rsid w:val="79EB0368"/>
    <w:rsid w:val="79F62382"/>
    <w:rsid w:val="79FE4C0D"/>
    <w:rsid w:val="7A05C367"/>
    <w:rsid w:val="7A10F056"/>
    <w:rsid w:val="7A2E1246"/>
    <w:rsid w:val="7A342777"/>
    <w:rsid w:val="7A35C50B"/>
    <w:rsid w:val="7A3A4077"/>
    <w:rsid w:val="7A3CC7B3"/>
    <w:rsid w:val="7A40D5D9"/>
    <w:rsid w:val="7A515218"/>
    <w:rsid w:val="7A5D677A"/>
    <w:rsid w:val="7A7071BA"/>
    <w:rsid w:val="7A70E39D"/>
    <w:rsid w:val="7A7A3EE8"/>
    <w:rsid w:val="7A86E393"/>
    <w:rsid w:val="7A8D5702"/>
    <w:rsid w:val="7AA62AD9"/>
    <w:rsid w:val="7AADAD2A"/>
    <w:rsid w:val="7ABA533F"/>
    <w:rsid w:val="7ABD1639"/>
    <w:rsid w:val="7ABF316B"/>
    <w:rsid w:val="7AC57EFE"/>
    <w:rsid w:val="7AC9A8DF"/>
    <w:rsid w:val="7AD12F44"/>
    <w:rsid w:val="7AD25201"/>
    <w:rsid w:val="7AD311BD"/>
    <w:rsid w:val="7AD72391"/>
    <w:rsid w:val="7ADB907A"/>
    <w:rsid w:val="7ADE83B0"/>
    <w:rsid w:val="7AE4C27E"/>
    <w:rsid w:val="7AEC7721"/>
    <w:rsid w:val="7AECD363"/>
    <w:rsid w:val="7AF8A5E6"/>
    <w:rsid w:val="7AFE2CC6"/>
    <w:rsid w:val="7B0C984E"/>
    <w:rsid w:val="7B2DF2F1"/>
    <w:rsid w:val="7B2DFE95"/>
    <w:rsid w:val="7B391A48"/>
    <w:rsid w:val="7B3B6510"/>
    <w:rsid w:val="7B41901E"/>
    <w:rsid w:val="7B44429C"/>
    <w:rsid w:val="7B47D5D1"/>
    <w:rsid w:val="7B6238C8"/>
    <w:rsid w:val="7B7119EF"/>
    <w:rsid w:val="7B730686"/>
    <w:rsid w:val="7B814302"/>
    <w:rsid w:val="7B85B583"/>
    <w:rsid w:val="7B88B8C4"/>
    <w:rsid w:val="7B9A388E"/>
    <w:rsid w:val="7B9AC44E"/>
    <w:rsid w:val="7B9AF638"/>
    <w:rsid w:val="7BA0FB17"/>
    <w:rsid w:val="7BA2AD96"/>
    <w:rsid w:val="7BA5D19D"/>
    <w:rsid w:val="7BC8BC1B"/>
    <w:rsid w:val="7BC90025"/>
    <w:rsid w:val="7BD53C99"/>
    <w:rsid w:val="7BD70706"/>
    <w:rsid w:val="7BE6847F"/>
    <w:rsid w:val="7BFF90A3"/>
    <w:rsid w:val="7C02583D"/>
    <w:rsid w:val="7C043EE0"/>
    <w:rsid w:val="7C0BDD74"/>
    <w:rsid w:val="7C0C2FB9"/>
    <w:rsid w:val="7C0E5CF7"/>
    <w:rsid w:val="7C103657"/>
    <w:rsid w:val="7C133875"/>
    <w:rsid w:val="7C22B3F4"/>
    <w:rsid w:val="7C381242"/>
    <w:rsid w:val="7C5085EE"/>
    <w:rsid w:val="7C5242C1"/>
    <w:rsid w:val="7C52A88A"/>
    <w:rsid w:val="7C5FA7BF"/>
    <w:rsid w:val="7C6D398E"/>
    <w:rsid w:val="7C7055B4"/>
    <w:rsid w:val="7C735FC3"/>
    <w:rsid w:val="7C82FF6F"/>
    <w:rsid w:val="7C877493"/>
    <w:rsid w:val="7C8E6193"/>
    <w:rsid w:val="7C9165D3"/>
    <w:rsid w:val="7CA6A8DA"/>
    <w:rsid w:val="7CACB95B"/>
    <w:rsid w:val="7CB503ED"/>
    <w:rsid w:val="7CB99D0D"/>
    <w:rsid w:val="7CCF69E8"/>
    <w:rsid w:val="7CD9B8FD"/>
    <w:rsid w:val="7CDDE03A"/>
    <w:rsid w:val="7CDDFF3E"/>
    <w:rsid w:val="7CE3F731"/>
    <w:rsid w:val="7CE539D8"/>
    <w:rsid w:val="7CEAEBDD"/>
    <w:rsid w:val="7CEBB28A"/>
    <w:rsid w:val="7CEF4791"/>
    <w:rsid w:val="7CF45CD2"/>
    <w:rsid w:val="7D01D52F"/>
    <w:rsid w:val="7D0CF04A"/>
    <w:rsid w:val="7D102C09"/>
    <w:rsid w:val="7D1953F4"/>
    <w:rsid w:val="7D1F6EA2"/>
    <w:rsid w:val="7D21E761"/>
    <w:rsid w:val="7D2B8461"/>
    <w:rsid w:val="7D377A73"/>
    <w:rsid w:val="7D38EAA4"/>
    <w:rsid w:val="7D3EAE11"/>
    <w:rsid w:val="7D482DC3"/>
    <w:rsid w:val="7D495A3F"/>
    <w:rsid w:val="7D5F9946"/>
    <w:rsid w:val="7D5FE8F4"/>
    <w:rsid w:val="7D68B250"/>
    <w:rsid w:val="7D7A7D82"/>
    <w:rsid w:val="7D812C28"/>
    <w:rsid w:val="7D8254E0"/>
    <w:rsid w:val="7D96797C"/>
    <w:rsid w:val="7D998FEC"/>
    <w:rsid w:val="7D9B6F09"/>
    <w:rsid w:val="7DA51771"/>
    <w:rsid w:val="7DA9D7DA"/>
    <w:rsid w:val="7DAE080F"/>
    <w:rsid w:val="7DB58EAD"/>
    <w:rsid w:val="7DB6CA61"/>
    <w:rsid w:val="7DBF6E4A"/>
    <w:rsid w:val="7DC5B6A3"/>
    <w:rsid w:val="7DCAC983"/>
    <w:rsid w:val="7DD800E2"/>
    <w:rsid w:val="7DD970B4"/>
    <w:rsid w:val="7DDCCAF9"/>
    <w:rsid w:val="7DE2C26D"/>
    <w:rsid w:val="7DE3CB68"/>
    <w:rsid w:val="7DE3E550"/>
    <w:rsid w:val="7DE715D1"/>
    <w:rsid w:val="7DF4822F"/>
    <w:rsid w:val="7DF73EBA"/>
    <w:rsid w:val="7E02C2ED"/>
    <w:rsid w:val="7E039F85"/>
    <w:rsid w:val="7E06A107"/>
    <w:rsid w:val="7E085F66"/>
    <w:rsid w:val="7E0A0AA0"/>
    <w:rsid w:val="7E0EE60F"/>
    <w:rsid w:val="7E17A023"/>
    <w:rsid w:val="7E1CC30B"/>
    <w:rsid w:val="7E219841"/>
    <w:rsid w:val="7E23D9CC"/>
    <w:rsid w:val="7E29A83B"/>
    <w:rsid w:val="7E54A089"/>
    <w:rsid w:val="7E594672"/>
    <w:rsid w:val="7E5C2960"/>
    <w:rsid w:val="7E5D5AF4"/>
    <w:rsid w:val="7E669080"/>
    <w:rsid w:val="7E724162"/>
    <w:rsid w:val="7E72998C"/>
    <w:rsid w:val="7E7ACB1F"/>
    <w:rsid w:val="7E8F4742"/>
    <w:rsid w:val="7EA95A86"/>
    <w:rsid w:val="7ED38D24"/>
    <w:rsid w:val="7ED6ADFF"/>
    <w:rsid w:val="7ED7F34C"/>
    <w:rsid w:val="7ED9AAB6"/>
    <w:rsid w:val="7EE62D23"/>
    <w:rsid w:val="7EEDF318"/>
    <w:rsid w:val="7EF15819"/>
    <w:rsid w:val="7EF75D2E"/>
    <w:rsid w:val="7F0A805D"/>
    <w:rsid w:val="7F0FABF6"/>
    <w:rsid w:val="7F158EA7"/>
    <w:rsid w:val="7F159EC7"/>
    <w:rsid w:val="7F258611"/>
    <w:rsid w:val="7F2EF9DC"/>
    <w:rsid w:val="7F370CAC"/>
    <w:rsid w:val="7F4384B4"/>
    <w:rsid w:val="7F630342"/>
    <w:rsid w:val="7F6435CF"/>
    <w:rsid w:val="7F70E954"/>
    <w:rsid w:val="7F7477C7"/>
    <w:rsid w:val="7F75EF56"/>
    <w:rsid w:val="7F7B270D"/>
    <w:rsid w:val="7F7E3FC0"/>
    <w:rsid w:val="7F87F679"/>
    <w:rsid w:val="7FC83C52"/>
    <w:rsid w:val="7FCDF667"/>
    <w:rsid w:val="7FD896CB"/>
    <w:rsid w:val="7FEBCEBE"/>
    <w:rsid w:val="7FF1FF6D"/>
    <w:rsid w:val="7FF81749"/>
    <w:rsid w:val="7FFC96A2"/>
    <w:rsid w:val="7FFD50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11FA"/>
  <w15:chartTrackingRefBased/>
  <w15:docId w15:val="{610C3168-35FB-411B-9D18-3585B06F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AC"/>
  </w:style>
  <w:style w:type="paragraph" w:styleId="Heading1">
    <w:name w:val="heading 1"/>
    <w:basedOn w:val="Normal"/>
    <w:next w:val="Normal"/>
    <w:link w:val="Heading1Char"/>
    <w:uiPriority w:val="9"/>
    <w:qFormat/>
    <w:rsid w:val="007E3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6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6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6A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30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30BE"/>
    <w:rPr>
      <w:rFonts w:eastAsiaTheme="minorEastAsia"/>
      <w:lang w:val="en-US"/>
    </w:rPr>
  </w:style>
  <w:style w:type="character" w:customStyle="1" w:styleId="Heading1Char">
    <w:name w:val="Heading 1 Char"/>
    <w:basedOn w:val="DefaultParagraphFont"/>
    <w:link w:val="Heading1"/>
    <w:uiPriority w:val="9"/>
    <w:rsid w:val="007E30B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30BE"/>
    <w:pPr>
      <w:outlineLvl w:val="9"/>
    </w:pPr>
    <w:rPr>
      <w:lang w:val="en-US"/>
    </w:rPr>
  </w:style>
  <w:style w:type="paragraph" w:styleId="Header">
    <w:name w:val="header"/>
    <w:basedOn w:val="Normal"/>
    <w:link w:val="HeaderChar"/>
    <w:uiPriority w:val="99"/>
    <w:unhideWhenUsed/>
    <w:rsid w:val="007E3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0BE"/>
  </w:style>
  <w:style w:type="paragraph" w:styleId="Footer">
    <w:name w:val="footer"/>
    <w:basedOn w:val="Normal"/>
    <w:link w:val="FooterChar"/>
    <w:uiPriority w:val="99"/>
    <w:unhideWhenUsed/>
    <w:rsid w:val="007E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0BE"/>
  </w:style>
  <w:style w:type="paragraph" w:styleId="Title">
    <w:name w:val="Title"/>
    <w:basedOn w:val="Normal"/>
    <w:next w:val="Normal"/>
    <w:link w:val="TitleChar"/>
    <w:uiPriority w:val="10"/>
    <w:qFormat/>
    <w:rsid w:val="007E3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0BE"/>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FF79CA"/>
    <w:pPr>
      <w:tabs>
        <w:tab w:val="right" w:leader="dot" w:pos="9015"/>
      </w:tabs>
      <w:spacing w:after="100"/>
    </w:pPr>
  </w:style>
  <w:style w:type="character" w:styleId="Hyperlink">
    <w:name w:val="Hyperlink"/>
    <w:basedOn w:val="DefaultParagraphFont"/>
    <w:uiPriority w:val="99"/>
    <w:unhideWhenUsed/>
    <w:rsid w:val="007E30BE"/>
    <w:rPr>
      <w:color w:val="0563C1" w:themeColor="hyperlink"/>
      <w:u w:val="single"/>
    </w:rPr>
  </w:style>
  <w:style w:type="table" w:styleId="TableGrid">
    <w:name w:val="Table Grid"/>
    <w:basedOn w:val="TableNormal"/>
    <w:uiPriority w:val="39"/>
    <w:rsid w:val="0052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48C"/>
    <w:pPr>
      <w:ind w:left="720"/>
      <w:contextualSpacing/>
    </w:pPr>
  </w:style>
  <w:style w:type="character" w:customStyle="1" w:styleId="Heading2Char">
    <w:name w:val="Heading 2 Char"/>
    <w:basedOn w:val="DefaultParagraphFont"/>
    <w:link w:val="Heading2"/>
    <w:uiPriority w:val="9"/>
    <w:rsid w:val="004766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66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766DA"/>
    <w:pPr>
      <w:spacing w:after="100"/>
      <w:ind w:left="220"/>
    </w:pPr>
  </w:style>
  <w:style w:type="character" w:customStyle="1" w:styleId="Heading4Char">
    <w:name w:val="Heading 4 Char"/>
    <w:basedOn w:val="DefaultParagraphFont"/>
    <w:link w:val="Heading4"/>
    <w:uiPriority w:val="9"/>
    <w:rsid w:val="00056A4C"/>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BE3BDF"/>
    <w:pPr>
      <w:spacing w:after="100"/>
      <w:ind w:left="440"/>
    </w:pPr>
  </w:style>
  <w:style w:type="character" w:styleId="IntenseReference">
    <w:name w:val="Intense Reference"/>
    <w:basedOn w:val="DefaultParagraphFont"/>
    <w:uiPriority w:val="32"/>
    <w:qFormat/>
    <w:rsid w:val="001C3DCC"/>
    <w:rPr>
      <w:b/>
      <w:bCs/>
      <w:smallCaps/>
      <w:color w:val="4472C4" w:themeColor="accent1"/>
      <w:spacing w:val="5"/>
    </w:rPr>
  </w:style>
  <w:style w:type="paragraph" w:customStyle="1" w:styleId="paragraph">
    <w:name w:val="paragraph"/>
    <w:basedOn w:val="Normal"/>
    <w:rsid w:val="00F01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10A3"/>
  </w:style>
  <w:style w:type="character" w:customStyle="1" w:styleId="eop">
    <w:name w:val="eop"/>
    <w:basedOn w:val="DefaultParagraphFont"/>
    <w:rsid w:val="00F010A3"/>
  </w:style>
  <w:style w:type="character" w:styleId="UnresolvedMention">
    <w:name w:val="Unresolved Mention"/>
    <w:basedOn w:val="DefaultParagraphFont"/>
    <w:uiPriority w:val="99"/>
    <w:unhideWhenUsed/>
    <w:rsid w:val="00F010A3"/>
    <w:rPr>
      <w:color w:val="605E5C"/>
      <w:shd w:val="clear" w:color="auto" w:fill="E1DFDD"/>
    </w:rPr>
  </w:style>
  <w:style w:type="character" w:customStyle="1" w:styleId="superscript">
    <w:name w:val="superscript"/>
    <w:basedOn w:val="DefaultParagraphFont"/>
    <w:rsid w:val="00065327"/>
  </w:style>
  <w:style w:type="character" w:styleId="CommentReference">
    <w:name w:val="annotation reference"/>
    <w:basedOn w:val="DefaultParagraphFont"/>
    <w:uiPriority w:val="99"/>
    <w:semiHidden/>
    <w:unhideWhenUsed/>
    <w:rsid w:val="003A1D88"/>
    <w:rPr>
      <w:sz w:val="16"/>
      <w:szCs w:val="16"/>
    </w:rPr>
  </w:style>
  <w:style w:type="paragraph" w:styleId="CommentText">
    <w:name w:val="annotation text"/>
    <w:basedOn w:val="Normal"/>
    <w:link w:val="CommentTextChar"/>
    <w:uiPriority w:val="99"/>
    <w:unhideWhenUsed/>
    <w:rsid w:val="003A1D88"/>
    <w:pPr>
      <w:spacing w:line="240" w:lineRule="auto"/>
    </w:pPr>
    <w:rPr>
      <w:sz w:val="20"/>
      <w:szCs w:val="20"/>
    </w:rPr>
  </w:style>
  <w:style w:type="character" w:customStyle="1" w:styleId="CommentTextChar">
    <w:name w:val="Comment Text Char"/>
    <w:basedOn w:val="DefaultParagraphFont"/>
    <w:link w:val="CommentText"/>
    <w:uiPriority w:val="99"/>
    <w:rsid w:val="003A1D88"/>
    <w:rPr>
      <w:sz w:val="20"/>
      <w:szCs w:val="20"/>
    </w:rPr>
  </w:style>
  <w:style w:type="paragraph" w:styleId="CommentSubject">
    <w:name w:val="annotation subject"/>
    <w:basedOn w:val="CommentText"/>
    <w:next w:val="CommentText"/>
    <w:link w:val="CommentSubjectChar"/>
    <w:uiPriority w:val="99"/>
    <w:semiHidden/>
    <w:unhideWhenUsed/>
    <w:rsid w:val="003A1D88"/>
    <w:rPr>
      <w:b/>
      <w:bCs/>
    </w:rPr>
  </w:style>
  <w:style w:type="character" w:customStyle="1" w:styleId="CommentSubjectChar">
    <w:name w:val="Comment Subject Char"/>
    <w:basedOn w:val="CommentTextChar"/>
    <w:link w:val="CommentSubject"/>
    <w:uiPriority w:val="99"/>
    <w:semiHidden/>
    <w:rsid w:val="003A1D88"/>
    <w:rPr>
      <w:b/>
      <w:bCs/>
      <w:sz w:val="20"/>
      <w:szCs w:val="20"/>
    </w:rPr>
  </w:style>
  <w:style w:type="character" w:styleId="FollowedHyperlink">
    <w:name w:val="FollowedHyperlink"/>
    <w:basedOn w:val="DefaultParagraphFont"/>
    <w:uiPriority w:val="99"/>
    <w:semiHidden/>
    <w:unhideWhenUsed/>
    <w:rsid w:val="004B7B7D"/>
    <w:rPr>
      <w:color w:val="954F72" w:themeColor="followedHyperlink"/>
      <w:u w:val="single"/>
    </w:rPr>
  </w:style>
  <w:style w:type="paragraph" w:styleId="NormalWeb">
    <w:name w:val="Normal (Web)"/>
    <w:basedOn w:val="Normal"/>
    <w:uiPriority w:val="99"/>
    <w:semiHidden/>
    <w:unhideWhenUsed/>
    <w:rsid w:val="006C7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7643"/>
    <w:rPr>
      <w:b/>
      <w:bCs/>
    </w:rPr>
  </w:style>
  <w:style w:type="character" w:styleId="Mention">
    <w:name w:val="Mention"/>
    <w:basedOn w:val="DefaultParagraphFont"/>
    <w:uiPriority w:val="99"/>
    <w:unhideWhenUsed/>
    <w:rsid w:val="003C2936"/>
    <w:rPr>
      <w:color w:val="2B579A"/>
      <w:shd w:val="clear" w:color="auto" w:fill="E1DFDD"/>
    </w:rPr>
  </w:style>
  <w:style w:type="character" w:customStyle="1" w:styleId="scxw25443294">
    <w:name w:val="scxw25443294"/>
    <w:basedOn w:val="DefaultParagraphFont"/>
    <w:rsid w:val="00827DC1"/>
  </w:style>
  <w:style w:type="paragraph" w:styleId="Revision">
    <w:name w:val="Revision"/>
    <w:hidden/>
    <w:uiPriority w:val="99"/>
    <w:semiHidden/>
    <w:rsid w:val="00F441CC"/>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Body">
    <w:name w:val="Body"/>
    <w:basedOn w:val="Normal"/>
    <w:link w:val="BodyChar"/>
    <w:uiPriority w:val="1"/>
    <w:qFormat/>
    <w:rsid w:val="66184054"/>
    <w:pPr>
      <w:spacing w:before="120" w:after="0"/>
    </w:pPr>
    <w:rPr>
      <w:rFonts w:ascii="Calibri" w:eastAsiaTheme="minorEastAsia" w:hAnsi="Calibri" w:cs="Calibri"/>
      <w:noProof/>
    </w:rPr>
  </w:style>
  <w:style w:type="character" w:customStyle="1" w:styleId="BodyChar">
    <w:name w:val="Body Char"/>
    <w:basedOn w:val="DefaultParagraphFont"/>
    <w:link w:val="Body"/>
    <w:uiPriority w:val="1"/>
    <w:rsid w:val="66184054"/>
    <w:rPr>
      <w:rFonts w:ascii="Calibri" w:eastAsiaTheme="minorEastAsia" w:hAnsi="Calibri" w:cs="Calibri"/>
      <w:noProof/>
    </w:rPr>
  </w:style>
  <w:style w:type="paragraph" w:styleId="EndnoteText">
    <w:name w:val="endnote text"/>
    <w:basedOn w:val="Normal"/>
    <w:link w:val="EndnoteTextChar"/>
    <w:uiPriority w:val="99"/>
    <w:semiHidden/>
    <w:unhideWhenUsed/>
    <w:rsid w:val="008B15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550"/>
    <w:rPr>
      <w:sz w:val="20"/>
      <w:szCs w:val="20"/>
    </w:rPr>
  </w:style>
  <w:style w:type="character" w:styleId="EndnoteReference">
    <w:name w:val="endnote reference"/>
    <w:basedOn w:val="DefaultParagraphFont"/>
    <w:uiPriority w:val="99"/>
    <w:semiHidden/>
    <w:unhideWhenUsed/>
    <w:rsid w:val="008B1550"/>
    <w:rPr>
      <w:vertAlign w:val="superscript"/>
    </w:rPr>
  </w:style>
  <w:style w:type="character" w:customStyle="1" w:styleId="xnormaltextrun">
    <w:name w:val="x_normaltextrun"/>
    <w:basedOn w:val="DefaultParagraphFont"/>
    <w:rsid w:val="00BD594B"/>
  </w:style>
  <w:style w:type="character" w:customStyle="1" w:styleId="xcontentpasted2">
    <w:name w:val="x_contentpasted2"/>
    <w:basedOn w:val="DefaultParagraphFont"/>
    <w:rsid w:val="00BD594B"/>
  </w:style>
  <w:style w:type="character" w:customStyle="1" w:styleId="xeop">
    <w:name w:val="x_eop"/>
    <w:basedOn w:val="DefaultParagraphFont"/>
    <w:rsid w:val="00BD594B"/>
  </w:style>
  <w:style w:type="table" w:styleId="GridTable6Colou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f0">
    <w:name w:val="pf0"/>
    <w:basedOn w:val="Normal"/>
    <w:rsid w:val="00112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1297F"/>
    <w:rPr>
      <w:rFonts w:ascii="Segoe UI" w:hAnsi="Segoe UI" w:cs="Segoe UI" w:hint="default"/>
      <w:sz w:val="18"/>
      <w:szCs w:val="18"/>
    </w:rPr>
  </w:style>
  <w:style w:type="character" w:customStyle="1" w:styleId="ui-provider">
    <w:name w:val="ui-provider"/>
    <w:basedOn w:val="DefaultParagraphFont"/>
    <w:rsid w:val="00384FA8"/>
  </w:style>
  <w:style w:type="paragraph" w:customStyle="1" w:styleId="elementtoproof">
    <w:name w:val="elementtoproof"/>
    <w:basedOn w:val="Normal"/>
    <w:rsid w:val="005A3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
    <w:name w:val="cf0"/>
    <w:basedOn w:val="DefaultParagraphFont"/>
    <w:rsid w:val="005A3C04"/>
  </w:style>
  <w:style w:type="character" w:customStyle="1" w:styleId="cf2">
    <w:name w:val="cf2"/>
    <w:basedOn w:val="DefaultParagraphFont"/>
    <w:rsid w:val="005A3C04"/>
  </w:style>
  <w:style w:type="character" w:customStyle="1" w:styleId="scxw264520957">
    <w:name w:val="scxw264520957"/>
    <w:basedOn w:val="DefaultParagraphFont"/>
    <w:rsid w:val="0013741B"/>
  </w:style>
  <w:style w:type="character" w:customStyle="1" w:styleId="wacimagecontainer">
    <w:name w:val="wacimagecontainer"/>
    <w:basedOn w:val="DefaultParagraphFont"/>
    <w:rsid w:val="006C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110">
      <w:bodyDiv w:val="1"/>
      <w:marLeft w:val="0"/>
      <w:marRight w:val="0"/>
      <w:marTop w:val="0"/>
      <w:marBottom w:val="0"/>
      <w:divBdr>
        <w:top w:val="none" w:sz="0" w:space="0" w:color="auto"/>
        <w:left w:val="none" w:sz="0" w:space="0" w:color="auto"/>
        <w:bottom w:val="none" w:sz="0" w:space="0" w:color="auto"/>
        <w:right w:val="none" w:sz="0" w:space="0" w:color="auto"/>
      </w:divBdr>
      <w:divsChild>
        <w:div w:id="238249043">
          <w:marLeft w:val="547"/>
          <w:marRight w:val="0"/>
          <w:marTop w:val="200"/>
          <w:marBottom w:val="0"/>
          <w:divBdr>
            <w:top w:val="none" w:sz="0" w:space="0" w:color="auto"/>
            <w:left w:val="none" w:sz="0" w:space="0" w:color="auto"/>
            <w:bottom w:val="none" w:sz="0" w:space="0" w:color="auto"/>
            <w:right w:val="none" w:sz="0" w:space="0" w:color="auto"/>
          </w:divBdr>
        </w:div>
        <w:div w:id="467478511">
          <w:marLeft w:val="547"/>
          <w:marRight w:val="0"/>
          <w:marTop w:val="200"/>
          <w:marBottom w:val="0"/>
          <w:divBdr>
            <w:top w:val="none" w:sz="0" w:space="0" w:color="auto"/>
            <w:left w:val="none" w:sz="0" w:space="0" w:color="auto"/>
            <w:bottom w:val="none" w:sz="0" w:space="0" w:color="auto"/>
            <w:right w:val="none" w:sz="0" w:space="0" w:color="auto"/>
          </w:divBdr>
        </w:div>
      </w:divsChild>
    </w:div>
    <w:div w:id="16859075">
      <w:bodyDiv w:val="1"/>
      <w:marLeft w:val="0"/>
      <w:marRight w:val="0"/>
      <w:marTop w:val="0"/>
      <w:marBottom w:val="0"/>
      <w:divBdr>
        <w:top w:val="none" w:sz="0" w:space="0" w:color="auto"/>
        <w:left w:val="none" w:sz="0" w:space="0" w:color="auto"/>
        <w:bottom w:val="none" w:sz="0" w:space="0" w:color="auto"/>
        <w:right w:val="none" w:sz="0" w:space="0" w:color="auto"/>
      </w:divBdr>
    </w:div>
    <w:div w:id="80025508">
      <w:bodyDiv w:val="1"/>
      <w:marLeft w:val="0"/>
      <w:marRight w:val="0"/>
      <w:marTop w:val="0"/>
      <w:marBottom w:val="0"/>
      <w:divBdr>
        <w:top w:val="none" w:sz="0" w:space="0" w:color="auto"/>
        <w:left w:val="none" w:sz="0" w:space="0" w:color="auto"/>
        <w:bottom w:val="none" w:sz="0" w:space="0" w:color="auto"/>
        <w:right w:val="none" w:sz="0" w:space="0" w:color="auto"/>
      </w:divBdr>
      <w:divsChild>
        <w:div w:id="54865653">
          <w:marLeft w:val="0"/>
          <w:marRight w:val="0"/>
          <w:marTop w:val="0"/>
          <w:marBottom w:val="0"/>
          <w:divBdr>
            <w:top w:val="none" w:sz="0" w:space="0" w:color="auto"/>
            <w:left w:val="none" w:sz="0" w:space="0" w:color="auto"/>
            <w:bottom w:val="none" w:sz="0" w:space="0" w:color="auto"/>
            <w:right w:val="none" w:sz="0" w:space="0" w:color="auto"/>
          </w:divBdr>
          <w:divsChild>
            <w:div w:id="366687886">
              <w:marLeft w:val="0"/>
              <w:marRight w:val="0"/>
              <w:marTop w:val="0"/>
              <w:marBottom w:val="0"/>
              <w:divBdr>
                <w:top w:val="none" w:sz="0" w:space="0" w:color="auto"/>
                <w:left w:val="none" w:sz="0" w:space="0" w:color="auto"/>
                <w:bottom w:val="none" w:sz="0" w:space="0" w:color="auto"/>
                <w:right w:val="none" w:sz="0" w:space="0" w:color="auto"/>
              </w:divBdr>
            </w:div>
          </w:divsChild>
        </w:div>
        <w:div w:id="229465325">
          <w:marLeft w:val="0"/>
          <w:marRight w:val="0"/>
          <w:marTop w:val="0"/>
          <w:marBottom w:val="0"/>
          <w:divBdr>
            <w:top w:val="none" w:sz="0" w:space="0" w:color="auto"/>
            <w:left w:val="none" w:sz="0" w:space="0" w:color="auto"/>
            <w:bottom w:val="none" w:sz="0" w:space="0" w:color="auto"/>
            <w:right w:val="none" w:sz="0" w:space="0" w:color="auto"/>
          </w:divBdr>
          <w:divsChild>
            <w:div w:id="608129187">
              <w:marLeft w:val="0"/>
              <w:marRight w:val="0"/>
              <w:marTop w:val="0"/>
              <w:marBottom w:val="0"/>
              <w:divBdr>
                <w:top w:val="none" w:sz="0" w:space="0" w:color="auto"/>
                <w:left w:val="none" w:sz="0" w:space="0" w:color="auto"/>
                <w:bottom w:val="none" w:sz="0" w:space="0" w:color="auto"/>
                <w:right w:val="none" w:sz="0" w:space="0" w:color="auto"/>
              </w:divBdr>
            </w:div>
          </w:divsChild>
        </w:div>
        <w:div w:id="295961816">
          <w:marLeft w:val="0"/>
          <w:marRight w:val="0"/>
          <w:marTop w:val="0"/>
          <w:marBottom w:val="0"/>
          <w:divBdr>
            <w:top w:val="none" w:sz="0" w:space="0" w:color="auto"/>
            <w:left w:val="none" w:sz="0" w:space="0" w:color="auto"/>
            <w:bottom w:val="none" w:sz="0" w:space="0" w:color="auto"/>
            <w:right w:val="none" w:sz="0" w:space="0" w:color="auto"/>
          </w:divBdr>
          <w:divsChild>
            <w:div w:id="1850876103">
              <w:marLeft w:val="0"/>
              <w:marRight w:val="0"/>
              <w:marTop w:val="0"/>
              <w:marBottom w:val="0"/>
              <w:divBdr>
                <w:top w:val="none" w:sz="0" w:space="0" w:color="auto"/>
                <w:left w:val="none" w:sz="0" w:space="0" w:color="auto"/>
                <w:bottom w:val="none" w:sz="0" w:space="0" w:color="auto"/>
                <w:right w:val="none" w:sz="0" w:space="0" w:color="auto"/>
              </w:divBdr>
            </w:div>
          </w:divsChild>
        </w:div>
        <w:div w:id="370960094">
          <w:marLeft w:val="0"/>
          <w:marRight w:val="0"/>
          <w:marTop w:val="0"/>
          <w:marBottom w:val="0"/>
          <w:divBdr>
            <w:top w:val="none" w:sz="0" w:space="0" w:color="auto"/>
            <w:left w:val="none" w:sz="0" w:space="0" w:color="auto"/>
            <w:bottom w:val="none" w:sz="0" w:space="0" w:color="auto"/>
            <w:right w:val="none" w:sz="0" w:space="0" w:color="auto"/>
          </w:divBdr>
          <w:divsChild>
            <w:div w:id="364136574">
              <w:marLeft w:val="0"/>
              <w:marRight w:val="0"/>
              <w:marTop w:val="0"/>
              <w:marBottom w:val="0"/>
              <w:divBdr>
                <w:top w:val="none" w:sz="0" w:space="0" w:color="auto"/>
                <w:left w:val="none" w:sz="0" w:space="0" w:color="auto"/>
                <w:bottom w:val="none" w:sz="0" w:space="0" w:color="auto"/>
                <w:right w:val="none" w:sz="0" w:space="0" w:color="auto"/>
              </w:divBdr>
            </w:div>
          </w:divsChild>
        </w:div>
        <w:div w:id="394204654">
          <w:marLeft w:val="0"/>
          <w:marRight w:val="0"/>
          <w:marTop w:val="0"/>
          <w:marBottom w:val="0"/>
          <w:divBdr>
            <w:top w:val="none" w:sz="0" w:space="0" w:color="auto"/>
            <w:left w:val="none" w:sz="0" w:space="0" w:color="auto"/>
            <w:bottom w:val="none" w:sz="0" w:space="0" w:color="auto"/>
            <w:right w:val="none" w:sz="0" w:space="0" w:color="auto"/>
          </w:divBdr>
          <w:divsChild>
            <w:div w:id="980884990">
              <w:marLeft w:val="0"/>
              <w:marRight w:val="0"/>
              <w:marTop w:val="0"/>
              <w:marBottom w:val="0"/>
              <w:divBdr>
                <w:top w:val="none" w:sz="0" w:space="0" w:color="auto"/>
                <w:left w:val="none" w:sz="0" w:space="0" w:color="auto"/>
                <w:bottom w:val="none" w:sz="0" w:space="0" w:color="auto"/>
                <w:right w:val="none" w:sz="0" w:space="0" w:color="auto"/>
              </w:divBdr>
            </w:div>
          </w:divsChild>
        </w:div>
        <w:div w:id="428277854">
          <w:marLeft w:val="0"/>
          <w:marRight w:val="0"/>
          <w:marTop w:val="0"/>
          <w:marBottom w:val="0"/>
          <w:divBdr>
            <w:top w:val="none" w:sz="0" w:space="0" w:color="auto"/>
            <w:left w:val="none" w:sz="0" w:space="0" w:color="auto"/>
            <w:bottom w:val="none" w:sz="0" w:space="0" w:color="auto"/>
            <w:right w:val="none" w:sz="0" w:space="0" w:color="auto"/>
          </w:divBdr>
          <w:divsChild>
            <w:div w:id="1142889091">
              <w:marLeft w:val="0"/>
              <w:marRight w:val="0"/>
              <w:marTop w:val="0"/>
              <w:marBottom w:val="0"/>
              <w:divBdr>
                <w:top w:val="none" w:sz="0" w:space="0" w:color="auto"/>
                <w:left w:val="none" w:sz="0" w:space="0" w:color="auto"/>
                <w:bottom w:val="none" w:sz="0" w:space="0" w:color="auto"/>
                <w:right w:val="none" w:sz="0" w:space="0" w:color="auto"/>
              </w:divBdr>
            </w:div>
          </w:divsChild>
        </w:div>
        <w:div w:id="485173167">
          <w:marLeft w:val="0"/>
          <w:marRight w:val="0"/>
          <w:marTop w:val="0"/>
          <w:marBottom w:val="0"/>
          <w:divBdr>
            <w:top w:val="none" w:sz="0" w:space="0" w:color="auto"/>
            <w:left w:val="none" w:sz="0" w:space="0" w:color="auto"/>
            <w:bottom w:val="none" w:sz="0" w:space="0" w:color="auto"/>
            <w:right w:val="none" w:sz="0" w:space="0" w:color="auto"/>
          </w:divBdr>
          <w:divsChild>
            <w:div w:id="1938826353">
              <w:marLeft w:val="0"/>
              <w:marRight w:val="0"/>
              <w:marTop w:val="0"/>
              <w:marBottom w:val="0"/>
              <w:divBdr>
                <w:top w:val="none" w:sz="0" w:space="0" w:color="auto"/>
                <w:left w:val="none" w:sz="0" w:space="0" w:color="auto"/>
                <w:bottom w:val="none" w:sz="0" w:space="0" w:color="auto"/>
                <w:right w:val="none" w:sz="0" w:space="0" w:color="auto"/>
              </w:divBdr>
            </w:div>
          </w:divsChild>
        </w:div>
        <w:div w:id="564418073">
          <w:marLeft w:val="0"/>
          <w:marRight w:val="0"/>
          <w:marTop w:val="0"/>
          <w:marBottom w:val="0"/>
          <w:divBdr>
            <w:top w:val="none" w:sz="0" w:space="0" w:color="auto"/>
            <w:left w:val="none" w:sz="0" w:space="0" w:color="auto"/>
            <w:bottom w:val="none" w:sz="0" w:space="0" w:color="auto"/>
            <w:right w:val="none" w:sz="0" w:space="0" w:color="auto"/>
          </w:divBdr>
          <w:divsChild>
            <w:div w:id="1328905162">
              <w:marLeft w:val="0"/>
              <w:marRight w:val="0"/>
              <w:marTop w:val="0"/>
              <w:marBottom w:val="0"/>
              <w:divBdr>
                <w:top w:val="none" w:sz="0" w:space="0" w:color="auto"/>
                <w:left w:val="none" w:sz="0" w:space="0" w:color="auto"/>
                <w:bottom w:val="none" w:sz="0" w:space="0" w:color="auto"/>
                <w:right w:val="none" w:sz="0" w:space="0" w:color="auto"/>
              </w:divBdr>
            </w:div>
          </w:divsChild>
        </w:div>
        <w:div w:id="734473839">
          <w:marLeft w:val="0"/>
          <w:marRight w:val="0"/>
          <w:marTop w:val="0"/>
          <w:marBottom w:val="0"/>
          <w:divBdr>
            <w:top w:val="none" w:sz="0" w:space="0" w:color="auto"/>
            <w:left w:val="none" w:sz="0" w:space="0" w:color="auto"/>
            <w:bottom w:val="none" w:sz="0" w:space="0" w:color="auto"/>
            <w:right w:val="none" w:sz="0" w:space="0" w:color="auto"/>
          </w:divBdr>
          <w:divsChild>
            <w:div w:id="2090232490">
              <w:marLeft w:val="0"/>
              <w:marRight w:val="0"/>
              <w:marTop w:val="0"/>
              <w:marBottom w:val="0"/>
              <w:divBdr>
                <w:top w:val="none" w:sz="0" w:space="0" w:color="auto"/>
                <w:left w:val="none" w:sz="0" w:space="0" w:color="auto"/>
                <w:bottom w:val="none" w:sz="0" w:space="0" w:color="auto"/>
                <w:right w:val="none" w:sz="0" w:space="0" w:color="auto"/>
              </w:divBdr>
            </w:div>
          </w:divsChild>
        </w:div>
        <w:div w:id="806748555">
          <w:marLeft w:val="0"/>
          <w:marRight w:val="0"/>
          <w:marTop w:val="0"/>
          <w:marBottom w:val="0"/>
          <w:divBdr>
            <w:top w:val="none" w:sz="0" w:space="0" w:color="auto"/>
            <w:left w:val="none" w:sz="0" w:space="0" w:color="auto"/>
            <w:bottom w:val="none" w:sz="0" w:space="0" w:color="auto"/>
            <w:right w:val="none" w:sz="0" w:space="0" w:color="auto"/>
          </w:divBdr>
          <w:divsChild>
            <w:div w:id="1894583301">
              <w:marLeft w:val="0"/>
              <w:marRight w:val="0"/>
              <w:marTop w:val="0"/>
              <w:marBottom w:val="0"/>
              <w:divBdr>
                <w:top w:val="none" w:sz="0" w:space="0" w:color="auto"/>
                <w:left w:val="none" w:sz="0" w:space="0" w:color="auto"/>
                <w:bottom w:val="none" w:sz="0" w:space="0" w:color="auto"/>
                <w:right w:val="none" w:sz="0" w:space="0" w:color="auto"/>
              </w:divBdr>
            </w:div>
          </w:divsChild>
        </w:div>
        <w:div w:id="1028720824">
          <w:marLeft w:val="0"/>
          <w:marRight w:val="0"/>
          <w:marTop w:val="0"/>
          <w:marBottom w:val="0"/>
          <w:divBdr>
            <w:top w:val="none" w:sz="0" w:space="0" w:color="auto"/>
            <w:left w:val="none" w:sz="0" w:space="0" w:color="auto"/>
            <w:bottom w:val="none" w:sz="0" w:space="0" w:color="auto"/>
            <w:right w:val="none" w:sz="0" w:space="0" w:color="auto"/>
          </w:divBdr>
          <w:divsChild>
            <w:div w:id="281036018">
              <w:marLeft w:val="0"/>
              <w:marRight w:val="0"/>
              <w:marTop w:val="0"/>
              <w:marBottom w:val="0"/>
              <w:divBdr>
                <w:top w:val="none" w:sz="0" w:space="0" w:color="auto"/>
                <w:left w:val="none" w:sz="0" w:space="0" w:color="auto"/>
                <w:bottom w:val="none" w:sz="0" w:space="0" w:color="auto"/>
                <w:right w:val="none" w:sz="0" w:space="0" w:color="auto"/>
              </w:divBdr>
            </w:div>
            <w:div w:id="587080795">
              <w:marLeft w:val="0"/>
              <w:marRight w:val="0"/>
              <w:marTop w:val="0"/>
              <w:marBottom w:val="0"/>
              <w:divBdr>
                <w:top w:val="none" w:sz="0" w:space="0" w:color="auto"/>
                <w:left w:val="none" w:sz="0" w:space="0" w:color="auto"/>
                <w:bottom w:val="none" w:sz="0" w:space="0" w:color="auto"/>
                <w:right w:val="none" w:sz="0" w:space="0" w:color="auto"/>
              </w:divBdr>
            </w:div>
          </w:divsChild>
        </w:div>
        <w:div w:id="1101410599">
          <w:marLeft w:val="0"/>
          <w:marRight w:val="0"/>
          <w:marTop w:val="0"/>
          <w:marBottom w:val="0"/>
          <w:divBdr>
            <w:top w:val="none" w:sz="0" w:space="0" w:color="auto"/>
            <w:left w:val="none" w:sz="0" w:space="0" w:color="auto"/>
            <w:bottom w:val="none" w:sz="0" w:space="0" w:color="auto"/>
            <w:right w:val="none" w:sz="0" w:space="0" w:color="auto"/>
          </w:divBdr>
          <w:divsChild>
            <w:div w:id="192771765">
              <w:marLeft w:val="0"/>
              <w:marRight w:val="0"/>
              <w:marTop w:val="0"/>
              <w:marBottom w:val="0"/>
              <w:divBdr>
                <w:top w:val="none" w:sz="0" w:space="0" w:color="auto"/>
                <w:left w:val="none" w:sz="0" w:space="0" w:color="auto"/>
                <w:bottom w:val="none" w:sz="0" w:space="0" w:color="auto"/>
                <w:right w:val="none" w:sz="0" w:space="0" w:color="auto"/>
              </w:divBdr>
            </w:div>
            <w:div w:id="613751708">
              <w:marLeft w:val="0"/>
              <w:marRight w:val="0"/>
              <w:marTop w:val="0"/>
              <w:marBottom w:val="0"/>
              <w:divBdr>
                <w:top w:val="none" w:sz="0" w:space="0" w:color="auto"/>
                <w:left w:val="none" w:sz="0" w:space="0" w:color="auto"/>
                <w:bottom w:val="none" w:sz="0" w:space="0" w:color="auto"/>
                <w:right w:val="none" w:sz="0" w:space="0" w:color="auto"/>
              </w:divBdr>
            </w:div>
          </w:divsChild>
        </w:div>
        <w:div w:id="1200314584">
          <w:marLeft w:val="0"/>
          <w:marRight w:val="0"/>
          <w:marTop w:val="0"/>
          <w:marBottom w:val="0"/>
          <w:divBdr>
            <w:top w:val="none" w:sz="0" w:space="0" w:color="auto"/>
            <w:left w:val="none" w:sz="0" w:space="0" w:color="auto"/>
            <w:bottom w:val="none" w:sz="0" w:space="0" w:color="auto"/>
            <w:right w:val="none" w:sz="0" w:space="0" w:color="auto"/>
          </w:divBdr>
          <w:divsChild>
            <w:div w:id="1246918656">
              <w:marLeft w:val="0"/>
              <w:marRight w:val="0"/>
              <w:marTop w:val="0"/>
              <w:marBottom w:val="0"/>
              <w:divBdr>
                <w:top w:val="none" w:sz="0" w:space="0" w:color="auto"/>
                <w:left w:val="none" w:sz="0" w:space="0" w:color="auto"/>
                <w:bottom w:val="none" w:sz="0" w:space="0" w:color="auto"/>
                <w:right w:val="none" w:sz="0" w:space="0" w:color="auto"/>
              </w:divBdr>
            </w:div>
          </w:divsChild>
        </w:div>
        <w:div w:id="1230380033">
          <w:marLeft w:val="0"/>
          <w:marRight w:val="0"/>
          <w:marTop w:val="0"/>
          <w:marBottom w:val="0"/>
          <w:divBdr>
            <w:top w:val="none" w:sz="0" w:space="0" w:color="auto"/>
            <w:left w:val="none" w:sz="0" w:space="0" w:color="auto"/>
            <w:bottom w:val="none" w:sz="0" w:space="0" w:color="auto"/>
            <w:right w:val="none" w:sz="0" w:space="0" w:color="auto"/>
          </w:divBdr>
          <w:divsChild>
            <w:div w:id="126242273">
              <w:marLeft w:val="0"/>
              <w:marRight w:val="0"/>
              <w:marTop w:val="0"/>
              <w:marBottom w:val="0"/>
              <w:divBdr>
                <w:top w:val="none" w:sz="0" w:space="0" w:color="auto"/>
                <w:left w:val="none" w:sz="0" w:space="0" w:color="auto"/>
                <w:bottom w:val="none" w:sz="0" w:space="0" w:color="auto"/>
                <w:right w:val="none" w:sz="0" w:space="0" w:color="auto"/>
              </w:divBdr>
            </w:div>
          </w:divsChild>
        </w:div>
        <w:div w:id="1244098408">
          <w:marLeft w:val="0"/>
          <w:marRight w:val="0"/>
          <w:marTop w:val="0"/>
          <w:marBottom w:val="0"/>
          <w:divBdr>
            <w:top w:val="none" w:sz="0" w:space="0" w:color="auto"/>
            <w:left w:val="none" w:sz="0" w:space="0" w:color="auto"/>
            <w:bottom w:val="none" w:sz="0" w:space="0" w:color="auto"/>
            <w:right w:val="none" w:sz="0" w:space="0" w:color="auto"/>
          </w:divBdr>
          <w:divsChild>
            <w:div w:id="932664001">
              <w:marLeft w:val="0"/>
              <w:marRight w:val="0"/>
              <w:marTop w:val="0"/>
              <w:marBottom w:val="0"/>
              <w:divBdr>
                <w:top w:val="none" w:sz="0" w:space="0" w:color="auto"/>
                <w:left w:val="none" w:sz="0" w:space="0" w:color="auto"/>
                <w:bottom w:val="none" w:sz="0" w:space="0" w:color="auto"/>
                <w:right w:val="none" w:sz="0" w:space="0" w:color="auto"/>
              </w:divBdr>
            </w:div>
          </w:divsChild>
        </w:div>
        <w:div w:id="1287201195">
          <w:marLeft w:val="0"/>
          <w:marRight w:val="0"/>
          <w:marTop w:val="0"/>
          <w:marBottom w:val="0"/>
          <w:divBdr>
            <w:top w:val="none" w:sz="0" w:space="0" w:color="auto"/>
            <w:left w:val="none" w:sz="0" w:space="0" w:color="auto"/>
            <w:bottom w:val="none" w:sz="0" w:space="0" w:color="auto"/>
            <w:right w:val="none" w:sz="0" w:space="0" w:color="auto"/>
          </w:divBdr>
          <w:divsChild>
            <w:div w:id="122426581">
              <w:marLeft w:val="0"/>
              <w:marRight w:val="0"/>
              <w:marTop w:val="0"/>
              <w:marBottom w:val="0"/>
              <w:divBdr>
                <w:top w:val="none" w:sz="0" w:space="0" w:color="auto"/>
                <w:left w:val="none" w:sz="0" w:space="0" w:color="auto"/>
                <w:bottom w:val="none" w:sz="0" w:space="0" w:color="auto"/>
                <w:right w:val="none" w:sz="0" w:space="0" w:color="auto"/>
              </w:divBdr>
            </w:div>
          </w:divsChild>
        </w:div>
        <w:div w:id="1299610906">
          <w:marLeft w:val="0"/>
          <w:marRight w:val="0"/>
          <w:marTop w:val="0"/>
          <w:marBottom w:val="0"/>
          <w:divBdr>
            <w:top w:val="none" w:sz="0" w:space="0" w:color="auto"/>
            <w:left w:val="none" w:sz="0" w:space="0" w:color="auto"/>
            <w:bottom w:val="none" w:sz="0" w:space="0" w:color="auto"/>
            <w:right w:val="none" w:sz="0" w:space="0" w:color="auto"/>
          </w:divBdr>
          <w:divsChild>
            <w:div w:id="1299258912">
              <w:marLeft w:val="0"/>
              <w:marRight w:val="0"/>
              <w:marTop w:val="0"/>
              <w:marBottom w:val="0"/>
              <w:divBdr>
                <w:top w:val="none" w:sz="0" w:space="0" w:color="auto"/>
                <w:left w:val="none" w:sz="0" w:space="0" w:color="auto"/>
                <w:bottom w:val="none" w:sz="0" w:space="0" w:color="auto"/>
                <w:right w:val="none" w:sz="0" w:space="0" w:color="auto"/>
              </w:divBdr>
            </w:div>
          </w:divsChild>
        </w:div>
        <w:div w:id="1310868162">
          <w:marLeft w:val="0"/>
          <w:marRight w:val="0"/>
          <w:marTop w:val="0"/>
          <w:marBottom w:val="0"/>
          <w:divBdr>
            <w:top w:val="none" w:sz="0" w:space="0" w:color="auto"/>
            <w:left w:val="none" w:sz="0" w:space="0" w:color="auto"/>
            <w:bottom w:val="none" w:sz="0" w:space="0" w:color="auto"/>
            <w:right w:val="none" w:sz="0" w:space="0" w:color="auto"/>
          </w:divBdr>
          <w:divsChild>
            <w:div w:id="1048261367">
              <w:marLeft w:val="0"/>
              <w:marRight w:val="0"/>
              <w:marTop w:val="0"/>
              <w:marBottom w:val="0"/>
              <w:divBdr>
                <w:top w:val="none" w:sz="0" w:space="0" w:color="auto"/>
                <w:left w:val="none" w:sz="0" w:space="0" w:color="auto"/>
                <w:bottom w:val="none" w:sz="0" w:space="0" w:color="auto"/>
                <w:right w:val="none" w:sz="0" w:space="0" w:color="auto"/>
              </w:divBdr>
            </w:div>
            <w:div w:id="2136748007">
              <w:marLeft w:val="0"/>
              <w:marRight w:val="0"/>
              <w:marTop w:val="0"/>
              <w:marBottom w:val="0"/>
              <w:divBdr>
                <w:top w:val="none" w:sz="0" w:space="0" w:color="auto"/>
                <w:left w:val="none" w:sz="0" w:space="0" w:color="auto"/>
                <w:bottom w:val="none" w:sz="0" w:space="0" w:color="auto"/>
                <w:right w:val="none" w:sz="0" w:space="0" w:color="auto"/>
              </w:divBdr>
            </w:div>
          </w:divsChild>
        </w:div>
        <w:div w:id="1415201326">
          <w:marLeft w:val="0"/>
          <w:marRight w:val="0"/>
          <w:marTop w:val="0"/>
          <w:marBottom w:val="0"/>
          <w:divBdr>
            <w:top w:val="none" w:sz="0" w:space="0" w:color="auto"/>
            <w:left w:val="none" w:sz="0" w:space="0" w:color="auto"/>
            <w:bottom w:val="none" w:sz="0" w:space="0" w:color="auto"/>
            <w:right w:val="none" w:sz="0" w:space="0" w:color="auto"/>
          </w:divBdr>
          <w:divsChild>
            <w:div w:id="230236311">
              <w:marLeft w:val="0"/>
              <w:marRight w:val="0"/>
              <w:marTop w:val="0"/>
              <w:marBottom w:val="0"/>
              <w:divBdr>
                <w:top w:val="none" w:sz="0" w:space="0" w:color="auto"/>
                <w:left w:val="none" w:sz="0" w:space="0" w:color="auto"/>
                <w:bottom w:val="none" w:sz="0" w:space="0" w:color="auto"/>
                <w:right w:val="none" w:sz="0" w:space="0" w:color="auto"/>
              </w:divBdr>
            </w:div>
            <w:div w:id="826045929">
              <w:marLeft w:val="0"/>
              <w:marRight w:val="0"/>
              <w:marTop w:val="0"/>
              <w:marBottom w:val="0"/>
              <w:divBdr>
                <w:top w:val="none" w:sz="0" w:space="0" w:color="auto"/>
                <w:left w:val="none" w:sz="0" w:space="0" w:color="auto"/>
                <w:bottom w:val="none" w:sz="0" w:space="0" w:color="auto"/>
                <w:right w:val="none" w:sz="0" w:space="0" w:color="auto"/>
              </w:divBdr>
            </w:div>
          </w:divsChild>
        </w:div>
        <w:div w:id="1416125037">
          <w:marLeft w:val="0"/>
          <w:marRight w:val="0"/>
          <w:marTop w:val="0"/>
          <w:marBottom w:val="0"/>
          <w:divBdr>
            <w:top w:val="none" w:sz="0" w:space="0" w:color="auto"/>
            <w:left w:val="none" w:sz="0" w:space="0" w:color="auto"/>
            <w:bottom w:val="none" w:sz="0" w:space="0" w:color="auto"/>
            <w:right w:val="none" w:sz="0" w:space="0" w:color="auto"/>
          </w:divBdr>
          <w:divsChild>
            <w:div w:id="1808470913">
              <w:marLeft w:val="0"/>
              <w:marRight w:val="0"/>
              <w:marTop w:val="0"/>
              <w:marBottom w:val="0"/>
              <w:divBdr>
                <w:top w:val="none" w:sz="0" w:space="0" w:color="auto"/>
                <w:left w:val="none" w:sz="0" w:space="0" w:color="auto"/>
                <w:bottom w:val="none" w:sz="0" w:space="0" w:color="auto"/>
                <w:right w:val="none" w:sz="0" w:space="0" w:color="auto"/>
              </w:divBdr>
            </w:div>
          </w:divsChild>
        </w:div>
        <w:div w:id="1625228674">
          <w:marLeft w:val="0"/>
          <w:marRight w:val="0"/>
          <w:marTop w:val="0"/>
          <w:marBottom w:val="0"/>
          <w:divBdr>
            <w:top w:val="none" w:sz="0" w:space="0" w:color="auto"/>
            <w:left w:val="none" w:sz="0" w:space="0" w:color="auto"/>
            <w:bottom w:val="none" w:sz="0" w:space="0" w:color="auto"/>
            <w:right w:val="none" w:sz="0" w:space="0" w:color="auto"/>
          </w:divBdr>
          <w:divsChild>
            <w:div w:id="923880683">
              <w:marLeft w:val="0"/>
              <w:marRight w:val="0"/>
              <w:marTop w:val="0"/>
              <w:marBottom w:val="0"/>
              <w:divBdr>
                <w:top w:val="none" w:sz="0" w:space="0" w:color="auto"/>
                <w:left w:val="none" w:sz="0" w:space="0" w:color="auto"/>
                <w:bottom w:val="none" w:sz="0" w:space="0" w:color="auto"/>
                <w:right w:val="none" w:sz="0" w:space="0" w:color="auto"/>
              </w:divBdr>
            </w:div>
            <w:div w:id="1707674146">
              <w:marLeft w:val="0"/>
              <w:marRight w:val="0"/>
              <w:marTop w:val="0"/>
              <w:marBottom w:val="0"/>
              <w:divBdr>
                <w:top w:val="none" w:sz="0" w:space="0" w:color="auto"/>
                <w:left w:val="none" w:sz="0" w:space="0" w:color="auto"/>
                <w:bottom w:val="none" w:sz="0" w:space="0" w:color="auto"/>
                <w:right w:val="none" w:sz="0" w:space="0" w:color="auto"/>
              </w:divBdr>
            </w:div>
          </w:divsChild>
        </w:div>
        <w:div w:id="1688829115">
          <w:marLeft w:val="0"/>
          <w:marRight w:val="0"/>
          <w:marTop w:val="0"/>
          <w:marBottom w:val="0"/>
          <w:divBdr>
            <w:top w:val="none" w:sz="0" w:space="0" w:color="auto"/>
            <w:left w:val="none" w:sz="0" w:space="0" w:color="auto"/>
            <w:bottom w:val="none" w:sz="0" w:space="0" w:color="auto"/>
            <w:right w:val="none" w:sz="0" w:space="0" w:color="auto"/>
          </w:divBdr>
          <w:divsChild>
            <w:div w:id="1282765234">
              <w:marLeft w:val="0"/>
              <w:marRight w:val="0"/>
              <w:marTop w:val="0"/>
              <w:marBottom w:val="0"/>
              <w:divBdr>
                <w:top w:val="none" w:sz="0" w:space="0" w:color="auto"/>
                <w:left w:val="none" w:sz="0" w:space="0" w:color="auto"/>
                <w:bottom w:val="none" w:sz="0" w:space="0" w:color="auto"/>
                <w:right w:val="none" w:sz="0" w:space="0" w:color="auto"/>
              </w:divBdr>
            </w:div>
          </w:divsChild>
        </w:div>
        <w:div w:id="1704745910">
          <w:marLeft w:val="0"/>
          <w:marRight w:val="0"/>
          <w:marTop w:val="0"/>
          <w:marBottom w:val="0"/>
          <w:divBdr>
            <w:top w:val="none" w:sz="0" w:space="0" w:color="auto"/>
            <w:left w:val="none" w:sz="0" w:space="0" w:color="auto"/>
            <w:bottom w:val="none" w:sz="0" w:space="0" w:color="auto"/>
            <w:right w:val="none" w:sz="0" w:space="0" w:color="auto"/>
          </w:divBdr>
          <w:divsChild>
            <w:div w:id="2125734286">
              <w:marLeft w:val="0"/>
              <w:marRight w:val="0"/>
              <w:marTop w:val="0"/>
              <w:marBottom w:val="0"/>
              <w:divBdr>
                <w:top w:val="none" w:sz="0" w:space="0" w:color="auto"/>
                <w:left w:val="none" w:sz="0" w:space="0" w:color="auto"/>
                <w:bottom w:val="none" w:sz="0" w:space="0" w:color="auto"/>
                <w:right w:val="none" w:sz="0" w:space="0" w:color="auto"/>
              </w:divBdr>
            </w:div>
          </w:divsChild>
        </w:div>
        <w:div w:id="1719014939">
          <w:marLeft w:val="0"/>
          <w:marRight w:val="0"/>
          <w:marTop w:val="0"/>
          <w:marBottom w:val="0"/>
          <w:divBdr>
            <w:top w:val="none" w:sz="0" w:space="0" w:color="auto"/>
            <w:left w:val="none" w:sz="0" w:space="0" w:color="auto"/>
            <w:bottom w:val="none" w:sz="0" w:space="0" w:color="auto"/>
            <w:right w:val="none" w:sz="0" w:space="0" w:color="auto"/>
          </w:divBdr>
          <w:divsChild>
            <w:div w:id="2144888191">
              <w:marLeft w:val="0"/>
              <w:marRight w:val="0"/>
              <w:marTop w:val="0"/>
              <w:marBottom w:val="0"/>
              <w:divBdr>
                <w:top w:val="none" w:sz="0" w:space="0" w:color="auto"/>
                <w:left w:val="none" w:sz="0" w:space="0" w:color="auto"/>
                <w:bottom w:val="none" w:sz="0" w:space="0" w:color="auto"/>
                <w:right w:val="none" w:sz="0" w:space="0" w:color="auto"/>
              </w:divBdr>
            </w:div>
          </w:divsChild>
        </w:div>
        <w:div w:id="1789204692">
          <w:marLeft w:val="0"/>
          <w:marRight w:val="0"/>
          <w:marTop w:val="0"/>
          <w:marBottom w:val="0"/>
          <w:divBdr>
            <w:top w:val="none" w:sz="0" w:space="0" w:color="auto"/>
            <w:left w:val="none" w:sz="0" w:space="0" w:color="auto"/>
            <w:bottom w:val="none" w:sz="0" w:space="0" w:color="auto"/>
            <w:right w:val="none" w:sz="0" w:space="0" w:color="auto"/>
          </w:divBdr>
          <w:divsChild>
            <w:div w:id="588008963">
              <w:marLeft w:val="0"/>
              <w:marRight w:val="0"/>
              <w:marTop w:val="0"/>
              <w:marBottom w:val="0"/>
              <w:divBdr>
                <w:top w:val="none" w:sz="0" w:space="0" w:color="auto"/>
                <w:left w:val="none" w:sz="0" w:space="0" w:color="auto"/>
                <w:bottom w:val="none" w:sz="0" w:space="0" w:color="auto"/>
                <w:right w:val="none" w:sz="0" w:space="0" w:color="auto"/>
              </w:divBdr>
            </w:div>
          </w:divsChild>
        </w:div>
        <w:div w:id="1855652895">
          <w:marLeft w:val="0"/>
          <w:marRight w:val="0"/>
          <w:marTop w:val="0"/>
          <w:marBottom w:val="0"/>
          <w:divBdr>
            <w:top w:val="none" w:sz="0" w:space="0" w:color="auto"/>
            <w:left w:val="none" w:sz="0" w:space="0" w:color="auto"/>
            <w:bottom w:val="none" w:sz="0" w:space="0" w:color="auto"/>
            <w:right w:val="none" w:sz="0" w:space="0" w:color="auto"/>
          </w:divBdr>
          <w:divsChild>
            <w:div w:id="783424877">
              <w:marLeft w:val="0"/>
              <w:marRight w:val="0"/>
              <w:marTop w:val="0"/>
              <w:marBottom w:val="0"/>
              <w:divBdr>
                <w:top w:val="none" w:sz="0" w:space="0" w:color="auto"/>
                <w:left w:val="none" w:sz="0" w:space="0" w:color="auto"/>
                <w:bottom w:val="none" w:sz="0" w:space="0" w:color="auto"/>
                <w:right w:val="none" w:sz="0" w:space="0" w:color="auto"/>
              </w:divBdr>
            </w:div>
          </w:divsChild>
        </w:div>
        <w:div w:id="2114588835">
          <w:marLeft w:val="0"/>
          <w:marRight w:val="0"/>
          <w:marTop w:val="0"/>
          <w:marBottom w:val="0"/>
          <w:divBdr>
            <w:top w:val="none" w:sz="0" w:space="0" w:color="auto"/>
            <w:left w:val="none" w:sz="0" w:space="0" w:color="auto"/>
            <w:bottom w:val="none" w:sz="0" w:space="0" w:color="auto"/>
            <w:right w:val="none" w:sz="0" w:space="0" w:color="auto"/>
          </w:divBdr>
          <w:divsChild>
            <w:div w:id="687365860">
              <w:marLeft w:val="0"/>
              <w:marRight w:val="0"/>
              <w:marTop w:val="0"/>
              <w:marBottom w:val="0"/>
              <w:divBdr>
                <w:top w:val="none" w:sz="0" w:space="0" w:color="auto"/>
                <w:left w:val="none" w:sz="0" w:space="0" w:color="auto"/>
                <w:bottom w:val="none" w:sz="0" w:space="0" w:color="auto"/>
                <w:right w:val="none" w:sz="0" w:space="0" w:color="auto"/>
              </w:divBdr>
            </w:div>
            <w:div w:id="204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4333">
      <w:bodyDiv w:val="1"/>
      <w:marLeft w:val="0"/>
      <w:marRight w:val="0"/>
      <w:marTop w:val="0"/>
      <w:marBottom w:val="0"/>
      <w:divBdr>
        <w:top w:val="none" w:sz="0" w:space="0" w:color="auto"/>
        <w:left w:val="none" w:sz="0" w:space="0" w:color="auto"/>
        <w:bottom w:val="none" w:sz="0" w:space="0" w:color="auto"/>
        <w:right w:val="none" w:sz="0" w:space="0" w:color="auto"/>
      </w:divBdr>
      <w:divsChild>
        <w:div w:id="1793398632">
          <w:marLeft w:val="0"/>
          <w:marRight w:val="0"/>
          <w:marTop w:val="0"/>
          <w:marBottom w:val="0"/>
          <w:divBdr>
            <w:top w:val="none" w:sz="0" w:space="0" w:color="auto"/>
            <w:left w:val="none" w:sz="0" w:space="0" w:color="auto"/>
            <w:bottom w:val="none" w:sz="0" w:space="0" w:color="auto"/>
            <w:right w:val="none" w:sz="0" w:space="0" w:color="auto"/>
          </w:divBdr>
        </w:div>
        <w:div w:id="1878809506">
          <w:marLeft w:val="0"/>
          <w:marRight w:val="0"/>
          <w:marTop w:val="0"/>
          <w:marBottom w:val="0"/>
          <w:divBdr>
            <w:top w:val="none" w:sz="0" w:space="0" w:color="auto"/>
            <w:left w:val="none" w:sz="0" w:space="0" w:color="auto"/>
            <w:bottom w:val="none" w:sz="0" w:space="0" w:color="auto"/>
            <w:right w:val="none" w:sz="0" w:space="0" w:color="auto"/>
          </w:divBdr>
        </w:div>
      </w:divsChild>
    </w:div>
    <w:div w:id="162549268">
      <w:bodyDiv w:val="1"/>
      <w:marLeft w:val="0"/>
      <w:marRight w:val="0"/>
      <w:marTop w:val="0"/>
      <w:marBottom w:val="0"/>
      <w:divBdr>
        <w:top w:val="none" w:sz="0" w:space="0" w:color="auto"/>
        <w:left w:val="none" w:sz="0" w:space="0" w:color="auto"/>
        <w:bottom w:val="none" w:sz="0" w:space="0" w:color="auto"/>
        <w:right w:val="none" w:sz="0" w:space="0" w:color="auto"/>
      </w:divBdr>
      <w:divsChild>
        <w:div w:id="73093309">
          <w:marLeft w:val="0"/>
          <w:marRight w:val="0"/>
          <w:marTop w:val="0"/>
          <w:marBottom w:val="0"/>
          <w:divBdr>
            <w:top w:val="none" w:sz="0" w:space="0" w:color="auto"/>
            <w:left w:val="none" w:sz="0" w:space="0" w:color="auto"/>
            <w:bottom w:val="none" w:sz="0" w:space="0" w:color="auto"/>
            <w:right w:val="none" w:sz="0" w:space="0" w:color="auto"/>
          </w:divBdr>
        </w:div>
        <w:div w:id="459692963">
          <w:marLeft w:val="0"/>
          <w:marRight w:val="0"/>
          <w:marTop w:val="0"/>
          <w:marBottom w:val="0"/>
          <w:divBdr>
            <w:top w:val="none" w:sz="0" w:space="0" w:color="auto"/>
            <w:left w:val="none" w:sz="0" w:space="0" w:color="auto"/>
            <w:bottom w:val="none" w:sz="0" w:space="0" w:color="auto"/>
            <w:right w:val="none" w:sz="0" w:space="0" w:color="auto"/>
          </w:divBdr>
        </w:div>
        <w:div w:id="562181086">
          <w:marLeft w:val="0"/>
          <w:marRight w:val="0"/>
          <w:marTop w:val="0"/>
          <w:marBottom w:val="0"/>
          <w:divBdr>
            <w:top w:val="none" w:sz="0" w:space="0" w:color="auto"/>
            <w:left w:val="none" w:sz="0" w:space="0" w:color="auto"/>
            <w:bottom w:val="none" w:sz="0" w:space="0" w:color="auto"/>
            <w:right w:val="none" w:sz="0" w:space="0" w:color="auto"/>
          </w:divBdr>
        </w:div>
        <w:div w:id="1051685870">
          <w:marLeft w:val="0"/>
          <w:marRight w:val="0"/>
          <w:marTop w:val="0"/>
          <w:marBottom w:val="0"/>
          <w:divBdr>
            <w:top w:val="none" w:sz="0" w:space="0" w:color="auto"/>
            <w:left w:val="none" w:sz="0" w:space="0" w:color="auto"/>
            <w:bottom w:val="none" w:sz="0" w:space="0" w:color="auto"/>
            <w:right w:val="none" w:sz="0" w:space="0" w:color="auto"/>
          </w:divBdr>
        </w:div>
        <w:div w:id="1939752503">
          <w:marLeft w:val="0"/>
          <w:marRight w:val="0"/>
          <w:marTop w:val="0"/>
          <w:marBottom w:val="0"/>
          <w:divBdr>
            <w:top w:val="none" w:sz="0" w:space="0" w:color="auto"/>
            <w:left w:val="none" w:sz="0" w:space="0" w:color="auto"/>
            <w:bottom w:val="none" w:sz="0" w:space="0" w:color="auto"/>
            <w:right w:val="none" w:sz="0" w:space="0" w:color="auto"/>
          </w:divBdr>
        </w:div>
        <w:div w:id="2044472984">
          <w:marLeft w:val="0"/>
          <w:marRight w:val="0"/>
          <w:marTop w:val="0"/>
          <w:marBottom w:val="0"/>
          <w:divBdr>
            <w:top w:val="none" w:sz="0" w:space="0" w:color="auto"/>
            <w:left w:val="none" w:sz="0" w:space="0" w:color="auto"/>
            <w:bottom w:val="none" w:sz="0" w:space="0" w:color="auto"/>
            <w:right w:val="none" w:sz="0" w:space="0" w:color="auto"/>
          </w:divBdr>
        </w:div>
      </w:divsChild>
    </w:div>
    <w:div w:id="239756395">
      <w:bodyDiv w:val="1"/>
      <w:marLeft w:val="0"/>
      <w:marRight w:val="0"/>
      <w:marTop w:val="0"/>
      <w:marBottom w:val="0"/>
      <w:divBdr>
        <w:top w:val="none" w:sz="0" w:space="0" w:color="auto"/>
        <w:left w:val="none" w:sz="0" w:space="0" w:color="auto"/>
        <w:bottom w:val="none" w:sz="0" w:space="0" w:color="auto"/>
        <w:right w:val="none" w:sz="0" w:space="0" w:color="auto"/>
      </w:divBdr>
      <w:divsChild>
        <w:div w:id="136916143">
          <w:marLeft w:val="0"/>
          <w:marRight w:val="0"/>
          <w:marTop w:val="0"/>
          <w:marBottom w:val="0"/>
          <w:divBdr>
            <w:top w:val="none" w:sz="0" w:space="0" w:color="auto"/>
            <w:left w:val="none" w:sz="0" w:space="0" w:color="auto"/>
            <w:bottom w:val="none" w:sz="0" w:space="0" w:color="auto"/>
            <w:right w:val="none" w:sz="0" w:space="0" w:color="auto"/>
          </w:divBdr>
        </w:div>
        <w:div w:id="288098712">
          <w:marLeft w:val="0"/>
          <w:marRight w:val="0"/>
          <w:marTop w:val="0"/>
          <w:marBottom w:val="0"/>
          <w:divBdr>
            <w:top w:val="none" w:sz="0" w:space="0" w:color="auto"/>
            <w:left w:val="none" w:sz="0" w:space="0" w:color="auto"/>
            <w:bottom w:val="none" w:sz="0" w:space="0" w:color="auto"/>
            <w:right w:val="none" w:sz="0" w:space="0" w:color="auto"/>
          </w:divBdr>
        </w:div>
        <w:div w:id="528884125">
          <w:marLeft w:val="0"/>
          <w:marRight w:val="0"/>
          <w:marTop w:val="0"/>
          <w:marBottom w:val="0"/>
          <w:divBdr>
            <w:top w:val="none" w:sz="0" w:space="0" w:color="auto"/>
            <w:left w:val="none" w:sz="0" w:space="0" w:color="auto"/>
            <w:bottom w:val="none" w:sz="0" w:space="0" w:color="auto"/>
            <w:right w:val="none" w:sz="0" w:space="0" w:color="auto"/>
          </w:divBdr>
        </w:div>
        <w:div w:id="787891117">
          <w:marLeft w:val="0"/>
          <w:marRight w:val="0"/>
          <w:marTop w:val="0"/>
          <w:marBottom w:val="0"/>
          <w:divBdr>
            <w:top w:val="none" w:sz="0" w:space="0" w:color="auto"/>
            <w:left w:val="none" w:sz="0" w:space="0" w:color="auto"/>
            <w:bottom w:val="none" w:sz="0" w:space="0" w:color="auto"/>
            <w:right w:val="none" w:sz="0" w:space="0" w:color="auto"/>
          </w:divBdr>
        </w:div>
        <w:div w:id="1155533578">
          <w:marLeft w:val="0"/>
          <w:marRight w:val="0"/>
          <w:marTop w:val="0"/>
          <w:marBottom w:val="0"/>
          <w:divBdr>
            <w:top w:val="none" w:sz="0" w:space="0" w:color="auto"/>
            <w:left w:val="none" w:sz="0" w:space="0" w:color="auto"/>
            <w:bottom w:val="none" w:sz="0" w:space="0" w:color="auto"/>
            <w:right w:val="none" w:sz="0" w:space="0" w:color="auto"/>
          </w:divBdr>
        </w:div>
        <w:div w:id="1160390791">
          <w:marLeft w:val="0"/>
          <w:marRight w:val="0"/>
          <w:marTop w:val="0"/>
          <w:marBottom w:val="0"/>
          <w:divBdr>
            <w:top w:val="none" w:sz="0" w:space="0" w:color="auto"/>
            <w:left w:val="none" w:sz="0" w:space="0" w:color="auto"/>
            <w:bottom w:val="none" w:sz="0" w:space="0" w:color="auto"/>
            <w:right w:val="none" w:sz="0" w:space="0" w:color="auto"/>
          </w:divBdr>
        </w:div>
        <w:div w:id="1691224889">
          <w:marLeft w:val="0"/>
          <w:marRight w:val="0"/>
          <w:marTop w:val="0"/>
          <w:marBottom w:val="0"/>
          <w:divBdr>
            <w:top w:val="none" w:sz="0" w:space="0" w:color="auto"/>
            <w:left w:val="none" w:sz="0" w:space="0" w:color="auto"/>
            <w:bottom w:val="none" w:sz="0" w:space="0" w:color="auto"/>
            <w:right w:val="none" w:sz="0" w:space="0" w:color="auto"/>
          </w:divBdr>
        </w:div>
        <w:div w:id="1925143120">
          <w:marLeft w:val="0"/>
          <w:marRight w:val="0"/>
          <w:marTop w:val="0"/>
          <w:marBottom w:val="0"/>
          <w:divBdr>
            <w:top w:val="none" w:sz="0" w:space="0" w:color="auto"/>
            <w:left w:val="none" w:sz="0" w:space="0" w:color="auto"/>
            <w:bottom w:val="none" w:sz="0" w:space="0" w:color="auto"/>
            <w:right w:val="none" w:sz="0" w:space="0" w:color="auto"/>
          </w:divBdr>
        </w:div>
      </w:divsChild>
    </w:div>
    <w:div w:id="436482317">
      <w:bodyDiv w:val="1"/>
      <w:marLeft w:val="0"/>
      <w:marRight w:val="0"/>
      <w:marTop w:val="0"/>
      <w:marBottom w:val="0"/>
      <w:divBdr>
        <w:top w:val="none" w:sz="0" w:space="0" w:color="auto"/>
        <w:left w:val="none" w:sz="0" w:space="0" w:color="auto"/>
        <w:bottom w:val="none" w:sz="0" w:space="0" w:color="auto"/>
        <w:right w:val="none" w:sz="0" w:space="0" w:color="auto"/>
      </w:divBdr>
    </w:div>
    <w:div w:id="529340722">
      <w:bodyDiv w:val="1"/>
      <w:marLeft w:val="0"/>
      <w:marRight w:val="0"/>
      <w:marTop w:val="0"/>
      <w:marBottom w:val="0"/>
      <w:divBdr>
        <w:top w:val="none" w:sz="0" w:space="0" w:color="auto"/>
        <w:left w:val="none" w:sz="0" w:space="0" w:color="auto"/>
        <w:bottom w:val="none" w:sz="0" w:space="0" w:color="auto"/>
        <w:right w:val="none" w:sz="0" w:space="0" w:color="auto"/>
      </w:divBdr>
    </w:div>
    <w:div w:id="561020269">
      <w:bodyDiv w:val="1"/>
      <w:marLeft w:val="0"/>
      <w:marRight w:val="0"/>
      <w:marTop w:val="0"/>
      <w:marBottom w:val="0"/>
      <w:divBdr>
        <w:top w:val="none" w:sz="0" w:space="0" w:color="auto"/>
        <w:left w:val="none" w:sz="0" w:space="0" w:color="auto"/>
        <w:bottom w:val="none" w:sz="0" w:space="0" w:color="auto"/>
        <w:right w:val="none" w:sz="0" w:space="0" w:color="auto"/>
      </w:divBdr>
    </w:div>
    <w:div w:id="586578042">
      <w:bodyDiv w:val="1"/>
      <w:marLeft w:val="0"/>
      <w:marRight w:val="0"/>
      <w:marTop w:val="0"/>
      <w:marBottom w:val="0"/>
      <w:divBdr>
        <w:top w:val="none" w:sz="0" w:space="0" w:color="auto"/>
        <w:left w:val="none" w:sz="0" w:space="0" w:color="auto"/>
        <w:bottom w:val="none" w:sz="0" w:space="0" w:color="auto"/>
        <w:right w:val="none" w:sz="0" w:space="0" w:color="auto"/>
      </w:divBdr>
      <w:divsChild>
        <w:div w:id="49378432">
          <w:marLeft w:val="0"/>
          <w:marRight w:val="0"/>
          <w:marTop w:val="0"/>
          <w:marBottom w:val="0"/>
          <w:divBdr>
            <w:top w:val="none" w:sz="0" w:space="0" w:color="auto"/>
            <w:left w:val="none" w:sz="0" w:space="0" w:color="auto"/>
            <w:bottom w:val="none" w:sz="0" w:space="0" w:color="auto"/>
            <w:right w:val="none" w:sz="0" w:space="0" w:color="auto"/>
          </w:divBdr>
          <w:divsChild>
            <w:div w:id="222370491">
              <w:marLeft w:val="0"/>
              <w:marRight w:val="0"/>
              <w:marTop w:val="0"/>
              <w:marBottom w:val="0"/>
              <w:divBdr>
                <w:top w:val="none" w:sz="0" w:space="0" w:color="auto"/>
                <w:left w:val="none" w:sz="0" w:space="0" w:color="auto"/>
                <w:bottom w:val="none" w:sz="0" w:space="0" w:color="auto"/>
                <w:right w:val="none" w:sz="0" w:space="0" w:color="auto"/>
              </w:divBdr>
            </w:div>
          </w:divsChild>
        </w:div>
        <w:div w:id="233466633">
          <w:marLeft w:val="0"/>
          <w:marRight w:val="0"/>
          <w:marTop w:val="0"/>
          <w:marBottom w:val="0"/>
          <w:divBdr>
            <w:top w:val="none" w:sz="0" w:space="0" w:color="auto"/>
            <w:left w:val="none" w:sz="0" w:space="0" w:color="auto"/>
            <w:bottom w:val="none" w:sz="0" w:space="0" w:color="auto"/>
            <w:right w:val="none" w:sz="0" w:space="0" w:color="auto"/>
          </w:divBdr>
          <w:divsChild>
            <w:div w:id="1731921821">
              <w:marLeft w:val="0"/>
              <w:marRight w:val="0"/>
              <w:marTop w:val="0"/>
              <w:marBottom w:val="0"/>
              <w:divBdr>
                <w:top w:val="none" w:sz="0" w:space="0" w:color="auto"/>
                <w:left w:val="none" w:sz="0" w:space="0" w:color="auto"/>
                <w:bottom w:val="none" w:sz="0" w:space="0" w:color="auto"/>
                <w:right w:val="none" w:sz="0" w:space="0" w:color="auto"/>
              </w:divBdr>
            </w:div>
          </w:divsChild>
        </w:div>
        <w:div w:id="253630381">
          <w:marLeft w:val="0"/>
          <w:marRight w:val="0"/>
          <w:marTop w:val="0"/>
          <w:marBottom w:val="0"/>
          <w:divBdr>
            <w:top w:val="none" w:sz="0" w:space="0" w:color="auto"/>
            <w:left w:val="none" w:sz="0" w:space="0" w:color="auto"/>
            <w:bottom w:val="none" w:sz="0" w:space="0" w:color="auto"/>
            <w:right w:val="none" w:sz="0" w:space="0" w:color="auto"/>
          </w:divBdr>
          <w:divsChild>
            <w:div w:id="62728792">
              <w:marLeft w:val="0"/>
              <w:marRight w:val="0"/>
              <w:marTop w:val="0"/>
              <w:marBottom w:val="0"/>
              <w:divBdr>
                <w:top w:val="none" w:sz="0" w:space="0" w:color="auto"/>
                <w:left w:val="none" w:sz="0" w:space="0" w:color="auto"/>
                <w:bottom w:val="none" w:sz="0" w:space="0" w:color="auto"/>
                <w:right w:val="none" w:sz="0" w:space="0" w:color="auto"/>
              </w:divBdr>
            </w:div>
          </w:divsChild>
        </w:div>
        <w:div w:id="452552176">
          <w:marLeft w:val="0"/>
          <w:marRight w:val="0"/>
          <w:marTop w:val="0"/>
          <w:marBottom w:val="0"/>
          <w:divBdr>
            <w:top w:val="none" w:sz="0" w:space="0" w:color="auto"/>
            <w:left w:val="none" w:sz="0" w:space="0" w:color="auto"/>
            <w:bottom w:val="none" w:sz="0" w:space="0" w:color="auto"/>
            <w:right w:val="none" w:sz="0" w:space="0" w:color="auto"/>
          </w:divBdr>
          <w:divsChild>
            <w:div w:id="547188387">
              <w:marLeft w:val="0"/>
              <w:marRight w:val="0"/>
              <w:marTop w:val="0"/>
              <w:marBottom w:val="0"/>
              <w:divBdr>
                <w:top w:val="none" w:sz="0" w:space="0" w:color="auto"/>
                <w:left w:val="none" w:sz="0" w:space="0" w:color="auto"/>
                <w:bottom w:val="none" w:sz="0" w:space="0" w:color="auto"/>
                <w:right w:val="none" w:sz="0" w:space="0" w:color="auto"/>
              </w:divBdr>
            </w:div>
          </w:divsChild>
        </w:div>
        <w:div w:id="605043284">
          <w:marLeft w:val="0"/>
          <w:marRight w:val="0"/>
          <w:marTop w:val="0"/>
          <w:marBottom w:val="0"/>
          <w:divBdr>
            <w:top w:val="none" w:sz="0" w:space="0" w:color="auto"/>
            <w:left w:val="none" w:sz="0" w:space="0" w:color="auto"/>
            <w:bottom w:val="none" w:sz="0" w:space="0" w:color="auto"/>
            <w:right w:val="none" w:sz="0" w:space="0" w:color="auto"/>
          </w:divBdr>
          <w:divsChild>
            <w:div w:id="1313634343">
              <w:marLeft w:val="0"/>
              <w:marRight w:val="0"/>
              <w:marTop w:val="0"/>
              <w:marBottom w:val="0"/>
              <w:divBdr>
                <w:top w:val="none" w:sz="0" w:space="0" w:color="auto"/>
                <w:left w:val="none" w:sz="0" w:space="0" w:color="auto"/>
                <w:bottom w:val="none" w:sz="0" w:space="0" w:color="auto"/>
                <w:right w:val="none" w:sz="0" w:space="0" w:color="auto"/>
              </w:divBdr>
            </w:div>
          </w:divsChild>
        </w:div>
        <w:div w:id="773523028">
          <w:marLeft w:val="0"/>
          <w:marRight w:val="0"/>
          <w:marTop w:val="0"/>
          <w:marBottom w:val="0"/>
          <w:divBdr>
            <w:top w:val="none" w:sz="0" w:space="0" w:color="auto"/>
            <w:left w:val="none" w:sz="0" w:space="0" w:color="auto"/>
            <w:bottom w:val="none" w:sz="0" w:space="0" w:color="auto"/>
            <w:right w:val="none" w:sz="0" w:space="0" w:color="auto"/>
          </w:divBdr>
          <w:divsChild>
            <w:div w:id="1924217151">
              <w:marLeft w:val="0"/>
              <w:marRight w:val="0"/>
              <w:marTop w:val="0"/>
              <w:marBottom w:val="0"/>
              <w:divBdr>
                <w:top w:val="none" w:sz="0" w:space="0" w:color="auto"/>
                <w:left w:val="none" w:sz="0" w:space="0" w:color="auto"/>
                <w:bottom w:val="none" w:sz="0" w:space="0" w:color="auto"/>
                <w:right w:val="none" w:sz="0" w:space="0" w:color="auto"/>
              </w:divBdr>
            </w:div>
          </w:divsChild>
        </w:div>
        <w:div w:id="904409545">
          <w:marLeft w:val="0"/>
          <w:marRight w:val="0"/>
          <w:marTop w:val="0"/>
          <w:marBottom w:val="0"/>
          <w:divBdr>
            <w:top w:val="none" w:sz="0" w:space="0" w:color="auto"/>
            <w:left w:val="none" w:sz="0" w:space="0" w:color="auto"/>
            <w:bottom w:val="none" w:sz="0" w:space="0" w:color="auto"/>
            <w:right w:val="none" w:sz="0" w:space="0" w:color="auto"/>
          </w:divBdr>
          <w:divsChild>
            <w:div w:id="1133907046">
              <w:marLeft w:val="0"/>
              <w:marRight w:val="0"/>
              <w:marTop w:val="0"/>
              <w:marBottom w:val="0"/>
              <w:divBdr>
                <w:top w:val="none" w:sz="0" w:space="0" w:color="auto"/>
                <w:left w:val="none" w:sz="0" w:space="0" w:color="auto"/>
                <w:bottom w:val="none" w:sz="0" w:space="0" w:color="auto"/>
                <w:right w:val="none" w:sz="0" w:space="0" w:color="auto"/>
              </w:divBdr>
            </w:div>
          </w:divsChild>
        </w:div>
        <w:div w:id="954794661">
          <w:marLeft w:val="0"/>
          <w:marRight w:val="0"/>
          <w:marTop w:val="0"/>
          <w:marBottom w:val="0"/>
          <w:divBdr>
            <w:top w:val="none" w:sz="0" w:space="0" w:color="auto"/>
            <w:left w:val="none" w:sz="0" w:space="0" w:color="auto"/>
            <w:bottom w:val="none" w:sz="0" w:space="0" w:color="auto"/>
            <w:right w:val="none" w:sz="0" w:space="0" w:color="auto"/>
          </w:divBdr>
          <w:divsChild>
            <w:div w:id="594636342">
              <w:marLeft w:val="0"/>
              <w:marRight w:val="0"/>
              <w:marTop w:val="0"/>
              <w:marBottom w:val="0"/>
              <w:divBdr>
                <w:top w:val="none" w:sz="0" w:space="0" w:color="auto"/>
                <w:left w:val="none" w:sz="0" w:space="0" w:color="auto"/>
                <w:bottom w:val="none" w:sz="0" w:space="0" w:color="auto"/>
                <w:right w:val="none" w:sz="0" w:space="0" w:color="auto"/>
              </w:divBdr>
            </w:div>
          </w:divsChild>
        </w:div>
        <w:div w:id="1023945916">
          <w:marLeft w:val="0"/>
          <w:marRight w:val="0"/>
          <w:marTop w:val="0"/>
          <w:marBottom w:val="0"/>
          <w:divBdr>
            <w:top w:val="none" w:sz="0" w:space="0" w:color="auto"/>
            <w:left w:val="none" w:sz="0" w:space="0" w:color="auto"/>
            <w:bottom w:val="none" w:sz="0" w:space="0" w:color="auto"/>
            <w:right w:val="none" w:sz="0" w:space="0" w:color="auto"/>
          </w:divBdr>
          <w:divsChild>
            <w:div w:id="637690315">
              <w:marLeft w:val="0"/>
              <w:marRight w:val="0"/>
              <w:marTop w:val="0"/>
              <w:marBottom w:val="0"/>
              <w:divBdr>
                <w:top w:val="none" w:sz="0" w:space="0" w:color="auto"/>
                <w:left w:val="none" w:sz="0" w:space="0" w:color="auto"/>
                <w:bottom w:val="none" w:sz="0" w:space="0" w:color="auto"/>
                <w:right w:val="none" w:sz="0" w:space="0" w:color="auto"/>
              </w:divBdr>
            </w:div>
          </w:divsChild>
        </w:div>
        <w:div w:id="1130590463">
          <w:marLeft w:val="0"/>
          <w:marRight w:val="0"/>
          <w:marTop w:val="0"/>
          <w:marBottom w:val="0"/>
          <w:divBdr>
            <w:top w:val="none" w:sz="0" w:space="0" w:color="auto"/>
            <w:left w:val="none" w:sz="0" w:space="0" w:color="auto"/>
            <w:bottom w:val="none" w:sz="0" w:space="0" w:color="auto"/>
            <w:right w:val="none" w:sz="0" w:space="0" w:color="auto"/>
          </w:divBdr>
          <w:divsChild>
            <w:div w:id="1285771531">
              <w:marLeft w:val="0"/>
              <w:marRight w:val="0"/>
              <w:marTop w:val="0"/>
              <w:marBottom w:val="0"/>
              <w:divBdr>
                <w:top w:val="none" w:sz="0" w:space="0" w:color="auto"/>
                <w:left w:val="none" w:sz="0" w:space="0" w:color="auto"/>
                <w:bottom w:val="none" w:sz="0" w:space="0" w:color="auto"/>
                <w:right w:val="none" w:sz="0" w:space="0" w:color="auto"/>
              </w:divBdr>
            </w:div>
          </w:divsChild>
        </w:div>
        <w:div w:id="1171213081">
          <w:marLeft w:val="0"/>
          <w:marRight w:val="0"/>
          <w:marTop w:val="0"/>
          <w:marBottom w:val="0"/>
          <w:divBdr>
            <w:top w:val="none" w:sz="0" w:space="0" w:color="auto"/>
            <w:left w:val="none" w:sz="0" w:space="0" w:color="auto"/>
            <w:bottom w:val="none" w:sz="0" w:space="0" w:color="auto"/>
            <w:right w:val="none" w:sz="0" w:space="0" w:color="auto"/>
          </w:divBdr>
          <w:divsChild>
            <w:div w:id="1060053003">
              <w:marLeft w:val="0"/>
              <w:marRight w:val="0"/>
              <w:marTop w:val="0"/>
              <w:marBottom w:val="0"/>
              <w:divBdr>
                <w:top w:val="none" w:sz="0" w:space="0" w:color="auto"/>
                <w:left w:val="none" w:sz="0" w:space="0" w:color="auto"/>
                <w:bottom w:val="none" w:sz="0" w:space="0" w:color="auto"/>
                <w:right w:val="none" w:sz="0" w:space="0" w:color="auto"/>
              </w:divBdr>
            </w:div>
          </w:divsChild>
        </w:div>
        <w:div w:id="1181122072">
          <w:marLeft w:val="0"/>
          <w:marRight w:val="0"/>
          <w:marTop w:val="0"/>
          <w:marBottom w:val="0"/>
          <w:divBdr>
            <w:top w:val="none" w:sz="0" w:space="0" w:color="auto"/>
            <w:left w:val="none" w:sz="0" w:space="0" w:color="auto"/>
            <w:bottom w:val="none" w:sz="0" w:space="0" w:color="auto"/>
            <w:right w:val="none" w:sz="0" w:space="0" w:color="auto"/>
          </w:divBdr>
          <w:divsChild>
            <w:div w:id="1399938517">
              <w:marLeft w:val="0"/>
              <w:marRight w:val="0"/>
              <w:marTop w:val="0"/>
              <w:marBottom w:val="0"/>
              <w:divBdr>
                <w:top w:val="none" w:sz="0" w:space="0" w:color="auto"/>
                <w:left w:val="none" w:sz="0" w:space="0" w:color="auto"/>
                <w:bottom w:val="none" w:sz="0" w:space="0" w:color="auto"/>
                <w:right w:val="none" w:sz="0" w:space="0" w:color="auto"/>
              </w:divBdr>
            </w:div>
          </w:divsChild>
        </w:div>
        <w:div w:id="1327788243">
          <w:marLeft w:val="0"/>
          <w:marRight w:val="0"/>
          <w:marTop w:val="0"/>
          <w:marBottom w:val="0"/>
          <w:divBdr>
            <w:top w:val="none" w:sz="0" w:space="0" w:color="auto"/>
            <w:left w:val="none" w:sz="0" w:space="0" w:color="auto"/>
            <w:bottom w:val="none" w:sz="0" w:space="0" w:color="auto"/>
            <w:right w:val="none" w:sz="0" w:space="0" w:color="auto"/>
          </w:divBdr>
          <w:divsChild>
            <w:div w:id="874463869">
              <w:marLeft w:val="0"/>
              <w:marRight w:val="0"/>
              <w:marTop w:val="0"/>
              <w:marBottom w:val="0"/>
              <w:divBdr>
                <w:top w:val="none" w:sz="0" w:space="0" w:color="auto"/>
                <w:left w:val="none" w:sz="0" w:space="0" w:color="auto"/>
                <w:bottom w:val="none" w:sz="0" w:space="0" w:color="auto"/>
                <w:right w:val="none" w:sz="0" w:space="0" w:color="auto"/>
              </w:divBdr>
            </w:div>
          </w:divsChild>
        </w:div>
        <w:div w:id="1410496425">
          <w:marLeft w:val="0"/>
          <w:marRight w:val="0"/>
          <w:marTop w:val="0"/>
          <w:marBottom w:val="0"/>
          <w:divBdr>
            <w:top w:val="none" w:sz="0" w:space="0" w:color="auto"/>
            <w:left w:val="none" w:sz="0" w:space="0" w:color="auto"/>
            <w:bottom w:val="none" w:sz="0" w:space="0" w:color="auto"/>
            <w:right w:val="none" w:sz="0" w:space="0" w:color="auto"/>
          </w:divBdr>
          <w:divsChild>
            <w:div w:id="1662730140">
              <w:marLeft w:val="0"/>
              <w:marRight w:val="0"/>
              <w:marTop w:val="0"/>
              <w:marBottom w:val="0"/>
              <w:divBdr>
                <w:top w:val="none" w:sz="0" w:space="0" w:color="auto"/>
                <w:left w:val="none" w:sz="0" w:space="0" w:color="auto"/>
                <w:bottom w:val="none" w:sz="0" w:space="0" w:color="auto"/>
                <w:right w:val="none" w:sz="0" w:space="0" w:color="auto"/>
              </w:divBdr>
            </w:div>
          </w:divsChild>
        </w:div>
        <w:div w:id="1428386365">
          <w:marLeft w:val="0"/>
          <w:marRight w:val="0"/>
          <w:marTop w:val="0"/>
          <w:marBottom w:val="0"/>
          <w:divBdr>
            <w:top w:val="none" w:sz="0" w:space="0" w:color="auto"/>
            <w:left w:val="none" w:sz="0" w:space="0" w:color="auto"/>
            <w:bottom w:val="none" w:sz="0" w:space="0" w:color="auto"/>
            <w:right w:val="none" w:sz="0" w:space="0" w:color="auto"/>
          </w:divBdr>
          <w:divsChild>
            <w:div w:id="985624813">
              <w:marLeft w:val="0"/>
              <w:marRight w:val="0"/>
              <w:marTop w:val="0"/>
              <w:marBottom w:val="0"/>
              <w:divBdr>
                <w:top w:val="none" w:sz="0" w:space="0" w:color="auto"/>
                <w:left w:val="none" w:sz="0" w:space="0" w:color="auto"/>
                <w:bottom w:val="none" w:sz="0" w:space="0" w:color="auto"/>
                <w:right w:val="none" w:sz="0" w:space="0" w:color="auto"/>
              </w:divBdr>
            </w:div>
          </w:divsChild>
        </w:div>
        <w:div w:id="1666981659">
          <w:marLeft w:val="0"/>
          <w:marRight w:val="0"/>
          <w:marTop w:val="0"/>
          <w:marBottom w:val="0"/>
          <w:divBdr>
            <w:top w:val="none" w:sz="0" w:space="0" w:color="auto"/>
            <w:left w:val="none" w:sz="0" w:space="0" w:color="auto"/>
            <w:bottom w:val="none" w:sz="0" w:space="0" w:color="auto"/>
            <w:right w:val="none" w:sz="0" w:space="0" w:color="auto"/>
          </w:divBdr>
          <w:divsChild>
            <w:div w:id="1592155499">
              <w:marLeft w:val="0"/>
              <w:marRight w:val="0"/>
              <w:marTop w:val="0"/>
              <w:marBottom w:val="0"/>
              <w:divBdr>
                <w:top w:val="none" w:sz="0" w:space="0" w:color="auto"/>
                <w:left w:val="none" w:sz="0" w:space="0" w:color="auto"/>
                <w:bottom w:val="none" w:sz="0" w:space="0" w:color="auto"/>
                <w:right w:val="none" w:sz="0" w:space="0" w:color="auto"/>
              </w:divBdr>
            </w:div>
          </w:divsChild>
        </w:div>
        <w:div w:id="1712538517">
          <w:marLeft w:val="0"/>
          <w:marRight w:val="0"/>
          <w:marTop w:val="0"/>
          <w:marBottom w:val="0"/>
          <w:divBdr>
            <w:top w:val="none" w:sz="0" w:space="0" w:color="auto"/>
            <w:left w:val="none" w:sz="0" w:space="0" w:color="auto"/>
            <w:bottom w:val="none" w:sz="0" w:space="0" w:color="auto"/>
            <w:right w:val="none" w:sz="0" w:space="0" w:color="auto"/>
          </w:divBdr>
          <w:divsChild>
            <w:div w:id="1880822097">
              <w:marLeft w:val="0"/>
              <w:marRight w:val="0"/>
              <w:marTop w:val="0"/>
              <w:marBottom w:val="0"/>
              <w:divBdr>
                <w:top w:val="none" w:sz="0" w:space="0" w:color="auto"/>
                <w:left w:val="none" w:sz="0" w:space="0" w:color="auto"/>
                <w:bottom w:val="none" w:sz="0" w:space="0" w:color="auto"/>
                <w:right w:val="none" w:sz="0" w:space="0" w:color="auto"/>
              </w:divBdr>
            </w:div>
          </w:divsChild>
        </w:div>
        <w:div w:id="1810587012">
          <w:marLeft w:val="0"/>
          <w:marRight w:val="0"/>
          <w:marTop w:val="0"/>
          <w:marBottom w:val="0"/>
          <w:divBdr>
            <w:top w:val="none" w:sz="0" w:space="0" w:color="auto"/>
            <w:left w:val="none" w:sz="0" w:space="0" w:color="auto"/>
            <w:bottom w:val="none" w:sz="0" w:space="0" w:color="auto"/>
            <w:right w:val="none" w:sz="0" w:space="0" w:color="auto"/>
          </w:divBdr>
          <w:divsChild>
            <w:div w:id="1836796899">
              <w:marLeft w:val="0"/>
              <w:marRight w:val="0"/>
              <w:marTop w:val="0"/>
              <w:marBottom w:val="0"/>
              <w:divBdr>
                <w:top w:val="none" w:sz="0" w:space="0" w:color="auto"/>
                <w:left w:val="none" w:sz="0" w:space="0" w:color="auto"/>
                <w:bottom w:val="none" w:sz="0" w:space="0" w:color="auto"/>
                <w:right w:val="none" w:sz="0" w:space="0" w:color="auto"/>
              </w:divBdr>
            </w:div>
          </w:divsChild>
        </w:div>
        <w:div w:id="1963724265">
          <w:marLeft w:val="0"/>
          <w:marRight w:val="0"/>
          <w:marTop w:val="0"/>
          <w:marBottom w:val="0"/>
          <w:divBdr>
            <w:top w:val="none" w:sz="0" w:space="0" w:color="auto"/>
            <w:left w:val="none" w:sz="0" w:space="0" w:color="auto"/>
            <w:bottom w:val="none" w:sz="0" w:space="0" w:color="auto"/>
            <w:right w:val="none" w:sz="0" w:space="0" w:color="auto"/>
          </w:divBdr>
          <w:divsChild>
            <w:div w:id="1219318452">
              <w:marLeft w:val="0"/>
              <w:marRight w:val="0"/>
              <w:marTop w:val="0"/>
              <w:marBottom w:val="0"/>
              <w:divBdr>
                <w:top w:val="none" w:sz="0" w:space="0" w:color="auto"/>
                <w:left w:val="none" w:sz="0" w:space="0" w:color="auto"/>
                <w:bottom w:val="none" w:sz="0" w:space="0" w:color="auto"/>
                <w:right w:val="none" w:sz="0" w:space="0" w:color="auto"/>
              </w:divBdr>
            </w:div>
          </w:divsChild>
        </w:div>
        <w:div w:id="1995257163">
          <w:marLeft w:val="0"/>
          <w:marRight w:val="0"/>
          <w:marTop w:val="0"/>
          <w:marBottom w:val="0"/>
          <w:divBdr>
            <w:top w:val="none" w:sz="0" w:space="0" w:color="auto"/>
            <w:left w:val="none" w:sz="0" w:space="0" w:color="auto"/>
            <w:bottom w:val="none" w:sz="0" w:space="0" w:color="auto"/>
            <w:right w:val="none" w:sz="0" w:space="0" w:color="auto"/>
          </w:divBdr>
          <w:divsChild>
            <w:div w:id="531310658">
              <w:marLeft w:val="0"/>
              <w:marRight w:val="0"/>
              <w:marTop w:val="0"/>
              <w:marBottom w:val="0"/>
              <w:divBdr>
                <w:top w:val="none" w:sz="0" w:space="0" w:color="auto"/>
                <w:left w:val="none" w:sz="0" w:space="0" w:color="auto"/>
                <w:bottom w:val="none" w:sz="0" w:space="0" w:color="auto"/>
                <w:right w:val="none" w:sz="0" w:space="0" w:color="auto"/>
              </w:divBdr>
            </w:div>
          </w:divsChild>
        </w:div>
        <w:div w:id="2078746608">
          <w:marLeft w:val="0"/>
          <w:marRight w:val="0"/>
          <w:marTop w:val="0"/>
          <w:marBottom w:val="0"/>
          <w:divBdr>
            <w:top w:val="none" w:sz="0" w:space="0" w:color="auto"/>
            <w:left w:val="none" w:sz="0" w:space="0" w:color="auto"/>
            <w:bottom w:val="none" w:sz="0" w:space="0" w:color="auto"/>
            <w:right w:val="none" w:sz="0" w:space="0" w:color="auto"/>
          </w:divBdr>
          <w:divsChild>
            <w:div w:id="54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70162">
      <w:bodyDiv w:val="1"/>
      <w:marLeft w:val="0"/>
      <w:marRight w:val="0"/>
      <w:marTop w:val="0"/>
      <w:marBottom w:val="0"/>
      <w:divBdr>
        <w:top w:val="none" w:sz="0" w:space="0" w:color="auto"/>
        <w:left w:val="none" w:sz="0" w:space="0" w:color="auto"/>
        <w:bottom w:val="none" w:sz="0" w:space="0" w:color="auto"/>
        <w:right w:val="none" w:sz="0" w:space="0" w:color="auto"/>
      </w:divBdr>
    </w:div>
    <w:div w:id="712080055">
      <w:bodyDiv w:val="1"/>
      <w:marLeft w:val="0"/>
      <w:marRight w:val="0"/>
      <w:marTop w:val="0"/>
      <w:marBottom w:val="0"/>
      <w:divBdr>
        <w:top w:val="none" w:sz="0" w:space="0" w:color="auto"/>
        <w:left w:val="none" w:sz="0" w:space="0" w:color="auto"/>
        <w:bottom w:val="none" w:sz="0" w:space="0" w:color="auto"/>
        <w:right w:val="none" w:sz="0" w:space="0" w:color="auto"/>
      </w:divBdr>
      <w:divsChild>
        <w:div w:id="59333526">
          <w:marLeft w:val="446"/>
          <w:marRight w:val="0"/>
          <w:marTop w:val="0"/>
          <w:marBottom w:val="0"/>
          <w:divBdr>
            <w:top w:val="none" w:sz="0" w:space="0" w:color="auto"/>
            <w:left w:val="none" w:sz="0" w:space="0" w:color="auto"/>
            <w:bottom w:val="none" w:sz="0" w:space="0" w:color="auto"/>
            <w:right w:val="none" w:sz="0" w:space="0" w:color="auto"/>
          </w:divBdr>
        </w:div>
        <w:div w:id="153765682">
          <w:marLeft w:val="1166"/>
          <w:marRight w:val="0"/>
          <w:marTop w:val="0"/>
          <w:marBottom w:val="0"/>
          <w:divBdr>
            <w:top w:val="none" w:sz="0" w:space="0" w:color="auto"/>
            <w:left w:val="none" w:sz="0" w:space="0" w:color="auto"/>
            <w:bottom w:val="none" w:sz="0" w:space="0" w:color="auto"/>
            <w:right w:val="none" w:sz="0" w:space="0" w:color="auto"/>
          </w:divBdr>
        </w:div>
        <w:div w:id="244263786">
          <w:marLeft w:val="446"/>
          <w:marRight w:val="0"/>
          <w:marTop w:val="0"/>
          <w:marBottom w:val="0"/>
          <w:divBdr>
            <w:top w:val="none" w:sz="0" w:space="0" w:color="auto"/>
            <w:left w:val="none" w:sz="0" w:space="0" w:color="auto"/>
            <w:bottom w:val="none" w:sz="0" w:space="0" w:color="auto"/>
            <w:right w:val="none" w:sz="0" w:space="0" w:color="auto"/>
          </w:divBdr>
        </w:div>
        <w:div w:id="276840784">
          <w:marLeft w:val="1166"/>
          <w:marRight w:val="0"/>
          <w:marTop w:val="0"/>
          <w:marBottom w:val="0"/>
          <w:divBdr>
            <w:top w:val="none" w:sz="0" w:space="0" w:color="auto"/>
            <w:left w:val="none" w:sz="0" w:space="0" w:color="auto"/>
            <w:bottom w:val="none" w:sz="0" w:space="0" w:color="auto"/>
            <w:right w:val="none" w:sz="0" w:space="0" w:color="auto"/>
          </w:divBdr>
        </w:div>
        <w:div w:id="401172632">
          <w:marLeft w:val="1166"/>
          <w:marRight w:val="0"/>
          <w:marTop w:val="0"/>
          <w:marBottom w:val="0"/>
          <w:divBdr>
            <w:top w:val="none" w:sz="0" w:space="0" w:color="auto"/>
            <w:left w:val="none" w:sz="0" w:space="0" w:color="auto"/>
            <w:bottom w:val="none" w:sz="0" w:space="0" w:color="auto"/>
            <w:right w:val="none" w:sz="0" w:space="0" w:color="auto"/>
          </w:divBdr>
        </w:div>
        <w:div w:id="534662545">
          <w:marLeft w:val="446"/>
          <w:marRight w:val="0"/>
          <w:marTop w:val="0"/>
          <w:marBottom w:val="0"/>
          <w:divBdr>
            <w:top w:val="none" w:sz="0" w:space="0" w:color="auto"/>
            <w:left w:val="none" w:sz="0" w:space="0" w:color="auto"/>
            <w:bottom w:val="none" w:sz="0" w:space="0" w:color="auto"/>
            <w:right w:val="none" w:sz="0" w:space="0" w:color="auto"/>
          </w:divBdr>
        </w:div>
        <w:div w:id="1007749368">
          <w:marLeft w:val="446"/>
          <w:marRight w:val="0"/>
          <w:marTop w:val="0"/>
          <w:marBottom w:val="0"/>
          <w:divBdr>
            <w:top w:val="none" w:sz="0" w:space="0" w:color="auto"/>
            <w:left w:val="none" w:sz="0" w:space="0" w:color="auto"/>
            <w:bottom w:val="none" w:sz="0" w:space="0" w:color="auto"/>
            <w:right w:val="none" w:sz="0" w:space="0" w:color="auto"/>
          </w:divBdr>
        </w:div>
        <w:div w:id="1134179433">
          <w:marLeft w:val="1166"/>
          <w:marRight w:val="0"/>
          <w:marTop w:val="0"/>
          <w:marBottom w:val="0"/>
          <w:divBdr>
            <w:top w:val="none" w:sz="0" w:space="0" w:color="auto"/>
            <w:left w:val="none" w:sz="0" w:space="0" w:color="auto"/>
            <w:bottom w:val="none" w:sz="0" w:space="0" w:color="auto"/>
            <w:right w:val="none" w:sz="0" w:space="0" w:color="auto"/>
          </w:divBdr>
        </w:div>
        <w:div w:id="1264387750">
          <w:marLeft w:val="446"/>
          <w:marRight w:val="0"/>
          <w:marTop w:val="0"/>
          <w:marBottom w:val="0"/>
          <w:divBdr>
            <w:top w:val="none" w:sz="0" w:space="0" w:color="auto"/>
            <w:left w:val="none" w:sz="0" w:space="0" w:color="auto"/>
            <w:bottom w:val="none" w:sz="0" w:space="0" w:color="auto"/>
            <w:right w:val="none" w:sz="0" w:space="0" w:color="auto"/>
          </w:divBdr>
        </w:div>
        <w:div w:id="1443108454">
          <w:marLeft w:val="1166"/>
          <w:marRight w:val="0"/>
          <w:marTop w:val="0"/>
          <w:marBottom w:val="0"/>
          <w:divBdr>
            <w:top w:val="none" w:sz="0" w:space="0" w:color="auto"/>
            <w:left w:val="none" w:sz="0" w:space="0" w:color="auto"/>
            <w:bottom w:val="none" w:sz="0" w:space="0" w:color="auto"/>
            <w:right w:val="none" w:sz="0" w:space="0" w:color="auto"/>
          </w:divBdr>
        </w:div>
        <w:div w:id="1493719840">
          <w:marLeft w:val="446"/>
          <w:marRight w:val="0"/>
          <w:marTop w:val="0"/>
          <w:marBottom w:val="0"/>
          <w:divBdr>
            <w:top w:val="none" w:sz="0" w:space="0" w:color="auto"/>
            <w:left w:val="none" w:sz="0" w:space="0" w:color="auto"/>
            <w:bottom w:val="none" w:sz="0" w:space="0" w:color="auto"/>
            <w:right w:val="none" w:sz="0" w:space="0" w:color="auto"/>
          </w:divBdr>
        </w:div>
        <w:div w:id="1796635509">
          <w:marLeft w:val="446"/>
          <w:marRight w:val="0"/>
          <w:marTop w:val="0"/>
          <w:marBottom w:val="0"/>
          <w:divBdr>
            <w:top w:val="none" w:sz="0" w:space="0" w:color="auto"/>
            <w:left w:val="none" w:sz="0" w:space="0" w:color="auto"/>
            <w:bottom w:val="none" w:sz="0" w:space="0" w:color="auto"/>
            <w:right w:val="none" w:sz="0" w:space="0" w:color="auto"/>
          </w:divBdr>
        </w:div>
        <w:div w:id="2052874134">
          <w:marLeft w:val="1166"/>
          <w:marRight w:val="0"/>
          <w:marTop w:val="0"/>
          <w:marBottom w:val="0"/>
          <w:divBdr>
            <w:top w:val="none" w:sz="0" w:space="0" w:color="auto"/>
            <w:left w:val="none" w:sz="0" w:space="0" w:color="auto"/>
            <w:bottom w:val="none" w:sz="0" w:space="0" w:color="auto"/>
            <w:right w:val="none" w:sz="0" w:space="0" w:color="auto"/>
          </w:divBdr>
        </w:div>
        <w:div w:id="2053310569">
          <w:marLeft w:val="446"/>
          <w:marRight w:val="0"/>
          <w:marTop w:val="0"/>
          <w:marBottom w:val="0"/>
          <w:divBdr>
            <w:top w:val="none" w:sz="0" w:space="0" w:color="auto"/>
            <w:left w:val="none" w:sz="0" w:space="0" w:color="auto"/>
            <w:bottom w:val="none" w:sz="0" w:space="0" w:color="auto"/>
            <w:right w:val="none" w:sz="0" w:space="0" w:color="auto"/>
          </w:divBdr>
        </w:div>
        <w:div w:id="2073193197">
          <w:marLeft w:val="446"/>
          <w:marRight w:val="0"/>
          <w:marTop w:val="0"/>
          <w:marBottom w:val="0"/>
          <w:divBdr>
            <w:top w:val="none" w:sz="0" w:space="0" w:color="auto"/>
            <w:left w:val="none" w:sz="0" w:space="0" w:color="auto"/>
            <w:bottom w:val="none" w:sz="0" w:space="0" w:color="auto"/>
            <w:right w:val="none" w:sz="0" w:space="0" w:color="auto"/>
          </w:divBdr>
        </w:div>
      </w:divsChild>
    </w:div>
    <w:div w:id="788011052">
      <w:bodyDiv w:val="1"/>
      <w:marLeft w:val="0"/>
      <w:marRight w:val="0"/>
      <w:marTop w:val="0"/>
      <w:marBottom w:val="0"/>
      <w:divBdr>
        <w:top w:val="none" w:sz="0" w:space="0" w:color="auto"/>
        <w:left w:val="none" w:sz="0" w:space="0" w:color="auto"/>
        <w:bottom w:val="none" w:sz="0" w:space="0" w:color="auto"/>
        <w:right w:val="none" w:sz="0" w:space="0" w:color="auto"/>
      </w:divBdr>
      <w:divsChild>
        <w:div w:id="626425588">
          <w:marLeft w:val="0"/>
          <w:marRight w:val="0"/>
          <w:marTop w:val="0"/>
          <w:marBottom w:val="0"/>
          <w:divBdr>
            <w:top w:val="none" w:sz="0" w:space="0" w:color="auto"/>
            <w:left w:val="none" w:sz="0" w:space="0" w:color="auto"/>
            <w:bottom w:val="none" w:sz="0" w:space="0" w:color="auto"/>
            <w:right w:val="none" w:sz="0" w:space="0" w:color="auto"/>
          </w:divBdr>
        </w:div>
        <w:div w:id="833299643">
          <w:marLeft w:val="0"/>
          <w:marRight w:val="0"/>
          <w:marTop w:val="0"/>
          <w:marBottom w:val="0"/>
          <w:divBdr>
            <w:top w:val="none" w:sz="0" w:space="0" w:color="auto"/>
            <w:left w:val="none" w:sz="0" w:space="0" w:color="auto"/>
            <w:bottom w:val="none" w:sz="0" w:space="0" w:color="auto"/>
            <w:right w:val="none" w:sz="0" w:space="0" w:color="auto"/>
          </w:divBdr>
        </w:div>
        <w:div w:id="1011302573">
          <w:marLeft w:val="0"/>
          <w:marRight w:val="0"/>
          <w:marTop w:val="0"/>
          <w:marBottom w:val="0"/>
          <w:divBdr>
            <w:top w:val="none" w:sz="0" w:space="0" w:color="auto"/>
            <w:left w:val="none" w:sz="0" w:space="0" w:color="auto"/>
            <w:bottom w:val="none" w:sz="0" w:space="0" w:color="auto"/>
            <w:right w:val="none" w:sz="0" w:space="0" w:color="auto"/>
          </w:divBdr>
        </w:div>
        <w:div w:id="1420636458">
          <w:marLeft w:val="0"/>
          <w:marRight w:val="0"/>
          <w:marTop w:val="0"/>
          <w:marBottom w:val="0"/>
          <w:divBdr>
            <w:top w:val="none" w:sz="0" w:space="0" w:color="auto"/>
            <w:left w:val="none" w:sz="0" w:space="0" w:color="auto"/>
            <w:bottom w:val="none" w:sz="0" w:space="0" w:color="auto"/>
            <w:right w:val="none" w:sz="0" w:space="0" w:color="auto"/>
          </w:divBdr>
        </w:div>
        <w:div w:id="1592852845">
          <w:marLeft w:val="0"/>
          <w:marRight w:val="0"/>
          <w:marTop w:val="0"/>
          <w:marBottom w:val="0"/>
          <w:divBdr>
            <w:top w:val="none" w:sz="0" w:space="0" w:color="auto"/>
            <w:left w:val="none" w:sz="0" w:space="0" w:color="auto"/>
            <w:bottom w:val="none" w:sz="0" w:space="0" w:color="auto"/>
            <w:right w:val="none" w:sz="0" w:space="0" w:color="auto"/>
          </w:divBdr>
        </w:div>
        <w:div w:id="1806269046">
          <w:marLeft w:val="0"/>
          <w:marRight w:val="0"/>
          <w:marTop w:val="0"/>
          <w:marBottom w:val="0"/>
          <w:divBdr>
            <w:top w:val="none" w:sz="0" w:space="0" w:color="auto"/>
            <w:left w:val="none" w:sz="0" w:space="0" w:color="auto"/>
            <w:bottom w:val="none" w:sz="0" w:space="0" w:color="auto"/>
            <w:right w:val="none" w:sz="0" w:space="0" w:color="auto"/>
          </w:divBdr>
        </w:div>
        <w:div w:id="1995403396">
          <w:marLeft w:val="0"/>
          <w:marRight w:val="0"/>
          <w:marTop w:val="0"/>
          <w:marBottom w:val="0"/>
          <w:divBdr>
            <w:top w:val="none" w:sz="0" w:space="0" w:color="auto"/>
            <w:left w:val="none" w:sz="0" w:space="0" w:color="auto"/>
            <w:bottom w:val="none" w:sz="0" w:space="0" w:color="auto"/>
            <w:right w:val="none" w:sz="0" w:space="0" w:color="auto"/>
          </w:divBdr>
        </w:div>
        <w:div w:id="2121365345">
          <w:marLeft w:val="0"/>
          <w:marRight w:val="0"/>
          <w:marTop w:val="0"/>
          <w:marBottom w:val="0"/>
          <w:divBdr>
            <w:top w:val="none" w:sz="0" w:space="0" w:color="auto"/>
            <w:left w:val="none" w:sz="0" w:space="0" w:color="auto"/>
            <w:bottom w:val="none" w:sz="0" w:space="0" w:color="auto"/>
            <w:right w:val="none" w:sz="0" w:space="0" w:color="auto"/>
          </w:divBdr>
        </w:div>
      </w:divsChild>
    </w:div>
    <w:div w:id="868420431">
      <w:bodyDiv w:val="1"/>
      <w:marLeft w:val="0"/>
      <w:marRight w:val="0"/>
      <w:marTop w:val="0"/>
      <w:marBottom w:val="0"/>
      <w:divBdr>
        <w:top w:val="none" w:sz="0" w:space="0" w:color="auto"/>
        <w:left w:val="none" w:sz="0" w:space="0" w:color="auto"/>
        <w:bottom w:val="none" w:sz="0" w:space="0" w:color="auto"/>
        <w:right w:val="none" w:sz="0" w:space="0" w:color="auto"/>
      </w:divBdr>
    </w:div>
    <w:div w:id="920721018">
      <w:bodyDiv w:val="1"/>
      <w:marLeft w:val="0"/>
      <w:marRight w:val="0"/>
      <w:marTop w:val="0"/>
      <w:marBottom w:val="0"/>
      <w:divBdr>
        <w:top w:val="none" w:sz="0" w:space="0" w:color="auto"/>
        <w:left w:val="none" w:sz="0" w:space="0" w:color="auto"/>
        <w:bottom w:val="none" w:sz="0" w:space="0" w:color="auto"/>
        <w:right w:val="none" w:sz="0" w:space="0" w:color="auto"/>
      </w:divBdr>
      <w:divsChild>
        <w:div w:id="207882978">
          <w:marLeft w:val="0"/>
          <w:marRight w:val="0"/>
          <w:marTop w:val="0"/>
          <w:marBottom w:val="0"/>
          <w:divBdr>
            <w:top w:val="none" w:sz="0" w:space="0" w:color="auto"/>
            <w:left w:val="none" w:sz="0" w:space="0" w:color="auto"/>
            <w:bottom w:val="none" w:sz="0" w:space="0" w:color="auto"/>
            <w:right w:val="none" w:sz="0" w:space="0" w:color="auto"/>
          </w:divBdr>
        </w:div>
        <w:div w:id="472718717">
          <w:marLeft w:val="0"/>
          <w:marRight w:val="0"/>
          <w:marTop w:val="0"/>
          <w:marBottom w:val="0"/>
          <w:divBdr>
            <w:top w:val="none" w:sz="0" w:space="0" w:color="auto"/>
            <w:left w:val="none" w:sz="0" w:space="0" w:color="auto"/>
            <w:bottom w:val="none" w:sz="0" w:space="0" w:color="auto"/>
            <w:right w:val="none" w:sz="0" w:space="0" w:color="auto"/>
          </w:divBdr>
        </w:div>
        <w:div w:id="797720217">
          <w:marLeft w:val="0"/>
          <w:marRight w:val="0"/>
          <w:marTop w:val="0"/>
          <w:marBottom w:val="0"/>
          <w:divBdr>
            <w:top w:val="none" w:sz="0" w:space="0" w:color="auto"/>
            <w:left w:val="none" w:sz="0" w:space="0" w:color="auto"/>
            <w:bottom w:val="none" w:sz="0" w:space="0" w:color="auto"/>
            <w:right w:val="none" w:sz="0" w:space="0" w:color="auto"/>
          </w:divBdr>
        </w:div>
        <w:div w:id="864946748">
          <w:marLeft w:val="0"/>
          <w:marRight w:val="0"/>
          <w:marTop w:val="0"/>
          <w:marBottom w:val="0"/>
          <w:divBdr>
            <w:top w:val="none" w:sz="0" w:space="0" w:color="auto"/>
            <w:left w:val="none" w:sz="0" w:space="0" w:color="auto"/>
            <w:bottom w:val="none" w:sz="0" w:space="0" w:color="auto"/>
            <w:right w:val="none" w:sz="0" w:space="0" w:color="auto"/>
          </w:divBdr>
        </w:div>
        <w:div w:id="913394685">
          <w:marLeft w:val="0"/>
          <w:marRight w:val="0"/>
          <w:marTop w:val="0"/>
          <w:marBottom w:val="0"/>
          <w:divBdr>
            <w:top w:val="none" w:sz="0" w:space="0" w:color="auto"/>
            <w:left w:val="none" w:sz="0" w:space="0" w:color="auto"/>
            <w:bottom w:val="none" w:sz="0" w:space="0" w:color="auto"/>
            <w:right w:val="none" w:sz="0" w:space="0" w:color="auto"/>
          </w:divBdr>
        </w:div>
        <w:div w:id="1141069462">
          <w:marLeft w:val="0"/>
          <w:marRight w:val="0"/>
          <w:marTop w:val="0"/>
          <w:marBottom w:val="0"/>
          <w:divBdr>
            <w:top w:val="none" w:sz="0" w:space="0" w:color="auto"/>
            <w:left w:val="none" w:sz="0" w:space="0" w:color="auto"/>
            <w:bottom w:val="none" w:sz="0" w:space="0" w:color="auto"/>
            <w:right w:val="none" w:sz="0" w:space="0" w:color="auto"/>
          </w:divBdr>
        </w:div>
        <w:div w:id="1484615327">
          <w:marLeft w:val="0"/>
          <w:marRight w:val="0"/>
          <w:marTop w:val="0"/>
          <w:marBottom w:val="0"/>
          <w:divBdr>
            <w:top w:val="none" w:sz="0" w:space="0" w:color="auto"/>
            <w:left w:val="none" w:sz="0" w:space="0" w:color="auto"/>
            <w:bottom w:val="none" w:sz="0" w:space="0" w:color="auto"/>
            <w:right w:val="none" w:sz="0" w:space="0" w:color="auto"/>
          </w:divBdr>
        </w:div>
        <w:div w:id="1640263706">
          <w:marLeft w:val="0"/>
          <w:marRight w:val="0"/>
          <w:marTop w:val="0"/>
          <w:marBottom w:val="0"/>
          <w:divBdr>
            <w:top w:val="none" w:sz="0" w:space="0" w:color="auto"/>
            <w:left w:val="none" w:sz="0" w:space="0" w:color="auto"/>
            <w:bottom w:val="none" w:sz="0" w:space="0" w:color="auto"/>
            <w:right w:val="none" w:sz="0" w:space="0" w:color="auto"/>
          </w:divBdr>
        </w:div>
        <w:div w:id="1817409450">
          <w:marLeft w:val="0"/>
          <w:marRight w:val="0"/>
          <w:marTop w:val="0"/>
          <w:marBottom w:val="0"/>
          <w:divBdr>
            <w:top w:val="none" w:sz="0" w:space="0" w:color="auto"/>
            <w:left w:val="none" w:sz="0" w:space="0" w:color="auto"/>
            <w:bottom w:val="none" w:sz="0" w:space="0" w:color="auto"/>
            <w:right w:val="none" w:sz="0" w:space="0" w:color="auto"/>
          </w:divBdr>
        </w:div>
        <w:div w:id="1839733960">
          <w:marLeft w:val="0"/>
          <w:marRight w:val="0"/>
          <w:marTop w:val="0"/>
          <w:marBottom w:val="0"/>
          <w:divBdr>
            <w:top w:val="none" w:sz="0" w:space="0" w:color="auto"/>
            <w:left w:val="none" w:sz="0" w:space="0" w:color="auto"/>
            <w:bottom w:val="none" w:sz="0" w:space="0" w:color="auto"/>
            <w:right w:val="none" w:sz="0" w:space="0" w:color="auto"/>
          </w:divBdr>
        </w:div>
        <w:div w:id="1895660235">
          <w:marLeft w:val="0"/>
          <w:marRight w:val="0"/>
          <w:marTop w:val="0"/>
          <w:marBottom w:val="0"/>
          <w:divBdr>
            <w:top w:val="none" w:sz="0" w:space="0" w:color="auto"/>
            <w:left w:val="none" w:sz="0" w:space="0" w:color="auto"/>
            <w:bottom w:val="none" w:sz="0" w:space="0" w:color="auto"/>
            <w:right w:val="none" w:sz="0" w:space="0" w:color="auto"/>
          </w:divBdr>
        </w:div>
      </w:divsChild>
    </w:div>
    <w:div w:id="923730889">
      <w:bodyDiv w:val="1"/>
      <w:marLeft w:val="0"/>
      <w:marRight w:val="0"/>
      <w:marTop w:val="0"/>
      <w:marBottom w:val="0"/>
      <w:divBdr>
        <w:top w:val="none" w:sz="0" w:space="0" w:color="auto"/>
        <w:left w:val="none" w:sz="0" w:space="0" w:color="auto"/>
        <w:bottom w:val="none" w:sz="0" w:space="0" w:color="auto"/>
        <w:right w:val="none" w:sz="0" w:space="0" w:color="auto"/>
      </w:divBdr>
      <w:divsChild>
        <w:div w:id="2052742">
          <w:marLeft w:val="0"/>
          <w:marRight w:val="0"/>
          <w:marTop w:val="0"/>
          <w:marBottom w:val="0"/>
          <w:divBdr>
            <w:top w:val="none" w:sz="0" w:space="0" w:color="auto"/>
            <w:left w:val="none" w:sz="0" w:space="0" w:color="auto"/>
            <w:bottom w:val="none" w:sz="0" w:space="0" w:color="auto"/>
            <w:right w:val="none" w:sz="0" w:space="0" w:color="auto"/>
          </w:divBdr>
        </w:div>
        <w:div w:id="18357707">
          <w:marLeft w:val="0"/>
          <w:marRight w:val="0"/>
          <w:marTop w:val="0"/>
          <w:marBottom w:val="0"/>
          <w:divBdr>
            <w:top w:val="none" w:sz="0" w:space="0" w:color="auto"/>
            <w:left w:val="none" w:sz="0" w:space="0" w:color="auto"/>
            <w:bottom w:val="none" w:sz="0" w:space="0" w:color="auto"/>
            <w:right w:val="none" w:sz="0" w:space="0" w:color="auto"/>
          </w:divBdr>
        </w:div>
        <w:div w:id="470485811">
          <w:marLeft w:val="0"/>
          <w:marRight w:val="0"/>
          <w:marTop w:val="0"/>
          <w:marBottom w:val="0"/>
          <w:divBdr>
            <w:top w:val="none" w:sz="0" w:space="0" w:color="auto"/>
            <w:left w:val="none" w:sz="0" w:space="0" w:color="auto"/>
            <w:bottom w:val="none" w:sz="0" w:space="0" w:color="auto"/>
            <w:right w:val="none" w:sz="0" w:space="0" w:color="auto"/>
          </w:divBdr>
        </w:div>
        <w:div w:id="577835268">
          <w:marLeft w:val="0"/>
          <w:marRight w:val="0"/>
          <w:marTop w:val="0"/>
          <w:marBottom w:val="0"/>
          <w:divBdr>
            <w:top w:val="none" w:sz="0" w:space="0" w:color="auto"/>
            <w:left w:val="none" w:sz="0" w:space="0" w:color="auto"/>
            <w:bottom w:val="none" w:sz="0" w:space="0" w:color="auto"/>
            <w:right w:val="none" w:sz="0" w:space="0" w:color="auto"/>
          </w:divBdr>
        </w:div>
        <w:div w:id="1308364131">
          <w:marLeft w:val="0"/>
          <w:marRight w:val="0"/>
          <w:marTop w:val="0"/>
          <w:marBottom w:val="0"/>
          <w:divBdr>
            <w:top w:val="none" w:sz="0" w:space="0" w:color="auto"/>
            <w:left w:val="none" w:sz="0" w:space="0" w:color="auto"/>
            <w:bottom w:val="none" w:sz="0" w:space="0" w:color="auto"/>
            <w:right w:val="none" w:sz="0" w:space="0" w:color="auto"/>
          </w:divBdr>
        </w:div>
        <w:div w:id="1514419496">
          <w:marLeft w:val="0"/>
          <w:marRight w:val="0"/>
          <w:marTop w:val="0"/>
          <w:marBottom w:val="0"/>
          <w:divBdr>
            <w:top w:val="none" w:sz="0" w:space="0" w:color="auto"/>
            <w:left w:val="none" w:sz="0" w:space="0" w:color="auto"/>
            <w:bottom w:val="none" w:sz="0" w:space="0" w:color="auto"/>
            <w:right w:val="none" w:sz="0" w:space="0" w:color="auto"/>
          </w:divBdr>
        </w:div>
        <w:div w:id="1529029652">
          <w:marLeft w:val="0"/>
          <w:marRight w:val="0"/>
          <w:marTop w:val="0"/>
          <w:marBottom w:val="0"/>
          <w:divBdr>
            <w:top w:val="none" w:sz="0" w:space="0" w:color="auto"/>
            <w:left w:val="none" w:sz="0" w:space="0" w:color="auto"/>
            <w:bottom w:val="none" w:sz="0" w:space="0" w:color="auto"/>
            <w:right w:val="none" w:sz="0" w:space="0" w:color="auto"/>
          </w:divBdr>
        </w:div>
        <w:div w:id="1922762375">
          <w:marLeft w:val="0"/>
          <w:marRight w:val="0"/>
          <w:marTop w:val="0"/>
          <w:marBottom w:val="0"/>
          <w:divBdr>
            <w:top w:val="none" w:sz="0" w:space="0" w:color="auto"/>
            <w:left w:val="none" w:sz="0" w:space="0" w:color="auto"/>
            <w:bottom w:val="none" w:sz="0" w:space="0" w:color="auto"/>
            <w:right w:val="none" w:sz="0" w:space="0" w:color="auto"/>
          </w:divBdr>
        </w:div>
        <w:div w:id="2047176183">
          <w:marLeft w:val="0"/>
          <w:marRight w:val="0"/>
          <w:marTop w:val="0"/>
          <w:marBottom w:val="0"/>
          <w:divBdr>
            <w:top w:val="none" w:sz="0" w:space="0" w:color="auto"/>
            <w:left w:val="none" w:sz="0" w:space="0" w:color="auto"/>
            <w:bottom w:val="none" w:sz="0" w:space="0" w:color="auto"/>
            <w:right w:val="none" w:sz="0" w:space="0" w:color="auto"/>
          </w:divBdr>
        </w:div>
      </w:divsChild>
    </w:div>
    <w:div w:id="1001854135">
      <w:bodyDiv w:val="1"/>
      <w:marLeft w:val="0"/>
      <w:marRight w:val="0"/>
      <w:marTop w:val="0"/>
      <w:marBottom w:val="0"/>
      <w:divBdr>
        <w:top w:val="none" w:sz="0" w:space="0" w:color="auto"/>
        <w:left w:val="none" w:sz="0" w:space="0" w:color="auto"/>
        <w:bottom w:val="none" w:sz="0" w:space="0" w:color="auto"/>
        <w:right w:val="none" w:sz="0" w:space="0" w:color="auto"/>
      </w:divBdr>
    </w:div>
    <w:div w:id="1010372802">
      <w:bodyDiv w:val="1"/>
      <w:marLeft w:val="0"/>
      <w:marRight w:val="0"/>
      <w:marTop w:val="0"/>
      <w:marBottom w:val="0"/>
      <w:divBdr>
        <w:top w:val="none" w:sz="0" w:space="0" w:color="auto"/>
        <w:left w:val="none" w:sz="0" w:space="0" w:color="auto"/>
        <w:bottom w:val="none" w:sz="0" w:space="0" w:color="auto"/>
        <w:right w:val="none" w:sz="0" w:space="0" w:color="auto"/>
      </w:divBdr>
      <w:divsChild>
        <w:div w:id="68314680">
          <w:marLeft w:val="0"/>
          <w:marRight w:val="0"/>
          <w:marTop w:val="0"/>
          <w:marBottom w:val="0"/>
          <w:divBdr>
            <w:top w:val="none" w:sz="0" w:space="0" w:color="auto"/>
            <w:left w:val="none" w:sz="0" w:space="0" w:color="auto"/>
            <w:bottom w:val="none" w:sz="0" w:space="0" w:color="auto"/>
            <w:right w:val="none" w:sz="0" w:space="0" w:color="auto"/>
          </w:divBdr>
        </w:div>
        <w:div w:id="115296045">
          <w:marLeft w:val="0"/>
          <w:marRight w:val="0"/>
          <w:marTop w:val="0"/>
          <w:marBottom w:val="0"/>
          <w:divBdr>
            <w:top w:val="none" w:sz="0" w:space="0" w:color="auto"/>
            <w:left w:val="none" w:sz="0" w:space="0" w:color="auto"/>
            <w:bottom w:val="none" w:sz="0" w:space="0" w:color="auto"/>
            <w:right w:val="none" w:sz="0" w:space="0" w:color="auto"/>
          </w:divBdr>
        </w:div>
        <w:div w:id="267474535">
          <w:marLeft w:val="0"/>
          <w:marRight w:val="0"/>
          <w:marTop w:val="0"/>
          <w:marBottom w:val="0"/>
          <w:divBdr>
            <w:top w:val="none" w:sz="0" w:space="0" w:color="auto"/>
            <w:left w:val="none" w:sz="0" w:space="0" w:color="auto"/>
            <w:bottom w:val="none" w:sz="0" w:space="0" w:color="auto"/>
            <w:right w:val="none" w:sz="0" w:space="0" w:color="auto"/>
          </w:divBdr>
        </w:div>
        <w:div w:id="362483000">
          <w:marLeft w:val="0"/>
          <w:marRight w:val="0"/>
          <w:marTop w:val="0"/>
          <w:marBottom w:val="0"/>
          <w:divBdr>
            <w:top w:val="none" w:sz="0" w:space="0" w:color="auto"/>
            <w:left w:val="none" w:sz="0" w:space="0" w:color="auto"/>
            <w:bottom w:val="none" w:sz="0" w:space="0" w:color="auto"/>
            <w:right w:val="none" w:sz="0" w:space="0" w:color="auto"/>
          </w:divBdr>
        </w:div>
        <w:div w:id="469707976">
          <w:marLeft w:val="0"/>
          <w:marRight w:val="0"/>
          <w:marTop w:val="0"/>
          <w:marBottom w:val="0"/>
          <w:divBdr>
            <w:top w:val="none" w:sz="0" w:space="0" w:color="auto"/>
            <w:left w:val="none" w:sz="0" w:space="0" w:color="auto"/>
            <w:bottom w:val="none" w:sz="0" w:space="0" w:color="auto"/>
            <w:right w:val="none" w:sz="0" w:space="0" w:color="auto"/>
          </w:divBdr>
        </w:div>
        <w:div w:id="477651680">
          <w:marLeft w:val="0"/>
          <w:marRight w:val="0"/>
          <w:marTop w:val="0"/>
          <w:marBottom w:val="0"/>
          <w:divBdr>
            <w:top w:val="none" w:sz="0" w:space="0" w:color="auto"/>
            <w:left w:val="none" w:sz="0" w:space="0" w:color="auto"/>
            <w:bottom w:val="none" w:sz="0" w:space="0" w:color="auto"/>
            <w:right w:val="none" w:sz="0" w:space="0" w:color="auto"/>
          </w:divBdr>
        </w:div>
        <w:div w:id="621035066">
          <w:marLeft w:val="0"/>
          <w:marRight w:val="0"/>
          <w:marTop w:val="0"/>
          <w:marBottom w:val="0"/>
          <w:divBdr>
            <w:top w:val="none" w:sz="0" w:space="0" w:color="auto"/>
            <w:left w:val="none" w:sz="0" w:space="0" w:color="auto"/>
            <w:bottom w:val="none" w:sz="0" w:space="0" w:color="auto"/>
            <w:right w:val="none" w:sz="0" w:space="0" w:color="auto"/>
          </w:divBdr>
        </w:div>
        <w:div w:id="636423366">
          <w:marLeft w:val="0"/>
          <w:marRight w:val="0"/>
          <w:marTop w:val="0"/>
          <w:marBottom w:val="0"/>
          <w:divBdr>
            <w:top w:val="none" w:sz="0" w:space="0" w:color="auto"/>
            <w:left w:val="none" w:sz="0" w:space="0" w:color="auto"/>
            <w:bottom w:val="none" w:sz="0" w:space="0" w:color="auto"/>
            <w:right w:val="none" w:sz="0" w:space="0" w:color="auto"/>
          </w:divBdr>
        </w:div>
        <w:div w:id="1010334619">
          <w:marLeft w:val="0"/>
          <w:marRight w:val="0"/>
          <w:marTop w:val="0"/>
          <w:marBottom w:val="0"/>
          <w:divBdr>
            <w:top w:val="none" w:sz="0" w:space="0" w:color="auto"/>
            <w:left w:val="none" w:sz="0" w:space="0" w:color="auto"/>
            <w:bottom w:val="none" w:sz="0" w:space="0" w:color="auto"/>
            <w:right w:val="none" w:sz="0" w:space="0" w:color="auto"/>
          </w:divBdr>
        </w:div>
        <w:div w:id="1355837320">
          <w:marLeft w:val="0"/>
          <w:marRight w:val="0"/>
          <w:marTop w:val="0"/>
          <w:marBottom w:val="0"/>
          <w:divBdr>
            <w:top w:val="none" w:sz="0" w:space="0" w:color="auto"/>
            <w:left w:val="none" w:sz="0" w:space="0" w:color="auto"/>
            <w:bottom w:val="none" w:sz="0" w:space="0" w:color="auto"/>
            <w:right w:val="none" w:sz="0" w:space="0" w:color="auto"/>
          </w:divBdr>
        </w:div>
        <w:div w:id="1364017892">
          <w:marLeft w:val="0"/>
          <w:marRight w:val="0"/>
          <w:marTop w:val="0"/>
          <w:marBottom w:val="0"/>
          <w:divBdr>
            <w:top w:val="none" w:sz="0" w:space="0" w:color="auto"/>
            <w:left w:val="none" w:sz="0" w:space="0" w:color="auto"/>
            <w:bottom w:val="none" w:sz="0" w:space="0" w:color="auto"/>
            <w:right w:val="none" w:sz="0" w:space="0" w:color="auto"/>
          </w:divBdr>
        </w:div>
        <w:div w:id="1392196548">
          <w:marLeft w:val="0"/>
          <w:marRight w:val="0"/>
          <w:marTop w:val="0"/>
          <w:marBottom w:val="0"/>
          <w:divBdr>
            <w:top w:val="none" w:sz="0" w:space="0" w:color="auto"/>
            <w:left w:val="none" w:sz="0" w:space="0" w:color="auto"/>
            <w:bottom w:val="none" w:sz="0" w:space="0" w:color="auto"/>
            <w:right w:val="none" w:sz="0" w:space="0" w:color="auto"/>
          </w:divBdr>
        </w:div>
        <w:div w:id="1478959123">
          <w:marLeft w:val="0"/>
          <w:marRight w:val="0"/>
          <w:marTop w:val="0"/>
          <w:marBottom w:val="0"/>
          <w:divBdr>
            <w:top w:val="none" w:sz="0" w:space="0" w:color="auto"/>
            <w:left w:val="none" w:sz="0" w:space="0" w:color="auto"/>
            <w:bottom w:val="none" w:sz="0" w:space="0" w:color="auto"/>
            <w:right w:val="none" w:sz="0" w:space="0" w:color="auto"/>
          </w:divBdr>
        </w:div>
        <w:div w:id="1560243179">
          <w:marLeft w:val="0"/>
          <w:marRight w:val="0"/>
          <w:marTop w:val="0"/>
          <w:marBottom w:val="0"/>
          <w:divBdr>
            <w:top w:val="none" w:sz="0" w:space="0" w:color="auto"/>
            <w:left w:val="none" w:sz="0" w:space="0" w:color="auto"/>
            <w:bottom w:val="none" w:sz="0" w:space="0" w:color="auto"/>
            <w:right w:val="none" w:sz="0" w:space="0" w:color="auto"/>
          </w:divBdr>
        </w:div>
        <w:div w:id="1589072782">
          <w:marLeft w:val="0"/>
          <w:marRight w:val="0"/>
          <w:marTop w:val="0"/>
          <w:marBottom w:val="0"/>
          <w:divBdr>
            <w:top w:val="none" w:sz="0" w:space="0" w:color="auto"/>
            <w:left w:val="none" w:sz="0" w:space="0" w:color="auto"/>
            <w:bottom w:val="none" w:sz="0" w:space="0" w:color="auto"/>
            <w:right w:val="none" w:sz="0" w:space="0" w:color="auto"/>
          </w:divBdr>
        </w:div>
      </w:divsChild>
    </w:div>
    <w:div w:id="1041632415">
      <w:bodyDiv w:val="1"/>
      <w:marLeft w:val="0"/>
      <w:marRight w:val="0"/>
      <w:marTop w:val="0"/>
      <w:marBottom w:val="0"/>
      <w:divBdr>
        <w:top w:val="none" w:sz="0" w:space="0" w:color="auto"/>
        <w:left w:val="none" w:sz="0" w:space="0" w:color="auto"/>
        <w:bottom w:val="none" w:sz="0" w:space="0" w:color="auto"/>
        <w:right w:val="none" w:sz="0" w:space="0" w:color="auto"/>
      </w:divBdr>
      <w:divsChild>
        <w:div w:id="985596643">
          <w:marLeft w:val="446"/>
          <w:marRight w:val="0"/>
          <w:marTop w:val="200"/>
          <w:marBottom w:val="0"/>
          <w:divBdr>
            <w:top w:val="none" w:sz="0" w:space="0" w:color="auto"/>
            <w:left w:val="none" w:sz="0" w:space="0" w:color="auto"/>
            <w:bottom w:val="none" w:sz="0" w:space="0" w:color="auto"/>
            <w:right w:val="none" w:sz="0" w:space="0" w:color="auto"/>
          </w:divBdr>
        </w:div>
        <w:div w:id="995106536">
          <w:marLeft w:val="446"/>
          <w:marRight w:val="0"/>
          <w:marTop w:val="200"/>
          <w:marBottom w:val="0"/>
          <w:divBdr>
            <w:top w:val="none" w:sz="0" w:space="0" w:color="auto"/>
            <w:left w:val="none" w:sz="0" w:space="0" w:color="auto"/>
            <w:bottom w:val="none" w:sz="0" w:space="0" w:color="auto"/>
            <w:right w:val="none" w:sz="0" w:space="0" w:color="auto"/>
          </w:divBdr>
        </w:div>
      </w:divsChild>
    </w:div>
    <w:div w:id="1121723373">
      <w:bodyDiv w:val="1"/>
      <w:marLeft w:val="0"/>
      <w:marRight w:val="0"/>
      <w:marTop w:val="0"/>
      <w:marBottom w:val="0"/>
      <w:divBdr>
        <w:top w:val="none" w:sz="0" w:space="0" w:color="auto"/>
        <w:left w:val="none" w:sz="0" w:space="0" w:color="auto"/>
        <w:bottom w:val="none" w:sz="0" w:space="0" w:color="auto"/>
        <w:right w:val="none" w:sz="0" w:space="0" w:color="auto"/>
      </w:divBdr>
    </w:div>
    <w:div w:id="1162812915">
      <w:bodyDiv w:val="1"/>
      <w:marLeft w:val="0"/>
      <w:marRight w:val="0"/>
      <w:marTop w:val="0"/>
      <w:marBottom w:val="0"/>
      <w:divBdr>
        <w:top w:val="none" w:sz="0" w:space="0" w:color="auto"/>
        <w:left w:val="none" w:sz="0" w:space="0" w:color="auto"/>
        <w:bottom w:val="none" w:sz="0" w:space="0" w:color="auto"/>
        <w:right w:val="none" w:sz="0" w:space="0" w:color="auto"/>
      </w:divBdr>
      <w:divsChild>
        <w:div w:id="718479174">
          <w:marLeft w:val="0"/>
          <w:marRight w:val="0"/>
          <w:marTop w:val="0"/>
          <w:marBottom w:val="0"/>
          <w:divBdr>
            <w:top w:val="none" w:sz="0" w:space="0" w:color="auto"/>
            <w:left w:val="none" w:sz="0" w:space="0" w:color="auto"/>
            <w:bottom w:val="none" w:sz="0" w:space="0" w:color="auto"/>
            <w:right w:val="none" w:sz="0" w:space="0" w:color="auto"/>
          </w:divBdr>
          <w:divsChild>
            <w:div w:id="1524133116">
              <w:marLeft w:val="0"/>
              <w:marRight w:val="0"/>
              <w:marTop w:val="0"/>
              <w:marBottom w:val="0"/>
              <w:divBdr>
                <w:top w:val="none" w:sz="0" w:space="0" w:color="auto"/>
                <w:left w:val="none" w:sz="0" w:space="0" w:color="auto"/>
                <w:bottom w:val="none" w:sz="0" w:space="0" w:color="auto"/>
                <w:right w:val="none" w:sz="0" w:space="0" w:color="auto"/>
              </w:divBdr>
            </w:div>
          </w:divsChild>
        </w:div>
        <w:div w:id="793015792">
          <w:marLeft w:val="0"/>
          <w:marRight w:val="0"/>
          <w:marTop w:val="0"/>
          <w:marBottom w:val="0"/>
          <w:divBdr>
            <w:top w:val="none" w:sz="0" w:space="0" w:color="auto"/>
            <w:left w:val="none" w:sz="0" w:space="0" w:color="auto"/>
            <w:bottom w:val="none" w:sz="0" w:space="0" w:color="auto"/>
            <w:right w:val="none" w:sz="0" w:space="0" w:color="auto"/>
          </w:divBdr>
          <w:divsChild>
            <w:div w:id="1092047402">
              <w:marLeft w:val="0"/>
              <w:marRight w:val="0"/>
              <w:marTop w:val="0"/>
              <w:marBottom w:val="0"/>
              <w:divBdr>
                <w:top w:val="none" w:sz="0" w:space="0" w:color="auto"/>
                <w:left w:val="none" w:sz="0" w:space="0" w:color="auto"/>
                <w:bottom w:val="none" w:sz="0" w:space="0" w:color="auto"/>
                <w:right w:val="none" w:sz="0" w:space="0" w:color="auto"/>
              </w:divBdr>
            </w:div>
            <w:div w:id="1440492463">
              <w:marLeft w:val="0"/>
              <w:marRight w:val="0"/>
              <w:marTop w:val="0"/>
              <w:marBottom w:val="0"/>
              <w:divBdr>
                <w:top w:val="none" w:sz="0" w:space="0" w:color="auto"/>
                <w:left w:val="none" w:sz="0" w:space="0" w:color="auto"/>
                <w:bottom w:val="none" w:sz="0" w:space="0" w:color="auto"/>
                <w:right w:val="none" w:sz="0" w:space="0" w:color="auto"/>
              </w:divBdr>
            </w:div>
            <w:div w:id="1900289718">
              <w:marLeft w:val="0"/>
              <w:marRight w:val="0"/>
              <w:marTop w:val="0"/>
              <w:marBottom w:val="0"/>
              <w:divBdr>
                <w:top w:val="none" w:sz="0" w:space="0" w:color="auto"/>
                <w:left w:val="none" w:sz="0" w:space="0" w:color="auto"/>
                <w:bottom w:val="none" w:sz="0" w:space="0" w:color="auto"/>
                <w:right w:val="none" w:sz="0" w:space="0" w:color="auto"/>
              </w:divBdr>
            </w:div>
          </w:divsChild>
        </w:div>
        <w:div w:id="860126886">
          <w:marLeft w:val="0"/>
          <w:marRight w:val="0"/>
          <w:marTop w:val="0"/>
          <w:marBottom w:val="0"/>
          <w:divBdr>
            <w:top w:val="none" w:sz="0" w:space="0" w:color="auto"/>
            <w:left w:val="none" w:sz="0" w:space="0" w:color="auto"/>
            <w:bottom w:val="none" w:sz="0" w:space="0" w:color="auto"/>
            <w:right w:val="none" w:sz="0" w:space="0" w:color="auto"/>
          </w:divBdr>
          <w:divsChild>
            <w:div w:id="983852227">
              <w:marLeft w:val="0"/>
              <w:marRight w:val="0"/>
              <w:marTop w:val="0"/>
              <w:marBottom w:val="0"/>
              <w:divBdr>
                <w:top w:val="none" w:sz="0" w:space="0" w:color="auto"/>
                <w:left w:val="none" w:sz="0" w:space="0" w:color="auto"/>
                <w:bottom w:val="none" w:sz="0" w:space="0" w:color="auto"/>
                <w:right w:val="none" w:sz="0" w:space="0" w:color="auto"/>
              </w:divBdr>
            </w:div>
          </w:divsChild>
        </w:div>
        <w:div w:id="1440175969">
          <w:marLeft w:val="0"/>
          <w:marRight w:val="0"/>
          <w:marTop w:val="0"/>
          <w:marBottom w:val="0"/>
          <w:divBdr>
            <w:top w:val="none" w:sz="0" w:space="0" w:color="auto"/>
            <w:left w:val="none" w:sz="0" w:space="0" w:color="auto"/>
            <w:bottom w:val="none" w:sz="0" w:space="0" w:color="auto"/>
            <w:right w:val="none" w:sz="0" w:space="0" w:color="auto"/>
          </w:divBdr>
          <w:divsChild>
            <w:div w:id="559022466">
              <w:marLeft w:val="0"/>
              <w:marRight w:val="0"/>
              <w:marTop w:val="0"/>
              <w:marBottom w:val="0"/>
              <w:divBdr>
                <w:top w:val="none" w:sz="0" w:space="0" w:color="auto"/>
                <w:left w:val="none" w:sz="0" w:space="0" w:color="auto"/>
                <w:bottom w:val="none" w:sz="0" w:space="0" w:color="auto"/>
                <w:right w:val="none" w:sz="0" w:space="0" w:color="auto"/>
              </w:divBdr>
            </w:div>
          </w:divsChild>
        </w:div>
        <w:div w:id="1745834946">
          <w:marLeft w:val="0"/>
          <w:marRight w:val="0"/>
          <w:marTop w:val="0"/>
          <w:marBottom w:val="0"/>
          <w:divBdr>
            <w:top w:val="none" w:sz="0" w:space="0" w:color="auto"/>
            <w:left w:val="none" w:sz="0" w:space="0" w:color="auto"/>
            <w:bottom w:val="none" w:sz="0" w:space="0" w:color="auto"/>
            <w:right w:val="none" w:sz="0" w:space="0" w:color="auto"/>
          </w:divBdr>
          <w:divsChild>
            <w:div w:id="780534063">
              <w:marLeft w:val="0"/>
              <w:marRight w:val="0"/>
              <w:marTop w:val="0"/>
              <w:marBottom w:val="0"/>
              <w:divBdr>
                <w:top w:val="none" w:sz="0" w:space="0" w:color="auto"/>
                <w:left w:val="none" w:sz="0" w:space="0" w:color="auto"/>
                <w:bottom w:val="none" w:sz="0" w:space="0" w:color="auto"/>
                <w:right w:val="none" w:sz="0" w:space="0" w:color="auto"/>
              </w:divBdr>
            </w:div>
            <w:div w:id="1947881320">
              <w:marLeft w:val="0"/>
              <w:marRight w:val="0"/>
              <w:marTop w:val="0"/>
              <w:marBottom w:val="0"/>
              <w:divBdr>
                <w:top w:val="none" w:sz="0" w:space="0" w:color="auto"/>
                <w:left w:val="none" w:sz="0" w:space="0" w:color="auto"/>
                <w:bottom w:val="none" w:sz="0" w:space="0" w:color="auto"/>
                <w:right w:val="none" w:sz="0" w:space="0" w:color="auto"/>
              </w:divBdr>
            </w:div>
            <w:div w:id="2095391441">
              <w:marLeft w:val="0"/>
              <w:marRight w:val="0"/>
              <w:marTop w:val="0"/>
              <w:marBottom w:val="0"/>
              <w:divBdr>
                <w:top w:val="none" w:sz="0" w:space="0" w:color="auto"/>
                <w:left w:val="none" w:sz="0" w:space="0" w:color="auto"/>
                <w:bottom w:val="none" w:sz="0" w:space="0" w:color="auto"/>
                <w:right w:val="none" w:sz="0" w:space="0" w:color="auto"/>
              </w:divBdr>
            </w:div>
          </w:divsChild>
        </w:div>
        <w:div w:id="1916666733">
          <w:marLeft w:val="0"/>
          <w:marRight w:val="0"/>
          <w:marTop w:val="0"/>
          <w:marBottom w:val="0"/>
          <w:divBdr>
            <w:top w:val="none" w:sz="0" w:space="0" w:color="auto"/>
            <w:left w:val="none" w:sz="0" w:space="0" w:color="auto"/>
            <w:bottom w:val="none" w:sz="0" w:space="0" w:color="auto"/>
            <w:right w:val="none" w:sz="0" w:space="0" w:color="auto"/>
          </w:divBdr>
          <w:divsChild>
            <w:div w:id="1538615299">
              <w:marLeft w:val="0"/>
              <w:marRight w:val="0"/>
              <w:marTop w:val="0"/>
              <w:marBottom w:val="0"/>
              <w:divBdr>
                <w:top w:val="none" w:sz="0" w:space="0" w:color="auto"/>
                <w:left w:val="none" w:sz="0" w:space="0" w:color="auto"/>
                <w:bottom w:val="none" w:sz="0" w:space="0" w:color="auto"/>
                <w:right w:val="none" w:sz="0" w:space="0" w:color="auto"/>
              </w:divBdr>
            </w:div>
          </w:divsChild>
        </w:div>
        <w:div w:id="1940678952">
          <w:marLeft w:val="0"/>
          <w:marRight w:val="0"/>
          <w:marTop w:val="0"/>
          <w:marBottom w:val="0"/>
          <w:divBdr>
            <w:top w:val="none" w:sz="0" w:space="0" w:color="auto"/>
            <w:left w:val="none" w:sz="0" w:space="0" w:color="auto"/>
            <w:bottom w:val="none" w:sz="0" w:space="0" w:color="auto"/>
            <w:right w:val="none" w:sz="0" w:space="0" w:color="auto"/>
          </w:divBdr>
          <w:divsChild>
            <w:div w:id="474761374">
              <w:marLeft w:val="0"/>
              <w:marRight w:val="0"/>
              <w:marTop w:val="0"/>
              <w:marBottom w:val="0"/>
              <w:divBdr>
                <w:top w:val="none" w:sz="0" w:space="0" w:color="auto"/>
                <w:left w:val="none" w:sz="0" w:space="0" w:color="auto"/>
                <w:bottom w:val="none" w:sz="0" w:space="0" w:color="auto"/>
                <w:right w:val="none" w:sz="0" w:space="0" w:color="auto"/>
              </w:divBdr>
            </w:div>
            <w:div w:id="519049128">
              <w:marLeft w:val="0"/>
              <w:marRight w:val="0"/>
              <w:marTop w:val="0"/>
              <w:marBottom w:val="0"/>
              <w:divBdr>
                <w:top w:val="none" w:sz="0" w:space="0" w:color="auto"/>
                <w:left w:val="none" w:sz="0" w:space="0" w:color="auto"/>
                <w:bottom w:val="none" w:sz="0" w:space="0" w:color="auto"/>
                <w:right w:val="none" w:sz="0" w:space="0" w:color="auto"/>
              </w:divBdr>
            </w:div>
            <w:div w:id="877859911">
              <w:marLeft w:val="0"/>
              <w:marRight w:val="0"/>
              <w:marTop w:val="0"/>
              <w:marBottom w:val="0"/>
              <w:divBdr>
                <w:top w:val="none" w:sz="0" w:space="0" w:color="auto"/>
                <w:left w:val="none" w:sz="0" w:space="0" w:color="auto"/>
                <w:bottom w:val="none" w:sz="0" w:space="0" w:color="auto"/>
                <w:right w:val="none" w:sz="0" w:space="0" w:color="auto"/>
              </w:divBdr>
            </w:div>
            <w:div w:id="1893270698">
              <w:marLeft w:val="0"/>
              <w:marRight w:val="0"/>
              <w:marTop w:val="0"/>
              <w:marBottom w:val="0"/>
              <w:divBdr>
                <w:top w:val="none" w:sz="0" w:space="0" w:color="auto"/>
                <w:left w:val="none" w:sz="0" w:space="0" w:color="auto"/>
                <w:bottom w:val="none" w:sz="0" w:space="0" w:color="auto"/>
                <w:right w:val="none" w:sz="0" w:space="0" w:color="auto"/>
              </w:divBdr>
            </w:div>
            <w:div w:id="1908221432">
              <w:marLeft w:val="0"/>
              <w:marRight w:val="0"/>
              <w:marTop w:val="0"/>
              <w:marBottom w:val="0"/>
              <w:divBdr>
                <w:top w:val="none" w:sz="0" w:space="0" w:color="auto"/>
                <w:left w:val="none" w:sz="0" w:space="0" w:color="auto"/>
                <w:bottom w:val="none" w:sz="0" w:space="0" w:color="auto"/>
                <w:right w:val="none" w:sz="0" w:space="0" w:color="auto"/>
              </w:divBdr>
            </w:div>
          </w:divsChild>
        </w:div>
        <w:div w:id="1998149940">
          <w:marLeft w:val="0"/>
          <w:marRight w:val="0"/>
          <w:marTop w:val="0"/>
          <w:marBottom w:val="0"/>
          <w:divBdr>
            <w:top w:val="none" w:sz="0" w:space="0" w:color="auto"/>
            <w:left w:val="none" w:sz="0" w:space="0" w:color="auto"/>
            <w:bottom w:val="none" w:sz="0" w:space="0" w:color="auto"/>
            <w:right w:val="none" w:sz="0" w:space="0" w:color="auto"/>
          </w:divBdr>
          <w:divsChild>
            <w:div w:id="7478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3151">
      <w:bodyDiv w:val="1"/>
      <w:marLeft w:val="0"/>
      <w:marRight w:val="0"/>
      <w:marTop w:val="0"/>
      <w:marBottom w:val="0"/>
      <w:divBdr>
        <w:top w:val="none" w:sz="0" w:space="0" w:color="auto"/>
        <w:left w:val="none" w:sz="0" w:space="0" w:color="auto"/>
        <w:bottom w:val="none" w:sz="0" w:space="0" w:color="auto"/>
        <w:right w:val="none" w:sz="0" w:space="0" w:color="auto"/>
      </w:divBdr>
    </w:div>
    <w:div w:id="1252592108">
      <w:bodyDiv w:val="1"/>
      <w:marLeft w:val="0"/>
      <w:marRight w:val="0"/>
      <w:marTop w:val="0"/>
      <w:marBottom w:val="0"/>
      <w:divBdr>
        <w:top w:val="none" w:sz="0" w:space="0" w:color="auto"/>
        <w:left w:val="none" w:sz="0" w:space="0" w:color="auto"/>
        <w:bottom w:val="none" w:sz="0" w:space="0" w:color="auto"/>
        <w:right w:val="none" w:sz="0" w:space="0" w:color="auto"/>
      </w:divBdr>
      <w:divsChild>
        <w:div w:id="118455213">
          <w:marLeft w:val="0"/>
          <w:marRight w:val="0"/>
          <w:marTop w:val="0"/>
          <w:marBottom w:val="0"/>
          <w:divBdr>
            <w:top w:val="none" w:sz="0" w:space="0" w:color="auto"/>
            <w:left w:val="none" w:sz="0" w:space="0" w:color="auto"/>
            <w:bottom w:val="none" w:sz="0" w:space="0" w:color="auto"/>
            <w:right w:val="none" w:sz="0" w:space="0" w:color="auto"/>
          </w:divBdr>
        </w:div>
        <w:div w:id="293029668">
          <w:marLeft w:val="0"/>
          <w:marRight w:val="0"/>
          <w:marTop w:val="0"/>
          <w:marBottom w:val="0"/>
          <w:divBdr>
            <w:top w:val="none" w:sz="0" w:space="0" w:color="auto"/>
            <w:left w:val="none" w:sz="0" w:space="0" w:color="auto"/>
            <w:bottom w:val="none" w:sz="0" w:space="0" w:color="auto"/>
            <w:right w:val="none" w:sz="0" w:space="0" w:color="auto"/>
          </w:divBdr>
        </w:div>
        <w:div w:id="309596346">
          <w:marLeft w:val="0"/>
          <w:marRight w:val="0"/>
          <w:marTop w:val="0"/>
          <w:marBottom w:val="0"/>
          <w:divBdr>
            <w:top w:val="none" w:sz="0" w:space="0" w:color="auto"/>
            <w:left w:val="none" w:sz="0" w:space="0" w:color="auto"/>
            <w:bottom w:val="none" w:sz="0" w:space="0" w:color="auto"/>
            <w:right w:val="none" w:sz="0" w:space="0" w:color="auto"/>
          </w:divBdr>
          <w:divsChild>
            <w:div w:id="905455519">
              <w:marLeft w:val="0"/>
              <w:marRight w:val="0"/>
              <w:marTop w:val="0"/>
              <w:marBottom w:val="0"/>
              <w:divBdr>
                <w:top w:val="none" w:sz="0" w:space="0" w:color="auto"/>
                <w:left w:val="none" w:sz="0" w:space="0" w:color="auto"/>
                <w:bottom w:val="none" w:sz="0" w:space="0" w:color="auto"/>
                <w:right w:val="none" w:sz="0" w:space="0" w:color="auto"/>
              </w:divBdr>
            </w:div>
            <w:div w:id="1397239044">
              <w:marLeft w:val="0"/>
              <w:marRight w:val="0"/>
              <w:marTop w:val="0"/>
              <w:marBottom w:val="0"/>
              <w:divBdr>
                <w:top w:val="none" w:sz="0" w:space="0" w:color="auto"/>
                <w:left w:val="none" w:sz="0" w:space="0" w:color="auto"/>
                <w:bottom w:val="none" w:sz="0" w:space="0" w:color="auto"/>
                <w:right w:val="none" w:sz="0" w:space="0" w:color="auto"/>
              </w:divBdr>
            </w:div>
            <w:div w:id="1442916646">
              <w:marLeft w:val="0"/>
              <w:marRight w:val="0"/>
              <w:marTop w:val="0"/>
              <w:marBottom w:val="0"/>
              <w:divBdr>
                <w:top w:val="none" w:sz="0" w:space="0" w:color="auto"/>
                <w:left w:val="none" w:sz="0" w:space="0" w:color="auto"/>
                <w:bottom w:val="none" w:sz="0" w:space="0" w:color="auto"/>
                <w:right w:val="none" w:sz="0" w:space="0" w:color="auto"/>
              </w:divBdr>
            </w:div>
            <w:div w:id="1783920258">
              <w:marLeft w:val="0"/>
              <w:marRight w:val="0"/>
              <w:marTop w:val="0"/>
              <w:marBottom w:val="0"/>
              <w:divBdr>
                <w:top w:val="none" w:sz="0" w:space="0" w:color="auto"/>
                <w:left w:val="none" w:sz="0" w:space="0" w:color="auto"/>
                <w:bottom w:val="none" w:sz="0" w:space="0" w:color="auto"/>
                <w:right w:val="none" w:sz="0" w:space="0" w:color="auto"/>
              </w:divBdr>
            </w:div>
            <w:div w:id="1958903805">
              <w:marLeft w:val="0"/>
              <w:marRight w:val="0"/>
              <w:marTop w:val="0"/>
              <w:marBottom w:val="0"/>
              <w:divBdr>
                <w:top w:val="none" w:sz="0" w:space="0" w:color="auto"/>
                <w:left w:val="none" w:sz="0" w:space="0" w:color="auto"/>
                <w:bottom w:val="none" w:sz="0" w:space="0" w:color="auto"/>
                <w:right w:val="none" w:sz="0" w:space="0" w:color="auto"/>
              </w:divBdr>
            </w:div>
          </w:divsChild>
        </w:div>
        <w:div w:id="376509575">
          <w:marLeft w:val="0"/>
          <w:marRight w:val="0"/>
          <w:marTop w:val="0"/>
          <w:marBottom w:val="0"/>
          <w:divBdr>
            <w:top w:val="none" w:sz="0" w:space="0" w:color="auto"/>
            <w:left w:val="none" w:sz="0" w:space="0" w:color="auto"/>
            <w:bottom w:val="none" w:sz="0" w:space="0" w:color="auto"/>
            <w:right w:val="none" w:sz="0" w:space="0" w:color="auto"/>
          </w:divBdr>
        </w:div>
        <w:div w:id="721901279">
          <w:marLeft w:val="0"/>
          <w:marRight w:val="0"/>
          <w:marTop w:val="0"/>
          <w:marBottom w:val="0"/>
          <w:divBdr>
            <w:top w:val="none" w:sz="0" w:space="0" w:color="auto"/>
            <w:left w:val="none" w:sz="0" w:space="0" w:color="auto"/>
            <w:bottom w:val="none" w:sz="0" w:space="0" w:color="auto"/>
            <w:right w:val="none" w:sz="0" w:space="0" w:color="auto"/>
          </w:divBdr>
        </w:div>
        <w:div w:id="1099373124">
          <w:marLeft w:val="0"/>
          <w:marRight w:val="0"/>
          <w:marTop w:val="0"/>
          <w:marBottom w:val="0"/>
          <w:divBdr>
            <w:top w:val="none" w:sz="0" w:space="0" w:color="auto"/>
            <w:left w:val="none" w:sz="0" w:space="0" w:color="auto"/>
            <w:bottom w:val="none" w:sz="0" w:space="0" w:color="auto"/>
            <w:right w:val="none" w:sz="0" w:space="0" w:color="auto"/>
          </w:divBdr>
          <w:divsChild>
            <w:div w:id="220949066">
              <w:marLeft w:val="0"/>
              <w:marRight w:val="0"/>
              <w:marTop w:val="0"/>
              <w:marBottom w:val="0"/>
              <w:divBdr>
                <w:top w:val="none" w:sz="0" w:space="0" w:color="auto"/>
                <w:left w:val="none" w:sz="0" w:space="0" w:color="auto"/>
                <w:bottom w:val="none" w:sz="0" w:space="0" w:color="auto"/>
                <w:right w:val="none" w:sz="0" w:space="0" w:color="auto"/>
              </w:divBdr>
            </w:div>
            <w:div w:id="455221179">
              <w:marLeft w:val="0"/>
              <w:marRight w:val="0"/>
              <w:marTop w:val="0"/>
              <w:marBottom w:val="0"/>
              <w:divBdr>
                <w:top w:val="none" w:sz="0" w:space="0" w:color="auto"/>
                <w:left w:val="none" w:sz="0" w:space="0" w:color="auto"/>
                <w:bottom w:val="none" w:sz="0" w:space="0" w:color="auto"/>
                <w:right w:val="none" w:sz="0" w:space="0" w:color="auto"/>
              </w:divBdr>
            </w:div>
            <w:div w:id="1496338295">
              <w:marLeft w:val="0"/>
              <w:marRight w:val="0"/>
              <w:marTop w:val="0"/>
              <w:marBottom w:val="0"/>
              <w:divBdr>
                <w:top w:val="none" w:sz="0" w:space="0" w:color="auto"/>
                <w:left w:val="none" w:sz="0" w:space="0" w:color="auto"/>
                <w:bottom w:val="none" w:sz="0" w:space="0" w:color="auto"/>
                <w:right w:val="none" w:sz="0" w:space="0" w:color="auto"/>
              </w:divBdr>
            </w:div>
          </w:divsChild>
        </w:div>
        <w:div w:id="1255821788">
          <w:marLeft w:val="0"/>
          <w:marRight w:val="0"/>
          <w:marTop w:val="0"/>
          <w:marBottom w:val="0"/>
          <w:divBdr>
            <w:top w:val="none" w:sz="0" w:space="0" w:color="auto"/>
            <w:left w:val="none" w:sz="0" w:space="0" w:color="auto"/>
            <w:bottom w:val="none" w:sz="0" w:space="0" w:color="auto"/>
            <w:right w:val="none" w:sz="0" w:space="0" w:color="auto"/>
          </w:divBdr>
        </w:div>
        <w:div w:id="1313945553">
          <w:marLeft w:val="0"/>
          <w:marRight w:val="0"/>
          <w:marTop w:val="0"/>
          <w:marBottom w:val="0"/>
          <w:divBdr>
            <w:top w:val="none" w:sz="0" w:space="0" w:color="auto"/>
            <w:left w:val="none" w:sz="0" w:space="0" w:color="auto"/>
            <w:bottom w:val="none" w:sz="0" w:space="0" w:color="auto"/>
            <w:right w:val="none" w:sz="0" w:space="0" w:color="auto"/>
          </w:divBdr>
          <w:divsChild>
            <w:div w:id="846747020">
              <w:marLeft w:val="0"/>
              <w:marRight w:val="0"/>
              <w:marTop w:val="0"/>
              <w:marBottom w:val="0"/>
              <w:divBdr>
                <w:top w:val="none" w:sz="0" w:space="0" w:color="auto"/>
                <w:left w:val="none" w:sz="0" w:space="0" w:color="auto"/>
                <w:bottom w:val="none" w:sz="0" w:space="0" w:color="auto"/>
                <w:right w:val="none" w:sz="0" w:space="0" w:color="auto"/>
              </w:divBdr>
            </w:div>
            <w:div w:id="952446370">
              <w:marLeft w:val="0"/>
              <w:marRight w:val="0"/>
              <w:marTop w:val="0"/>
              <w:marBottom w:val="0"/>
              <w:divBdr>
                <w:top w:val="none" w:sz="0" w:space="0" w:color="auto"/>
                <w:left w:val="none" w:sz="0" w:space="0" w:color="auto"/>
                <w:bottom w:val="none" w:sz="0" w:space="0" w:color="auto"/>
                <w:right w:val="none" w:sz="0" w:space="0" w:color="auto"/>
              </w:divBdr>
            </w:div>
            <w:div w:id="1318417068">
              <w:marLeft w:val="0"/>
              <w:marRight w:val="0"/>
              <w:marTop w:val="0"/>
              <w:marBottom w:val="0"/>
              <w:divBdr>
                <w:top w:val="none" w:sz="0" w:space="0" w:color="auto"/>
                <w:left w:val="none" w:sz="0" w:space="0" w:color="auto"/>
                <w:bottom w:val="none" w:sz="0" w:space="0" w:color="auto"/>
                <w:right w:val="none" w:sz="0" w:space="0" w:color="auto"/>
              </w:divBdr>
            </w:div>
            <w:div w:id="2076315667">
              <w:marLeft w:val="0"/>
              <w:marRight w:val="0"/>
              <w:marTop w:val="0"/>
              <w:marBottom w:val="0"/>
              <w:divBdr>
                <w:top w:val="none" w:sz="0" w:space="0" w:color="auto"/>
                <w:left w:val="none" w:sz="0" w:space="0" w:color="auto"/>
                <w:bottom w:val="none" w:sz="0" w:space="0" w:color="auto"/>
                <w:right w:val="none" w:sz="0" w:space="0" w:color="auto"/>
              </w:divBdr>
            </w:div>
          </w:divsChild>
        </w:div>
        <w:div w:id="1955019917">
          <w:marLeft w:val="0"/>
          <w:marRight w:val="0"/>
          <w:marTop w:val="0"/>
          <w:marBottom w:val="0"/>
          <w:divBdr>
            <w:top w:val="none" w:sz="0" w:space="0" w:color="auto"/>
            <w:left w:val="none" w:sz="0" w:space="0" w:color="auto"/>
            <w:bottom w:val="none" w:sz="0" w:space="0" w:color="auto"/>
            <w:right w:val="none" w:sz="0" w:space="0" w:color="auto"/>
          </w:divBdr>
        </w:div>
      </w:divsChild>
    </w:div>
    <w:div w:id="1288321275">
      <w:bodyDiv w:val="1"/>
      <w:marLeft w:val="0"/>
      <w:marRight w:val="0"/>
      <w:marTop w:val="0"/>
      <w:marBottom w:val="0"/>
      <w:divBdr>
        <w:top w:val="none" w:sz="0" w:space="0" w:color="auto"/>
        <w:left w:val="none" w:sz="0" w:space="0" w:color="auto"/>
        <w:bottom w:val="none" w:sz="0" w:space="0" w:color="auto"/>
        <w:right w:val="none" w:sz="0" w:space="0" w:color="auto"/>
      </w:divBdr>
    </w:div>
    <w:div w:id="1314213990">
      <w:bodyDiv w:val="1"/>
      <w:marLeft w:val="0"/>
      <w:marRight w:val="0"/>
      <w:marTop w:val="0"/>
      <w:marBottom w:val="0"/>
      <w:divBdr>
        <w:top w:val="none" w:sz="0" w:space="0" w:color="auto"/>
        <w:left w:val="none" w:sz="0" w:space="0" w:color="auto"/>
        <w:bottom w:val="none" w:sz="0" w:space="0" w:color="auto"/>
        <w:right w:val="none" w:sz="0" w:space="0" w:color="auto"/>
      </w:divBdr>
      <w:divsChild>
        <w:div w:id="223032786">
          <w:marLeft w:val="0"/>
          <w:marRight w:val="0"/>
          <w:marTop w:val="0"/>
          <w:marBottom w:val="0"/>
          <w:divBdr>
            <w:top w:val="none" w:sz="0" w:space="0" w:color="auto"/>
            <w:left w:val="none" w:sz="0" w:space="0" w:color="auto"/>
            <w:bottom w:val="none" w:sz="0" w:space="0" w:color="auto"/>
            <w:right w:val="none" w:sz="0" w:space="0" w:color="auto"/>
          </w:divBdr>
          <w:divsChild>
            <w:div w:id="522091100">
              <w:marLeft w:val="0"/>
              <w:marRight w:val="0"/>
              <w:marTop w:val="0"/>
              <w:marBottom w:val="0"/>
              <w:divBdr>
                <w:top w:val="none" w:sz="0" w:space="0" w:color="auto"/>
                <w:left w:val="none" w:sz="0" w:space="0" w:color="auto"/>
                <w:bottom w:val="none" w:sz="0" w:space="0" w:color="auto"/>
                <w:right w:val="none" w:sz="0" w:space="0" w:color="auto"/>
              </w:divBdr>
            </w:div>
            <w:div w:id="941491170">
              <w:marLeft w:val="0"/>
              <w:marRight w:val="0"/>
              <w:marTop w:val="0"/>
              <w:marBottom w:val="0"/>
              <w:divBdr>
                <w:top w:val="none" w:sz="0" w:space="0" w:color="auto"/>
                <w:left w:val="none" w:sz="0" w:space="0" w:color="auto"/>
                <w:bottom w:val="none" w:sz="0" w:space="0" w:color="auto"/>
                <w:right w:val="none" w:sz="0" w:space="0" w:color="auto"/>
              </w:divBdr>
            </w:div>
            <w:div w:id="1271351685">
              <w:marLeft w:val="0"/>
              <w:marRight w:val="0"/>
              <w:marTop w:val="0"/>
              <w:marBottom w:val="0"/>
              <w:divBdr>
                <w:top w:val="none" w:sz="0" w:space="0" w:color="auto"/>
                <w:left w:val="none" w:sz="0" w:space="0" w:color="auto"/>
                <w:bottom w:val="none" w:sz="0" w:space="0" w:color="auto"/>
                <w:right w:val="none" w:sz="0" w:space="0" w:color="auto"/>
              </w:divBdr>
            </w:div>
            <w:div w:id="1954705870">
              <w:marLeft w:val="0"/>
              <w:marRight w:val="0"/>
              <w:marTop w:val="0"/>
              <w:marBottom w:val="0"/>
              <w:divBdr>
                <w:top w:val="none" w:sz="0" w:space="0" w:color="auto"/>
                <w:left w:val="none" w:sz="0" w:space="0" w:color="auto"/>
                <w:bottom w:val="none" w:sz="0" w:space="0" w:color="auto"/>
                <w:right w:val="none" w:sz="0" w:space="0" w:color="auto"/>
              </w:divBdr>
            </w:div>
            <w:div w:id="1962031446">
              <w:marLeft w:val="0"/>
              <w:marRight w:val="0"/>
              <w:marTop w:val="0"/>
              <w:marBottom w:val="0"/>
              <w:divBdr>
                <w:top w:val="none" w:sz="0" w:space="0" w:color="auto"/>
                <w:left w:val="none" w:sz="0" w:space="0" w:color="auto"/>
                <w:bottom w:val="none" w:sz="0" w:space="0" w:color="auto"/>
                <w:right w:val="none" w:sz="0" w:space="0" w:color="auto"/>
              </w:divBdr>
            </w:div>
          </w:divsChild>
        </w:div>
        <w:div w:id="445395310">
          <w:marLeft w:val="0"/>
          <w:marRight w:val="0"/>
          <w:marTop w:val="0"/>
          <w:marBottom w:val="0"/>
          <w:divBdr>
            <w:top w:val="none" w:sz="0" w:space="0" w:color="auto"/>
            <w:left w:val="none" w:sz="0" w:space="0" w:color="auto"/>
            <w:bottom w:val="none" w:sz="0" w:space="0" w:color="auto"/>
            <w:right w:val="none" w:sz="0" w:space="0" w:color="auto"/>
          </w:divBdr>
        </w:div>
        <w:div w:id="458383169">
          <w:marLeft w:val="0"/>
          <w:marRight w:val="0"/>
          <w:marTop w:val="0"/>
          <w:marBottom w:val="0"/>
          <w:divBdr>
            <w:top w:val="none" w:sz="0" w:space="0" w:color="auto"/>
            <w:left w:val="none" w:sz="0" w:space="0" w:color="auto"/>
            <w:bottom w:val="none" w:sz="0" w:space="0" w:color="auto"/>
            <w:right w:val="none" w:sz="0" w:space="0" w:color="auto"/>
          </w:divBdr>
        </w:div>
        <w:div w:id="517737181">
          <w:marLeft w:val="0"/>
          <w:marRight w:val="0"/>
          <w:marTop w:val="0"/>
          <w:marBottom w:val="0"/>
          <w:divBdr>
            <w:top w:val="none" w:sz="0" w:space="0" w:color="auto"/>
            <w:left w:val="none" w:sz="0" w:space="0" w:color="auto"/>
            <w:bottom w:val="none" w:sz="0" w:space="0" w:color="auto"/>
            <w:right w:val="none" w:sz="0" w:space="0" w:color="auto"/>
          </w:divBdr>
        </w:div>
        <w:div w:id="792527490">
          <w:marLeft w:val="0"/>
          <w:marRight w:val="0"/>
          <w:marTop w:val="0"/>
          <w:marBottom w:val="0"/>
          <w:divBdr>
            <w:top w:val="none" w:sz="0" w:space="0" w:color="auto"/>
            <w:left w:val="none" w:sz="0" w:space="0" w:color="auto"/>
            <w:bottom w:val="none" w:sz="0" w:space="0" w:color="auto"/>
            <w:right w:val="none" w:sz="0" w:space="0" w:color="auto"/>
          </w:divBdr>
          <w:divsChild>
            <w:div w:id="22219961">
              <w:marLeft w:val="0"/>
              <w:marRight w:val="0"/>
              <w:marTop w:val="0"/>
              <w:marBottom w:val="0"/>
              <w:divBdr>
                <w:top w:val="none" w:sz="0" w:space="0" w:color="auto"/>
                <w:left w:val="none" w:sz="0" w:space="0" w:color="auto"/>
                <w:bottom w:val="none" w:sz="0" w:space="0" w:color="auto"/>
                <w:right w:val="none" w:sz="0" w:space="0" w:color="auto"/>
              </w:divBdr>
            </w:div>
            <w:div w:id="60643302">
              <w:marLeft w:val="0"/>
              <w:marRight w:val="0"/>
              <w:marTop w:val="0"/>
              <w:marBottom w:val="0"/>
              <w:divBdr>
                <w:top w:val="none" w:sz="0" w:space="0" w:color="auto"/>
                <w:left w:val="none" w:sz="0" w:space="0" w:color="auto"/>
                <w:bottom w:val="none" w:sz="0" w:space="0" w:color="auto"/>
                <w:right w:val="none" w:sz="0" w:space="0" w:color="auto"/>
              </w:divBdr>
            </w:div>
            <w:div w:id="547953724">
              <w:marLeft w:val="0"/>
              <w:marRight w:val="0"/>
              <w:marTop w:val="0"/>
              <w:marBottom w:val="0"/>
              <w:divBdr>
                <w:top w:val="none" w:sz="0" w:space="0" w:color="auto"/>
                <w:left w:val="none" w:sz="0" w:space="0" w:color="auto"/>
                <w:bottom w:val="none" w:sz="0" w:space="0" w:color="auto"/>
                <w:right w:val="none" w:sz="0" w:space="0" w:color="auto"/>
              </w:divBdr>
            </w:div>
            <w:div w:id="571819290">
              <w:marLeft w:val="0"/>
              <w:marRight w:val="0"/>
              <w:marTop w:val="0"/>
              <w:marBottom w:val="0"/>
              <w:divBdr>
                <w:top w:val="none" w:sz="0" w:space="0" w:color="auto"/>
                <w:left w:val="none" w:sz="0" w:space="0" w:color="auto"/>
                <w:bottom w:val="none" w:sz="0" w:space="0" w:color="auto"/>
                <w:right w:val="none" w:sz="0" w:space="0" w:color="auto"/>
              </w:divBdr>
            </w:div>
          </w:divsChild>
        </w:div>
        <w:div w:id="930744638">
          <w:marLeft w:val="0"/>
          <w:marRight w:val="0"/>
          <w:marTop w:val="0"/>
          <w:marBottom w:val="0"/>
          <w:divBdr>
            <w:top w:val="none" w:sz="0" w:space="0" w:color="auto"/>
            <w:left w:val="none" w:sz="0" w:space="0" w:color="auto"/>
            <w:bottom w:val="none" w:sz="0" w:space="0" w:color="auto"/>
            <w:right w:val="none" w:sz="0" w:space="0" w:color="auto"/>
          </w:divBdr>
        </w:div>
        <w:div w:id="1093429068">
          <w:marLeft w:val="0"/>
          <w:marRight w:val="0"/>
          <w:marTop w:val="0"/>
          <w:marBottom w:val="0"/>
          <w:divBdr>
            <w:top w:val="none" w:sz="0" w:space="0" w:color="auto"/>
            <w:left w:val="none" w:sz="0" w:space="0" w:color="auto"/>
            <w:bottom w:val="none" w:sz="0" w:space="0" w:color="auto"/>
            <w:right w:val="none" w:sz="0" w:space="0" w:color="auto"/>
          </w:divBdr>
        </w:div>
        <w:div w:id="1213157353">
          <w:marLeft w:val="0"/>
          <w:marRight w:val="0"/>
          <w:marTop w:val="0"/>
          <w:marBottom w:val="0"/>
          <w:divBdr>
            <w:top w:val="none" w:sz="0" w:space="0" w:color="auto"/>
            <w:left w:val="none" w:sz="0" w:space="0" w:color="auto"/>
            <w:bottom w:val="none" w:sz="0" w:space="0" w:color="auto"/>
            <w:right w:val="none" w:sz="0" w:space="0" w:color="auto"/>
          </w:divBdr>
        </w:div>
        <w:div w:id="1320114009">
          <w:marLeft w:val="0"/>
          <w:marRight w:val="0"/>
          <w:marTop w:val="0"/>
          <w:marBottom w:val="0"/>
          <w:divBdr>
            <w:top w:val="none" w:sz="0" w:space="0" w:color="auto"/>
            <w:left w:val="none" w:sz="0" w:space="0" w:color="auto"/>
            <w:bottom w:val="none" w:sz="0" w:space="0" w:color="auto"/>
            <w:right w:val="none" w:sz="0" w:space="0" w:color="auto"/>
          </w:divBdr>
        </w:div>
        <w:div w:id="1410690471">
          <w:marLeft w:val="0"/>
          <w:marRight w:val="0"/>
          <w:marTop w:val="0"/>
          <w:marBottom w:val="0"/>
          <w:divBdr>
            <w:top w:val="none" w:sz="0" w:space="0" w:color="auto"/>
            <w:left w:val="none" w:sz="0" w:space="0" w:color="auto"/>
            <w:bottom w:val="none" w:sz="0" w:space="0" w:color="auto"/>
            <w:right w:val="none" w:sz="0" w:space="0" w:color="auto"/>
          </w:divBdr>
        </w:div>
        <w:div w:id="1506438905">
          <w:marLeft w:val="0"/>
          <w:marRight w:val="0"/>
          <w:marTop w:val="0"/>
          <w:marBottom w:val="0"/>
          <w:divBdr>
            <w:top w:val="none" w:sz="0" w:space="0" w:color="auto"/>
            <w:left w:val="none" w:sz="0" w:space="0" w:color="auto"/>
            <w:bottom w:val="none" w:sz="0" w:space="0" w:color="auto"/>
            <w:right w:val="none" w:sz="0" w:space="0" w:color="auto"/>
          </w:divBdr>
        </w:div>
        <w:div w:id="1645741406">
          <w:marLeft w:val="0"/>
          <w:marRight w:val="0"/>
          <w:marTop w:val="0"/>
          <w:marBottom w:val="0"/>
          <w:divBdr>
            <w:top w:val="none" w:sz="0" w:space="0" w:color="auto"/>
            <w:left w:val="none" w:sz="0" w:space="0" w:color="auto"/>
            <w:bottom w:val="none" w:sz="0" w:space="0" w:color="auto"/>
            <w:right w:val="none" w:sz="0" w:space="0" w:color="auto"/>
          </w:divBdr>
        </w:div>
        <w:div w:id="1660963000">
          <w:marLeft w:val="0"/>
          <w:marRight w:val="0"/>
          <w:marTop w:val="0"/>
          <w:marBottom w:val="0"/>
          <w:divBdr>
            <w:top w:val="none" w:sz="0" w:space="0" w:color="auto"/>
            <w:left w:val="none" w:sz="0" w:space="0" w:color="auto"/>
            <w:bottom w:val="none" w:sz="0" w:space="0" w:color="auto"/>
            <w:right w:val="none" w:sz="0" w:space="0" w:color="auto"/>
          </w:divBdr>
        </w:div>
        <w:div w:id="1764839161">
          <w:marLeft w:val="0"/>
          <w:marRight w:val="0"/>
          <w:marTop w:val="0"/>
          <w:marBottom w:val="0"/>
          <w:divBdr>
            <w:top w:val="none" w:sz="0" w:space="0" w:color="auto"/>
            <w:left w:val="none" w:sz="0" w:space="0" w:color="auto"/>
            <w:bottom w:val="none" w:sz="0" w:space="0" w:color="auto"/>
            <w:right w:val="none" w:sz="0" w:space="0" w:color="auto"/>
          </w:divBdr>
        </w:div>
        <w:div w:id="1849784818">
          <w:marLeft w:val="0"/>
          <w:marRight w:val="0"/>
          <w:marTop w:val="0"/>
          <w:marBottom w:val="0"/>
          <w:divBdr>
            <w:top w:val="none" w:sz="0" w:space="0" w:color="auto"/>
            <w:left w:val="none" w:sz="0" w:space="0" w:color="auto"/>
            <w:bottom w:val="none" w:sz="0" w:space="0" w:color="auto"/>
            <w:right w:val="none" w:sz="0" w:space="0" w:color="auto"/>
          </w:divBdr>
        </w:div>
        <w:div w:id="1859076844">
          <w:marLeft w:val="0"/>
          <w:marRight w:val="0"/>
          <w:marTop w:val="0"/>
          <w:marBottom w:val="0"/>
          <w:divBdr>
            <w:top w:val="none" w:sz="0" w:space="0" w:color="auto"/>
            <w:left w:val="none" w:sz="0" w:space="0" w:color="auto"/>
            <w:bottom w:val="none" w:sz="0" w:space="0" w:color="auto"/>
            <w:right w:val="none" w:sz="0" w:space="0" w:color="auto"/>
          </w:divBdr>
        </w:div>
        <w:div w:id="1861815618">
          <w:marLeft w:val="0"/>
          <w:marRight w:val="0"/>
          <w:marTop w:val="0"/>
          <w:marBottom w:val="0"/>
          <w:divBdr>
            <w:top w:val="none" w:sz="0" w:space="0" w:color="auto"/>
            <w:left w:val="none" w:sz="0" w:space="0" w:color="auto"/>
            <w:bottom w:val="none" w:sz="0" w:space="0" w:color="auto"/>
            <w:right w:val="none" w:sz="0" w:space="0" w:color="auto"/>
          </w:divBdr>
        </w:div>
      </w:divsChild>
    </w:div>
    <w:div w:id="1347438116">
      <w:bodyDiv w:val="1"/>
      <w:marLeft w:val="0"/>
      <w:marRight w:val="0"/>
      <w:marTop w:val="0"/>
      <w:marBottom w:val="0"/>
      <w:divBdr>
        <w:top w:val="none" w:sz="0" w:space="0" w:color="auto"/>
        <w:left w:val="none" w:sz="0" w:space="0" w:color="auto"/>
        <w:bottom w:val="none" w:sz="0" w:space="0" w:color="auto"/>
        <w:right w:val="none" w:sz="0" w:space="0" w:color="auto"/>
      </w:divBdr>
      <w:divsChild>
        <w:div w:id="215549346">
          <w:marLeft w:val="0"/>
          <w:marRight w:val="0"/>
          <w:marTop w:val="0"/>
          <w:marBottom w:val="0"/>
          <w:divBdr>
            <w:top w:val="none" w:sz="0" w:space="0" w:color="auto"/>
            <w:left w:val="none" w:sz="0" w:space="0" w:color="auto"/>
            <w:bottom w:val="none" w:sz="0" w:space="0" w:color="auto"/>
            <w:right w:val="none" w:sz="0" w:space="0" w:color="auto"/>
          </w:divBdr>
        </w:div>
        <w:div w:id="355889297">
          <w:marLeft w:val="0"/>
          <w:marRight w:val="0"/>
          <w:marTop w:val="0"/>
          <w:marBottom w:val="0"/>
          <w:divBdr>
            <w:top w:val="none" w:sz="0" w:space="0" w:color="auto"/>
            <w:left w:val="none" w:sz="0" w:space="0" w:color="auto"/>
            <w:bottom w:val="none" w:sz="0" w:space="0" w:color="auto"/>
            <w:right w:val="none" w:sz="0" w:space="0" w:color="auto"/>
          </w:divBdr>
        </w:div>
        <w:div w:id="651327305">
          <w:marLeft w:val="0"/>
          <w:marRight w:val="0"/>
          <w:marTop w:val="0"/>
          <w:marBottom w:val="0"/>
          <w:divBdr>
            <w:top w:val="none" w:sz="0" w:space="0" w:color="auto"/>
            <w:left w:val="none" w:sz="0" w:space="0" w:color="auto"/>
            <w:bottom w:val="none" w:sz="0" w:space="0" w:color="auto"/>
            <w:right w:val="none" w:sz="0" w:space="0" w:color="auto"/>
          </w:divBdr>
        </w:div>
      </w:divsChild>
    </w:div>
    <w:div w:id="1371148781">
      <w:bodyDiv w:val="1"/>
      <w:marLeft w:val="0"/>
      <w:marRight w:val="0"/>
      <w:marTop w:val="0"/>
      <w:marBottom w:val="0"/>
      <w:divBdr>
        <w:top w:val="none" w:sz="0" w:space="0" w:color="auto"/>
        <w:left w:val="none" w:sz="0" w:space="0" w:color="auto"/>
        <w:bottom w:val="none" w:sz="0" w:space="0" w:color="auto"/>
        <w:right w:val="none" w:sz="0" w:space="0" w:color="auto"/>
      </w:divBdr>
    </w:div>
    <w:div w:id="1425882695">
      <w:bodyDiv w:val="1"/>
      <w:marLeft w:val="0"/>
      <w:marRight w:val="0"/>
      <w:marTop w:val="0"/>
      <w:marBottom w:val="0"/>
      <w:divBdr>
        <w:top w:val="none" w:sz="0" w:space="0" w:color="auto"/>
        <w:left w:val="none" w:sz="0" w:space="0" w:color="auto"/>
        <w:bottom w:val="none" w:sz="0" w:space="0" w:color="auto"/>
        <w:right w:val="none" w:sz="0" w:space="0" w:color="auto"/>
      </w:divBdr>
      <w:divsChild>
        <w:div w:id="13193760">
          <w:marLeft w:val="0"/>
          <w:marRight w:val="0"/>
          <w:marTop w:val="0"/>
          <w:marBottom w:val="0"/>
          <w:divBdr>
            <w:top w:val="none" w:sz="0" w:space="0" w:color="auto"/>
            <w:left w:val="none" w:sz="0" w:space="0" w:color="auto"/>
            <w:bottom w:val="none" w:sz="0" w:space="0" w:color="auto"/>
            <w:right w:val="none" w:sz="0" w:space="0" w:color="auto"/>
          </w:divBdr>
        </w:div>
        <w:div w:id="52776109">
          <w:marLeft w:val="0"/>
          <w:marRight w:val="0"/>
          <w:marTop w:val="0"/>
          <w:marBottom w:val="0"/>
          <w:divBdr>
            <w:top w:val="none" w:sz="0" w:space="0" w:color="auto"/>
            <w:left w:val="none" w:sz="0" w:space="0" w:color="auto"/>
            <w:bottom w:val="none" w:sz="0" w:space="0" w:color="auto"/>
            <w:right w:val="none" w:sz="0" w:space="0" w:color="auto"/>
          </w:divBdr>
          <w:divsChild>
            <w:div w:id="686638967">
              <w:marLeft w:val="0"/>
              <w:marRight w:val="0"/>
              <w:marTop w:val="0"/>
              <w:marBottom w:val="0"/>
              <w:divBdr>
                <w:top w:val="none" w:sz="0" w:space="0" w:color="auto"/>
                <w:left w:val="none" w:sz="0" w:space="0" w:color="auto"/>
                <w:bottom w:val="none" w:sz="0" w:space="0" w:color="auto"/>
                <w:right w:val="none" w:sz="0" w:space="0" w:color="auto"/>
              </w:divBdr>
            </w:div>
            <w:div w:id="802312953">
              <w:marLeft w:val="0"/>
              <w:marRight w:val="0"/>
              <w:marTop w:val="0"/>
              <w:marBottom w:val="0"/>
              <w:divBdr>
                <w:top w:val="none" w:sz="0" w:space="0" w:color="auto"/>
                <w:left w:val="none" w:sz="0" w:space="0" w:color="auto"/>
                <w:bottom w:val="none" w:sz="0" w:space="0" w:color="auto"/>
                <w:right w:val="none" w:sz="0" w:space="0" w:color="auto"/>
              </w:divBdr>
            </w:div>
            <w:div w:id="1284073263">
              <w:marLeft w:val="0"/>
              <w:marRight w:val="0"/>
              <w:marTop w:val="0"/>
              <w:marBottom w:val="0"/>
              <w:divBdr>
                <w:top w:val="none" w:sz="0" w:space="0" w:color="auto"/>
                <w:left w:val="none" w:sz="0" w:space="0" w:color="auto"/>
                <w:bottom w:val="none" w:sz="0" w:space="0" w:color="auto"/>
                <w:right w:val="none" w:sz="0" w:space="0" w:color="auto"/>
              </w:divBdr>
            </w:div>
            <w:div w:id="1317295044">
              <w:marLeft w:val="0"/>
              <w:marRight w:val="0"/>
              <w:marTop w:val="0"/>
              <w:marBottom w:val="0"/>
              <w:divBdr>
                <w:top w:val="none" w:sz="0" w:space="0" w:color="auto"/>
                <w:left w:val="none" w:sz="0" w:space="0" w:color="auto"/>
                <w:bottom w:val="none" w:sz="0" w:space="0" w:color="auto"/>
                <w:right w:val="none" w:sz="0" w:space="0" w:color="auto"/>
              </w:divBdr>
            </w:div>
            <w:div w:id="2049455598">
              <w:marLeft w:val="0"/>
              <w:marRight w:val="0"/>
              <w:marTop w:val="0"/>
              <w:marBottom w:val="0"/>
              <w:divBdr>
                <w:top w:val="none" w:sz="0" w:space="0" w:color="auto"/>
                <w:left w:val="none" w:sz="0" w:space="0" w:color="auto"/>
                <w:bottom w:val="none" w:sz="0" w:space="0" w:color="auto"/>
                <w:right w:val="none" w:sz="0" w:space="0" w:color="auto"/>
              </w:divBdr>
            </w:div>
          </w:divsChild>
        </w:div>
        <w:div w:id="91168758">
          <w:marLeft w:val="0"/>
          <w:marRight w:val="0"/>
          <w:marTop w:val="0"/>
          <w:marBottom w:val="0"/>
          <w:divBdr>
            <w:top w:val="none" w:sz="0" w:space="0" w:color="auto"/>
            <w:left w:val="none" w:sz="0" w:space="0" w:color="auto"/>
            <w:bottom w:val="none" w:sz="0" w:space="0" w:color="auto"/>
            <w:right w:val="none" w:sz="0" w:space="0" w:color="auto"/>
          </w:divBdr>
          <w:divsChild>
            <w:div w:id="1759061165">
              <w:marLeft w:val="-75"/>
              <w:marRight w:val="0"/>
              <w:marTop w:val="30"/>
              <w:marBottom w:val="30"/>
              <w:divBdr>
                <w:top w:val="none" w:sz="0" w:space="0" w:color="auto"/>
                <w:left w:val="none" w:sz="0" w:space="0" w:color="auto"/>
                <w:bottom w:val="none" w:sz="0" w:space="0" w:color="auto"/>
                <w:right w:val="none" w:sz="0" w:space="0" w:color="auto"/>
              </w:divBdr>
              <w:divsChild>
                <w:div w:id="79521304">
                  <w:marLeft w:val="0"/>
                  <w:marRight w:val="0"/>
                  <w:marTop w:val="0"/>
                  <w:marBottom w:val="0"/>
                  <w:divBdr>
                    <w:top w:val="none" w:sz="0" w:space="0" w:color="auto"/>
                    <w:left w:val="none" w:sz="0" w:space="0" w:color="auto"/>
                    <w:bottom w:val="none" w:sz="0" w:space="0" w:color="auto"/>
                    <w:right w:val="none" w:sz="0" w:space="0" w:color="auto"/>
                  </w:divBdr>
                  <w:divsChild>
                    <w:div w:id="470558489">
                      <w:marLeft w:val="0"/>
                      <w:marRight w:val="0"/>
                      <w:marTop w:val="0"/>
                      <w:marBottom w:val="0"/>
                      <w:divBdr>
                        <w:top w:val="none" w:sz="0" w:space="0" w:color="auto"/>
                        <w:left w:val="none" w:sz="0" w:space="0" w:color="auto"/>
                        <w:bottom w:val="none" w:sz="0" w:space="0" w:color="auto"/>
                        <w:right w:val="none" w:sz="0" w:space="0" w:color="auto"/>
                      </w:divBdr>
                    </w:div>
                  </w:divsChild>
                </w:div>
                <w:div w:id="211692828">
                  <w:marLeft w:val="0"/>
                  <w:marRight w:val="0"/>
                  <w:marTop w:val="0"/>
                  <w:marBottom w:val="0"/>
                  <w:divBdr>
                    <w:top w:val="none" w:sz="0" w:space="0" w:color="auto"/>
                    <w:left w:val="none" w:sz="0" w:space="0" w:color="auto"/>
                    <w:bottom w:val="none" w:sz="0" w:space="0" w:color="auto"/>
                    <w:right w:val="none" w:sz="0" w:space="0" w:color="auto"/>
                  </w:divBdr>
                  <w:divsChild>
                    <w:div w:id="1727988980">
                      <w:marLeft w:val="0"/>
                      <w:marRight w:val="0"/>
                      <w:marTop w:val="0"/>
                      <w:marBottom w:val="0"/>
                      <w:divBdr>
                        <w:top w:val="none" w:sz="0" w:space="0" w:color="auto"/>
                        <w:left w:val="none" w:sz="0" w:space="0" w:color="auto"/>
                        <w:bottom w:val="none" w:sz="0" w:space="0" w:color="auto"/>
                        <w:right w:val="none" w:sz="0" w:space="0" w:color="auto"/>
                      </w:divBdr>
                    </w:div>
                  </w:divsChild>
                </w:div>
                <w:div w:id="221212260">
                  <w:marLeft w:val="0"/>
                  <w:marRight w:val="0"/>
                  <w:marTop w:val="0"/>
                  <w:marBottom w:val="0"/>
                  <w:divBdr>
                    <w:top w:val="none" w:sz="0" w:space="0" w:color="auto"/>
                    <w:left w:val="none" w:sz="0" w:space="0" w:color="auto"/>
                    <w:bottom w:val="none" w:sz="0" w:space="0" w:color="auto"/>
                    <w:right w:val="none" w:sz="0" w:space="0" w:color="auto"/>
                  </w:divBdr>
                  <w:divsChild>
                    <w:div w:id="1374307350">
                      <w:marLeft w:val="0"/>
                      <w:marRight w:val="0"/>
                      <w:marTop w:val="0"/>
                      <w:marBottom w:val="0"/>
                      <w:divBdr>
                        <w:top w:val="none" w:sz="0" w:space="0" w:color="auto"/>
                        <w:left w:val="none" w:sz="0" w:space="0" w:color="auto"/>
                        <w:bottom w:val="none" w:sz="0" w:space="0" w:color="auto"/>
                        <w:right w:val="none" w:sz="0" w:space="0" w:color="auto"/>
                      </w:divBdr>
                    </w:div>
                  </w:divsChild>
                </w:div>
                <w:div w:id="370961321">
                  <w:marLeft w:val="0"/>
                  <w:marRight w:val="0"/>
                  <w:marTop w:val="0"/>
                  <w:marBottom w:val="0"/>
                  <w:divBdr>
                    <w:top w:val="none" w:sz="0" w:space="0" w:color="auto"/>
                    <w:left w:val="none" w:sz="0" w:space="0" w:color="auto"/>
                    <w:bottom w:val="none" w:sz="0" w:space="0" w:color="auto"/>
                    <w:right w:val="none" w:sz="0" w:space="0" w:color="auto"/>
                  </w:divBdr>
                  <w:divsChild>
                    <w:div w:id="581063539">
                      <w:marLeft w:val="0"/>
                      <w:marRight w:val="0"/>
                      <w:marTop w:val="0"/>
                      <w:marBottom w:val="0"/>
                      <w:divBdr>
                        <w:top w:val="none" w:sz="0" w:space="0" w:color="auto"/>
                        <w:left w:val="none" w:sz="0" w:space="0" w:color="auto"/>
                        <w:bottom w:val="none" w:sz="0" w:space="0" w:color="auto"/>
                        <w:right w:val="none" w:sz="0" w:space="0" w:color="auto"/>
                      </w:divBdr>
                    </w:div>
                  </w:divsChild>
                </w:div>
                <w:div w:id="581527281">
                  <w:marLeft w:val="0"/>
                  <w:marRight w:val="0"/>
                  <w:marTop w:val="0"/>
                  <w:marBottom w:val="0"/>
                  <w:divBdr>
                    <w:top w:val="none" w:sz="0" w:space="0" w:color="auto"/>
                    <w:left w:val="none" w:sz="0" w:space="0" w:color="auto"/>
                    <w:bottom w:val="none" w:sz="0" w:space="0" w:color="auto"/>
                    <w:right w:val="none" w:sz="0" w:space="0" w:color="auto"/>
                  </w:divBdr>
                  <w:divsChild>
                    <w:div w:id="552817981">
                      <w:marLeft w:val="0"/>
                      <w:marRight w:val="0"/>
                      <w:marTop w:val="0"/>
                      <w:marBottom w:val="0"/>
                      <w:divBdr>
                        <w:top w:val="none" w:sz="0" w:space="0" w:color="auto"/>
                        <w:left w:val="none" w:sz="0" w:space="0" w:color="auto"/>
                        <w:bottom w:val="none" w:sz="0" w:space="0" w:color="auto"/>
                        <w:right w:val="none" w:sz="0" w:space="0" w:color="auto"/>
                      </w:divBdr>
                    </w:div>
                  </w:divsChild>
                </w:div>
                <w:div w:id="660889741">
                  <w:marLeft w:val="0"/>
                  <w:marRight w:val="0"/>
                  <w:marTop w:val="0"/>
                  <w:marBottom w:val="0"/>
                  <w:divBdr>
                    <w:top w:val="none" w:sz="0" w:space="0" w:color="auto"/>
                    <w:left w:val="none" w:sz="0" w:space="0" w:color="auto"/>
                    <w:bottom w:val="none" w:sz="0" w:space="0" w:color="auto"/>
                    <w:right w:val="none" w:sz="0" w:space="0" w:color="auto"/>
                  </w:divBdr>
                  <w:divsChild>
                    <w:div w:id="1558197660">
                      <w:marLeft w:val="0"/>
                      <w:marRight w:val="0"/>
                      <w:marTop w:val="0"/>
                      <w:marBottom w:val="0"/>
                      <w:divBdr>
                        <w:top w:val="none" w:sz="0" w:space="0" w:color="auto"/>
                        <w:left w:val="none" w:sz="0" w:space="0" w:color="auto"/>
                        <w:bottom w:val="none" w:sz="0" w:space="0" w:color="auto"/>
                        <w:right w:val="none" w:sz="0" w:space="0" w:color="auto"/>
                      </w:divBdr>
                    </w:div>
                  </w:divsChild>
                </w:div>
                <w:div w:id="1062749899">
                  <w:marLeft w:val="0"/>
                  <w:marRight w:val="0"/>
                  <w:marTop w:val="0"/>
                  <w:marBottom w:val="0"/>
                  <w:divBdr>
                    <w:top w:val="none" w:sz="0" w:space="0" w:color="auto"/>
                    <w:left w:val="none" w:sz="0" w:space="0" w:color="auto"/>
                    <w:bottom w:val="none" w:sz="0" w:space="0" w:color="auto"/>
                    <w:right w:val="none" w:sz="0" w:space="0" w:color="auto"/>
                  </w:divBdr>
                  <w:divsChild>
                    <w:div w:id="170753902">
                      <w:marLeft w:val="0"/>
                      <w:marRight w:val="0"/>
                      <w:marTop w:val="0"/>
                      <w:marBottom w:val="0"/>
                      <w:divBdr>
                        <w:top w:val="none" w:sz="0" w:space="0" w:color="auto"/>
                        <w:left w:val="none" w:sz="0" w:space="0" w:color="auto"/>
                        <w:bottom w:val="none" w:sz="0" w:space="0" w:color="auto"/>
                        <w:right w:val="none" w:sz="0" w:space="0" w:color="auto"/>
                      </w:divBdr>
                    </w:div>
                  </w:divsChild>
                </w:div>
                <w:div w:id="1812555258">
                  <w:marLeft w:val="0"/>
                  <w:marRight w:val="0"/>
                  <w:marTop w:val="0"/>
                  <w:marBottom w:val="0"/>
                  <w:divBdr>
                    <w:top w:val="none" w:sz="0" w:space="0" w:color="auto"/>
                    <w:left w:val="none" w:sz="0" w:space="0" w:color="auto"/>
                    <w:bottom w:val="none" w:sz="0" w:space="0" w:color="auto"/>
                    <w:right w:val="none" w:sz="0" w:space="0" w:color="auto"/>
                  </w:divBdr>
                  <w:divsChild>
                    <w:div w:id="1693923051">
                      <w:marLeft w:val="0"/>
                      <w:marRight w:val="0"/>
                      <w:marTop w:val="0"/>
                      <w:marBottom w:val="0"/>
                      <w:divBdr>
                        <w:top w:val="none" w:sz="0" w:space="0" w:color="auto"/>
                        <w:left w:val="none" w:sz="0" w:space="0" w:color="auto"/>
                        <w:bottom w:val="none" w:sz="0" w:space="0" w:color="auto"/>
                        <w:right w:val="none" w:sz="0" w:space="0" w:color="auto"/>
                      </w:divBdr>
                    </w:div>
                  </w:divsChild>
                </w:div>
                <w:div w:id="1833717396">
                  <w:marLeft w:val="0"/>
                  <w:marRight w:val="0"/>
                  <w:marTop w:val="0"/>
                  <w:marBottom w:val="0"/>
                  <w:divBdr>
                    <w:top w:val="none" w:sz="0" w:space="0" w:color="auto"/>
                    <w:left w:val="none" w:sz="0" w:space="0" w:color="auto"/>
                    <w:bottom w:val="none" w:sz="0" w:space="0" w:color="auto"/>
                    <w:right w:val="none" w:sz="0" w:space="0" w:color="auto"/>
                  </w:divBdr>
                  <w:divsChild>
                    <w:div w:id="1488014237">
                      <w:marLeft w:val="0"/>
                      <w:marRight w:val="0"/>
                      <w:marTop w:val="0"/>
                      <w:marBottom w:val="0"/>
                      <w:divBdr>
                        <w:top w:val="none" w:sz="0" w:space="0" w:color="auto"/>
                        <w:left w:val="none" w:sz="0" w:space="0" w:color="auto"/>
                        <w:bottom w:val="none" w:sz="0" w:space="0" w:color="auto"/>
                        <w:right w:val="none" w:sz="0" w:space="0" w:color="auto"/>
                      </w:divBdr>
                    </w:div>
                  </w:divsChild>
                </w:div>
                <w:div w:id="1901942365">
                  <w:marLeft w:val="0"/>
                  <w:marRight w:val="0"/>
                  <w:marTop w:val="0"/>
                  <w:marBottom w:val="0"/>
                  <w:divBdr>
                    <w:top w:val="none" w:sz="0" w:space="0" w:color="auto"/>
                    <w:left w:val="none" w:sz="0" w:space="0" w:color="auto"/>
                    <w:bottom w:val="none" w:sz="0" w:space="0" w:color="auto"/>
                    <w:right w:val="none" w:sz="0" w:space="0" w:color="auto"/>
                  </w:divBdr>
                  <w:divsChild>
                    <w:div w:id="405340199">
                      <w:marLeft w:val="0"/>
                      <w:marRight w:val="0"/>
                      <w:marTop w:val="0"/>
                      <w:marBottom w:val="0"/>
                      <w:divBdr>
                        <w:top w:val="none" w:sz="0" w:space="0" w:color="auto"/>
                        <w:left w:val="none" w:sz="0" w:space="0" w:color="auto"/>
                        <w:bottom w:val="none" w:sz="0" w:space="0" w:color="auto"/>
                        <w:right w:val="none" w:sz="0" w:space="0" w:color="auto"/>
                      </w:divBdr>
                    </w:div>
                  </w:divsChild>
                </w:div>
                <w:div w:id="1989701957">
                  <w:marLeft w:val="0"/>
                  <w:marRight w:val="0"/>
                  <w:marTop w:val="0"/>
                  <w:marBottom w:val="0"/>
                  <w:divBdr>
                    <w:top w:val="none" w:sz="0" w:space="0" w:color="auto"/>
                    <w:left w:val="none" w:sz="0" w:space="0" w:color="auto"/>
                    <w:bottom w:val="none" w:sz="0" w:space="0" w:color="auto"/>
                    <w:right w:val="none" w:sz="0" w:space="0" w:color="auto"/>
                  </w:divBdr>
                  <w:divsChild>
                    <w:div w:id="597370999">
                      <w:marLeft w:val="0"/>
                      <w:marRight w:val="0"/>
                      <w:marTop w:val="0"/>
                      <w:marBottom w:val="0"/>
                      <w:divBdr>
                        <w:top w:val="none" w:sz="0" w:space="0" w:color="auto"/>
                        <w:left w:val="none" w:sz="0" w:space="0" w:color="auto"/>
                        <w:bottom w:val="none" w:sz="0" w:space="0" w:color="auto"/>
                        <w:right w:val="none" w:sz="0" w:space="0" w:color="auto"/>
                      </w:divBdr>
                    </w:div>
                  </w:divsChild>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15990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183">
          <w:marLeft w:val="0"/>
          <w:marRight w:val="0"/>
          <w:marTop w:val="0"/>
          <w:marBottom w:val="0"/>
          <w:divBdr>
            <w:top w:val="none" w:sz="0" w:space="0" w:color="auto"/>
            <w:left w:val="none" w:sz="0" w:space="0" w:color="auto"/>
            <w:bottom w:val="none" w:sz="0" w:space="0" w:color="auto"/>
            <w:right w:val="none" w:sz="0" w:space="0" w:color="auto"/>
          </w:divBdr>
        </w:div>
        <w:div w:id="251210515">
          <w:marLeft w:val="0"/>
          <w:marRight w:val="0"/>
          <w:marTop w:val="0"/>
          <w:marBottom w:val="0"/>
          <w:divBdr>
            <w:top w:val="none" w:sz="0" w:space="0" w:color="auto"/>
            <w:left w:val="none" w:sz="0" w:space="0" w:color="auto"/>
            <w:bottom w:val="none" w:sz="0" w:space="0" w:color="auto"/>
            <w:right w:val="none" w:sz="0" w:space="0" w:color="auto"/>
          </w:divBdr>
          <w:divsChild>
            <w:div w:id="103499833">
              <w:marLeft w:val="0"/>
              <w:marRight w:val="0"/>
              <w:marTop w:val="0"/>
              <w:marBottom w:val="0"/>
              <w:divBdr>
                <w:top w:val="none" w:sz="0" w:space="0" w:color="auto"/>
                <w:left w:val="none" w:sz="0" w:space="0" w:color="auto"/>
                <w:bottom w:val="none" w:sz="0" w:space="0" w:color="auto"/>
                <w:right w:val="none" w:sz="0" w:space="0" w:color="auto"/>
              </w:divBdr>
            </w:div>
            <w:div w:id="142047652">
              <w:marLeft w:val="0"/>
              <w:marRight w:val="0"/>
              <w:marTop w:val="0"/>
              <w:marBottom w:val="0"/>
              <w:divBdr>
                <w:top w:val="none" w:sz="0" w:space="0" w:color="auto"/>
                <w:left w:val="none" w:sz="0" w:space="0" w:color="auto"/>
                <w:bottom w:val="none" w:sz="0" w:space="0" w:color="auto"/>
                <w:right w:val="none" w:sz="0" w:space="0" w:color="auto"/>
              </w:divBdr>
            </w:div>
            <w:div w:id="805049689">
              <w:marLeft w:val="0"/>
              <w:marRight w:val="0"/>
              <w:marTop w:val="0"/>
              <w:marBottom w:val="0"/>
              <w:divBdr>
                <w:top w:val="none" w:sz="0" w:space="0" w:color="auto"/>
                <w:left w:val="none" w:sz="0" w:space="0" w:color="auto"/>
                <w:bottom w:val="none" w:sz="0" w:space="0" w:color="auto"/>
                <w:right w:val="none" w:sz="0" w:space="0" w:color="auto"/>
              </w:divBdr>
            </w:div>
            <w:div w:id="1507592248">
              <w:marLeft w:val="0"/>
              <w:marRight w:val="0"/>
              <w:marTop w:val="0"/>
              <w:marBottom w:val="0"/>
              <w:divBdr>
                <w:top w:val="none" w:sz="0" w:space="0" w:color="auto"/>
                <w:left w:val="none" w:sz="0" w:space="0" w:color="auto"/>
                <w:bottom w:val="none" w:sz="0" w:space="0" w:color="auto"/>
                <w:right w:val="none" w:sz="0" w:space="0" w:color="auto"/>
              </w:divBdr>
            </w:div>
            <w:div w:id="2142335952">
              <w:marLeft w:val="0"/>
              <w:marRight w:val="0"/>
              <w:marTop w:val="0"/>
              <w:marBottom w:val="0"/>
              <w:divBdr>
                <w:top w:val="none" w:sz="0" w:space="0" w:color="auto"/>
                <w:left w:val="none" w:sz="0" w:space="0" w:color="auto"/>
                <w:bottom w:val="none" w:sz="0" w:space="0" w:color="auto"/>
                <w:right w:val="none" w:sz="0" w:space="0" w:color="auto"/>
              </w:divBdr>
            </w:div>
          </w:divsChild>
        </w:div>
        <w:div w:id="323583881">
          <w:marLeft w:val="0"/>
          <w:marRight w:val="0"/>
          <w:marTop w:val="0"/>
          <w:marBottom w:val="0"/>
          <w:divBdr>
            <w:top w:val="none" w:sz="0" w:space="0" w:color="auto"/>
            <w:left w:val="none" w:sz="0" w:space="0" w:color="auto"/>
            <w:bottom w:val="none" w:sz="0" w:space="0" w:color="auto"/>
            <w:right w:val="none" w:sz="0" w:space="0" w:color="auto"/>
          </w:divBdr>
        </w:div>
        <w:div w:id="374425825">
          <w:marLeft w:val="0"/>
          <w:marRight w:val="0"/>
          <w:marTop w:val="0"/>
          <w:marBottom w:val="0"/>
          <w:divBdr>
            <w:top w:val="none" w:sz="0" w:space="0" w:color="auto"/>
            <w:left w:val="none" w:sz="0" w:space="0" w:color="auto"/>
            <w:bottom w:val="none" w:sz="0" w:space="0" w:color="auto"/>
            <w:right w:val="none" w:sz="0" w:space="0" w:color="auto"/>
          </w:divBdr>
        </w:div>
        <w:div w:id="433479280">
          <w:marLeft w:val="0"/>
          <w:marRight w:val="0"/>
          <w:marTop w:val="0"/>
          <w:marBottom w:val="0"/>
          <w:divBdr>
            <w:top w:val="none" w:sz="0" w:space="0" w:color="auto"/>
            <w:left w:val="none" w:sz="0" w:space="0" w:color="auto"/>
            <w:bottom w:val="none" w:sz="0" w:space="0" w:color="auto"/>
            <w:right w:val="none" w:sz="0" w:space="0" w:color="auto"/>
          </w:divBdr>
        </w:div>
        <w:div w:id="516161630">
          <w:marLeft w:val="0"/>
          <w:marRight w:val="0"/>
          <w:marTop w:val="0"/>
          <w:marBottom w:val="0"/>
          <w:divBdr>
            <w:top w:val="none" w:sz="0" w:space="0" w:color="auto"/>
            <w:left w:val="none" w:sz="0" w:space="0" w:color="auto"/>
            <w:bottom w:val="none" w:sz="0" w:space="0" w:color="auto"/>
            <w:right w:val="none" w:sz="0" w:space="0" w:color="auto"/>
          </w:divBdr>
        </w:div>
        <w:div w:id="617032527">
          <w:marLeft w:val="0"/>
          <w:marRight w:val="0"/>
          <w:marTop w:val="0"/>
          <w:marBottom w:val="0"/>
          <w:divBdr>
            <w:top w:val="none" w:sz="0" w:space="0" w:color="auto"/>
            <w:left w:val="none" w:sz="0" w:space="0" w:color="auto"/>
            <w:bottom w:val="none" w:sz="0" w:space="0" w:color="auto"/>
            <w:right w:val="none" w:sz="0" w:space="0" w:color="auto"/>
          </w:divBdr>
        </w:div>
        <w:div w:id="701632146">
          <w:marLeft w:val="0"/>
          <w:marRight w:val="0"/>
          <w:marTop w:val="0"/>
          <w:marBottom w:val="0"/>
          <w:divBdr>
            <w:top w:val="none" w:sz="0" w:space="0" w:color="auto"/>
            <w:left w:val="none" w:sz="0" w:space="0" w:color="auto"/>
            <w:bottom w:val="none" w:sz="0" w:space="0" w:color="auto"/>
            <w:right w:val="none" w:sz="0" w:space="0" w:color="auto"/>
          </w:divBdr>
        </w:div>
        <w:div w:id="779838535">
          <w:marLeft w:val="0"/>
          <w:marRight w:val="0"/>
          <w:marTop w:val="0"/>
          <w:marBottom w:val="0"/>
          <w:divBdr>
            <w:top w:val="none" w:sz="0" w:space="0" w:color="auto"/>
            <w:left w:val="none" w:sz="0" w:space="0" w:color="auto"/>
            <w:bottom w:val="none" w:sz="0" w:space="0" w:color="auto"/>
            <w:right w:val="none" w:sz="0" w:space="0" w:color="auto"/>
          </w:divBdr>
        </w:div>
        <w:div w:id="809395340">
          <w:marLeft w:val="0"/>
          <w:marRight w:val="0"/>
          <w:marTop w:val="0"/>
          <w:marBottom w:val="0"/>
          <w:divBdr>
            <w:top w:val="none" w:sz="0" w:space="0" w:color="auto"/>
            <w:left w:val="none" w:sz="0" w:space="0" w:color="auto"/>
            <w:bottom w:val="none" w:sz="0" w:space="0" w:color="auto"/>
            <w:right w:val="none" w:sz="0" w:space="0" w:color="auto"/>
          </w:divBdr>
          <w:divsChild>
            <w:div w:id="480973552">
              <w:marLeft w:val="0"/>
              <w:marRight w:val="0"/>
              <w:marTop w:val="0"/>
              <w:marBottom w:val="0"/>
              <w:divBdr>
                <w:top w:val="none" w:sz="0" w:space="0" w:color="auto"/>
                <w:left w:val="none" w:sz="0" w:space="0" w:color="auto"/>
                <w:bottom w:val="none" w:sz="0" w:space="0" w:color="auto"/>
                <w:right w:val="none" w:sz="0" w:space="0" w:color="auto"/>
              </w:divBdr>
            </w:div>
            <w:div w:id="1082019917">
              <w:marLeft w:val="0"/>
              <w:marRight w:val="0"/>
              <w:marTop w:val="0"/>
              <w:marBottom w:val="0"/>
              <w:divBdr>
                <w:top w:val="none" w:sz="0" w:space="0" w:color="auto"/>
                <w:left w:val="none" w:sz="0" w:space="0" w:color="auto"/>
                <w:bottom w:val="none" w:sz="0" w:space="0" w:color="auto"/>
                <w:right w:val="none" w:sz="0" w:space="0" w:color="auto"/>
              </w:divBdr>
            </w:div>
            <w:div w:id="1555390969">
              <w:marLeft w:val="0"/>
              <w:marRight w:val="0"/>
              <w:marTop w:val="0"/>
              <w:marBottom w:val="0"/>
              <w:divBdr>
                <w:top w:val="none" w:sz="0" w:space="0" w:color="auto"/>
                <w:left w:val="none" w:sz="0" w:space="0" w:color="auto"/>
                <w:bottom w:val="none" w:sz="0" w:space="0" w:color="auto"/>
                <w:right w:val="none" w:sz="0" w:space="0" w:color="auto"/>
              </w:divBdr>
            </w:div>
            <w:div w:id="2101875832">
              <w:marLeft w:val="0"/>
              <w:marRight w:val="0"/>
              <w:marTop w:val="0"/>
              <w:marBottom w:val="0"/>
              <w:divBdr>
                <w:top w:val="none" w:sz="0" w:space="0" w:color="auto"/>
                <w:left w:val="none" w:sz="0" w:space="0" w:color="auto"/>
                <w:bottom w:val="none" w:sz="0" w:space="0" w:color="auto"/>
                <w:right w:val="none" w:sz="0" w:space="0" w:color="auto"/>
              </w:divBdr>
            </w:div>
            <w:div w:id="2118865720">
              <w:marLeft w:val="0"/>
              <w:marRight w:val="0"/>
              <w:marTop w:val="0"/>
              <w:marBottom w:val="0"/>
              <w:divBdr>
                <w:top w:val="none" w:sz="0" w:space="0" w:color="auto"/>
                <w:left w:val="none" w:sz="0" w:space="0" w:color="auto"/>
                <w:bottom w:val="none" w:sz="0" w:space="0" w:color="auto"/>
                <w:right w:val="none" w:sz="0" w:space="0" w:color="auto"/>
              </w:divBdr>
            </w:div>
          </w:divsChild>
        </w:div>
        <w:div w:id="901015750">
          <w:marLeft w:val="0"/>
          <w:marRight w:val="0"/>
          <w:marTop w:val="0"/>
          <w:marBottom w:val="0"/>
          <w:divBdr>
            <w:top w:val="none" w:sz="0" w:space="0" w:color="auto"/>
            <w:left w:val="none" w:sz="0" w:space="0" w:color="auto"/>
            <w:bottom w:val="none" w:sz="0" w:space="0" w:color="auto"/>
            <w:right w:val="none" w:sz="0" w:space="0" w:color="auto"/>
          </w:divBdr>
        </w:div>
        <w:div w:id="1012032535">
          <w:marLeft w:val="0"/>
          <w:marRight w:val="0"/>
          <w:marTop w:val="0"/>
          <w:marBottom w:val="0"/>
          <w:divBdr>
            <w:top w:val="none" w:sz="0" w:space="0" w:color="auto"/>
            <w:left w:val="none" w:sz="0" w:space="0" w:color="auto"/>
            <w:bottom w:val="none" w:sz="0" w:space="0" w:color="auto"/>
            <w:right w:val="none" w:sz="0" w:space="0" w:color="auto"/>
          </w:divBdr>
        </w:div>
        <w:div w:id="1090587572">
          <w:marLeft w:val="0"/>
          <w:marRight w:val="0"/>
          <w:marTop w:val="0"/>
          <w:marBottom w:val="0"/>
          <w:divBdr>
            <w:top w:val="none" w:sz="0" w:space="0" w:color="auto"/>
            <w:left w:val="none" w:sz="0" w:space="0" w:color="auto"/>
            <w:bottom w:val="none" w:sz="0" w:space="0" w:color="auto"/>
            <w:right w:val="none" w:sz="0" w:space="0" w:color="auto"/>
          </w:divBdr>
        </w:div>
        <w:div w:id="1109424440">
          <w:marLeft w:val="0"/>
          <w:marRight w:val="0"/>
          <w:marTop w:val="0"/>
          <w:marBottom w:val="0"/>
          <w:divBdr>
            <w:top w:val="none" w:sz="0" w:space="0" w:color="auto"/>
            <w:left w:val="none" w:sz="0" w:space="0" w:color="auto"/>
            <w:bottom w:val="none" w:sz="0" w:space="0" w:color="auto"/>
            <w:right w:val="none" w:sz="0" w:space="0" w:color="auto"/>
          </w:divBdr>
        </w:div>
        <w:div w:id="1779520000">
          <w:marLeft w:val="0"/>
          <w:marRight w:val="0"/>
          <w:marTop w:val="0"/>
          <w:marBottom w:val="0"/>
          <w:divBdr>
            <w:top w:val="none" w:sz="0" w:space="0" w:color="auto"/>
            <w:left w:val="none" w:sz="0" w:space="0" w:color="auto"/>
            <w:bottom w:val="none" w:sz="0" w:space="0" w:color="auto"/>
            <w:right w:val="none" w:sz="0" w:space="0" w:color="auto"/>
          </w:divBdr>
        </w:div>
        <w:div w:id="1813860879">
          <w:marLeft w:val="0"/>
          <w:marRight w:val="0"/>
          <w:marTop w:val="0"/>
          <w:marBottom w:val="0"/>
          <w:divBdr>
            <w:top w:val="none" w:sz="0" w:space="0" w:color="auto"/>
            <w:left w:val="none" w:sz="0" w:space="0" w:color="auto"/>
            <w:bottom w:val="none" w:sz="0" w:space="0" w:color="auto"/>
            <w:right w:val="none" w:sz="0" w:space="0" w:color="auto"/>
          </w:divBdr>
        </w:div>
        <w:div w:id="1936937978">
          <w:marLeft w:val="0"/>
          <w:marRight w:val="0"/>
          <w:marTop w:val="0"/>
          <w:marBottom w:val="0"/>
          <w:divBdr>
            <w:top w:val="none" w:sz="0" w:space="0" w:color="auto"/>
            <w:left w:val="none" w:sz="0" w:space="0" w:color="auto"/>
            <w:bottom w:val="none" w:sz="0" w:space="0" w:color="auto"/>
            <w:right w:val="none" w:sz="0" w:space="0" w:color="auto"/>
          </w:divBdr>
        </w:div>
        <w:div w:id="2008289163">
          <w:marLeft w:val="0"/>
          <w:marRight w:val="0"/>
          <w:marTop w:val="0"/>
          <w:marBottom w:val="0"/>
          <w:divBdr>
            <w:top w:val="none" w:sz="0" w:space="0" w:color="auto"/>
            <w:left w:val="none" w:sz="0" w:space="0" w:color="auto"/>
            <w:bottom w:val="none" w:sz="0" w:space="0" w:color="auto"/>
            <w:right w:val="none" w:sz="0" w:space="0" w:color="auto"/>
          </w:divBdr>
        </w:div>
        <w:div w:id="2017071035">
          <w:marLeft w:val="0"/>
          <w:marRight w:val="0"/>
          <w:marTop w:val="0"/>
          <w:marBottom w:val="0"/>
          <w:divBdr>
            <w:top w:val="none" w:sz="0" w:space="0" w:color="auto"/>
            <w:left w:val="none" w:sz="0" w:space="0" w:color="auto"/>
            <w:bottom w:val="none" w:sz="0" w:space="0" w:color="auto"/>
            <w:right w:val="none" w:sz="0" w:space="0" w:color="auto"/>
          </w:divBdr>
        </w:div>
        <w:div w:id="2027440009">
          <w:marLeft w:val="0"/>
          <w:marRight w:val="0"/>
          <w:marTop w:val="0"/>
          <w:marBottom w:val="0"/>
          <w:divBdr>
            <w:top w:val="none" w:sz="0" w:space="0" w:color="auto"/>
            <w:left w:val="none" w:sz="0" w:space="0" w:color="auto"/>
            <w:bottom w:val="none" w:sz="0" w:space="0" w:color="auto"/>
            <w:right w:val="none" w:sz="0" w:space="0" w:color="auto"/>
          </w:divBdr>
        </w:div>
        <w:div w:id="2043896652">
          <w:marLeft w:val="0"/>
          <w:marRight w:val="0"/>
          <w:marTop w:val="0"/>
          <w:marBottom w:val="0"/>
          <w:divBdr>
            <w:top w:val="none" w:sz="0" w:space="0" w:color="auto"/>
            <w:left w:val="none" w:sz="0" w:space="0" w:color="auto"/>
            <w:bottom w:val="none" w:sz="0" w:space="0" w:color="auto"/>
            <w:right w:val="none" w:sz="0" w:space="0" w:color="auto"/>
          </w:divBdr>
        </w:div>
        <w:div w:id="2044745330">
          <w:marLeft w:val="0"/>
          <w:marRight w:val="0"/>
          <w:marTop w:val="0"/>
          <w:marBottom w:val="0"/>
          <w:divBdr>
            <w:top w:val="none" w:sz="0" w:space="0" w:color="auto"/>
            <w:left w:val="none" w:sz="0" w:space="0" w:color="auto"/>
            <w:bottom w:val="none" w:sz="0" w:space="0" w:color="auto"/>
            <w:right w:val="none" w:sz="0" w:space="0" w:color="auto"/>
          </w:divBdr>
        </w:div>
        <w:div w:id="2050104364">
          <w:marLeft w:val="0"/>
          <w:marRight w:val="0"/>
          <w:marTop w:val="0"/>
          <w:marBottom w:val="0"/>
          <w:divBdr>
            <w:top w:val="none" w:sz="0" w:space="0" w:color="auto"/>
            <w:left w:val="none" w:sz="0" w:space="0" w:color="auto"/>
            <w:bottom w:val="none" w:sz="0" w:space="0" w:color="auto"/>
            <w:right w:val="none" w:sz="0" w:space="0" w:color="auto"/>
          </w:divBdr>
        </w:div>
        <w:div w:id="2059888965">
          <w:marLeft w:val="0"/>
          <w:marRight w:val="0"/>
          <w:marTop w:val="0"/>
          <w:marBottom w:val="0"/>
          <w:divBdr>
            <w:top w:val="none" w:sz="0" w:space="0" w:color="auto"/>
            <w:left w:val="none" w:sz="0" w:space="0" w:color="auto"/>
            <w:bottom w:val="none" w:sz="0" w:space="0" w:color="auto"/>
            <w:right w:val="none" w:sz="0" w:space="0" w:color="auto"/>
          </w:divBdr>
          <w:divsChild>
            <w:div w:id="58410705">
              <w:marLeft w:val="0"/>
              <w:marRight w:val="0"/>
              <w:marTop w:val="0"/>
              <w:marBottom w:val="0"/>
              <w:divBdr>
                <w:top w:val="none" w:sz="0" w:space="0" w:color="auto"/>
                <w:left w:val="none" w:sz="0" w:space="0" w:color="auto"/>
                <w:bottom w:val="none" w:sz="0" w:space="0" w:color="auto"/>
                <w:right w:val="none" w:sz="0" w:space="0" w:color="auto"/>
              </w:divBdr>
            </w:div>
            <w:div w:id="456066294">
              <w:marLeft w:val="0"/>
              <w:marRight w:val="0"/>
              <w:marTop w:val="0"/>
              <w:marBottom w:val="0"/>
              <w:divBdr>
                <w:top w:val="none" w:sz="0" w:space="0" w:color="auto"/>
                <w:left w:val="none" w:sz="0" w:space="0" w:color="auto"/>
                <w:bottom w:val="none" w:sz="0" w:space="0" w:color="auto"/>
                <w:right w:val="none" w:sz="0" w:space="0" w:color="auto"/>
              </w:divBdr>
            </w:div>
            <w:div w:id="1221132296">
              <w:marLeft w:val="0"/>
              <w:marRight w:val="0"/>
              <w:marTop w:val="0"/>
              <w:marBottom w:val="0"/>
              <w:divBdr>
                <w:top w:val="none" w:sz="0" w:space="0" w:color="auto"/>
                <w:left w:val="none" w:sz="0" w:space="0" w:color="auto"/>
                <w:bottom w:val="none" w:sz="0" w:space="0" w:color="auto"/>
                <w:right w:val="none" w:sz="0" w:space="0" w:color="auto"/>
              </w:divBdr>
            </w:div>
            <w:div w:id="1648433454">
              <w:marLeft w:val="0"/>
              <w:marRight w:val="0"/>
              <w:marTop w:val="0"/>
              <w:marBottom w:val="0"/>
              <w:divBdr>
                <w:top w:val="none" w:sz="0" w:space="0" w:color="auto"/>
                <w:left w:val="none" w:sz="0" w:space="0" w:color="auto"/>
                <w:bottom w:val="none" w:sz="0" w:space="0" w:color="auto"/>
                <w:right w:val="none" w:sz="0" w:space="0" w:color="auto"/>
              </w:divBdr>
            </w:div>
            <w:div w:id="180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89565">
      <w:bodyDiv w:val="1"/>
      <w:marLeft w:val="0"/>
      <w:marRight w:val="0"/>
      <w:marTop w:val="0"/>
      <w:marBottom w:val="0"/>
      <w:divBdr>
        <w:top w:val="none" w:sz="0" w:space="0" w:color="auto"/>
        <w:left w:val="none" w:sz="0" w:space="0" w:color="auto"/>
        <w:bottom w:val="none" w:sz="0" w:space="0" w:color="auto"/>
        <w:right w:val="none" w:sz="0" w:space="0" w:color="auto"/>
      </w:divBdr>
      <w:divsChild>
        <w:div w:id="53553867">
          <w:marLeft w:val="0"/>
          <w:marRight w:val="0"/>
          <w:marTop w:val="0"/>
          <w:marBottom w:val="0"/>
          <w:divBdr>
            <w:top w:val="none" w:sz="0" w:space="0" w:color="auto"/>
            <w:left w:val="none" w:sz="0" w:space="0" w:color="auto"/>
            <w:bottom w:val="none" w:sz="0" w:space="0" w:color="auto"/>
            <w:right w:val="none" w:sz="0" w:space="0" w:color="auto"/>
          </w:divBdr>
          <w:divsChild>
            <w:div w:id="561526147">
              <w:marLeft w:val="0"/>
              <w:marRight w:val="0"/>
              <w:marTop w:val="0"/>
              <w:marBottom w:val="0"/>
              <w:divBdr>
                <w:top w:val="none" w:sz="0" w:space="0" w:color="auto"/>
                <w:left w:val="none" w:sz="0" w:space="0" w:color="auto"/>
                <w:bottom w:val="none" w:sz="0" w:space="0" w:color="auto"/>
                <w:right w:val="none" w:sz="0" w:space="0" w:color="auto"/>
              </w:divBdr>
            </w:div>
            <w:div w:id="796678678">
              <w:marLeft w:val="0"/>
              <w:marRight w:val="0"/>
              <w:marTop w:val="0"/>
              <w:marBottom w:val="0"/>
              <w:divBdr>
                <w:top w:val="none" w:sz="0" w:space="0" w:color="auto"/>
                <w:left w:val="none" w:sz="0" w:space="0" w:color="auto"/>
                <w:bottom w:val="none" w:sz="0" w:space="0" w:color="auto"/>
                <w:right w:val="none" w:sz="0" w:space="0" w:color="auto"/>
              </w:divBdr>
            </w:div>
          </w:divsChild>
        </w:div>
        <w:div w:id="405765631">
          <w:marLeft w:val="0"/>
          <w:marRight w:val="0"/>
          <w:marTop w:val="0"/>
          <w:marBottom w:val="0"/>
          <w:divBdr>
            <w:top w:val="none" w:sz="0" w:space="0" w:color="auto"/>
            <w:left w:val="none" w:sz="0" w:space="0" w:color="auto"/>
            <w:bottom w:val="none" w:sz="0" w:space="0" w:color="auto"/>
            <w:right w:val="none" w:sz="0" w:space="0" w:color="auto"/>
          </w:divBdr>
          <w:divsChild>
            <w:div w:id="422337326">
              <w:marLeft w:val="0"/>
              <w:marRight w:val="0"/>
              <w:marTop w:val="0"/>
              <w:marBottom w:val="0"/>
              <w:divBdr>
                <w:top w:val="none" w:sz="0" w:space="0" w:color="auto"/>
                <w:left w:val="none" w:sz="0" w:space="0" w:color="auto"/>
                <w:bottom w:val="none" w:sz="0" w:space="0" w:color="auto"/>
                <w:right w:val="none" w:sz="0" w:space="0" w:color="auto"/>
              </w:divBdr>
            </w:div>
            <w:div w:id="604850720">
              <w:marLeft w:val="0"/>
              <w:marRight w:val="0"/>
              <w:marTop w:val="0"/>
              <w:marBottom w:val="0"/>
              <w:divBdr>
                <w:top w:val="none" w:sz="0" w:space="0" w:color="auto"/>
                <w:left w:val="none" w:sz="0" w:space="0" w:color="auto"/>
                <w:bottom w:val="none" w:sz="0" w:space="0" w:color="auto"/>
                <w:right w:val="none" w:sz="0" w:space="0" w:color="auto"/>
              </w:divBdr>
            </w:div>
            <w:div w:id="1378816712">
              <w:marLeft w:val="0"/>
              <w:marRight w:val="0"/>
              <w:marTop w:val="0"/>
              <w:marBottom w:val="0"/>
              <w:divBdr>
                <w:top w:val="none" w:sz="0" w:space="0" w:color="auto"/>
                <w:left w:val="none" w:sz="0" w:space="0" w:color="auto"/>
                <w:bottom w:val="none" w:sz="0" w:space="0" w:color="auto"/>
                <w:right w:val="none" w:sz="0" w:space="0" w:color="auto"/>
              </w:divBdr>
            </w:div>
          </w:divsChild>
        </w:div>
        <w:div w:id="934243616">
          <w:marLeft w:val="0"/>
          <w:marRight w:val="0"/>
          <w:marTop w:val="0"/>
          <w:marBottom w:val="0"/>
          <w:divBdr>
            <w:top w:val="none" w:sz="0" w:space="0" w:color="auto"/>
            <w:left w:val="none" w:sz="0" w:space="0" w:color="auto"/>
            <w:bottom w:val="none" w:sz="0" w:space="0" w:color="auto"/>
            <w:right w:val="none" w:sz="0" w:space="0" w:color="auto"/>
          </w:divBdr>
          <w:divsChild>
            <w:div w:id="894046594">
              <w:marLeft w:val="0"/>
              <w:marRight w:val="0"/>
              <w:marTop w:val="0"/>
              <w:marBottom w:val="0"/>
              <w:divBdr>
                <w:top w:val="none" w:sz="0" w:space="0" w:color="auto"/>
                <w:left w:val="none" w:sz="0" w:space="0" w:color="auto"/>
                <w:bottom w:val="none" w:sz="0" w:space="0" w:color="auto"/>
                <w:right w:val="none" w:sz="0" w:space="0" w:color="auto"/>
              </w:divBdr>
            </w:div>
          </w:divsChild>
        </w:div>
        <w:div w:id="1000935818">
          <w:marLeft w:val="0"/>
          <w:marRight w:val="0"/>
          <w:marTop w:val="0"/>
          <w:marBottom w:val="0"/>
          <w:divBdr>
            <w:top w:val="none" w:sz="0" w:space="0" w:color="auto"/>
            <w:left w:val="none" w:sz="0" w:space="0" w:color="auto"/>
            <w:bottom w:val="none" w:sz="0" w:space="0" w:color="auto"/>
            <w:right w:val="none" w:sz="0" w:space="0" w:color="auto"/>
          </w:divBdr>
          <w:divsChild>
            <w:div w:id="1217088278">
              <w:marLeft w:val="0"/>
              <w:marRight w:val="0"/>
              <w:marTop w:val="0"/>
              <w:marBottom w:val="0"/>
              <w:divBdr>
                <w:top w:val="none" w:sz="0" w:space="0" w:color="auto"/>
                <w:left w:val="none" w:sz="0" w:space="0" w:color="auto"/>
                <w:bottom w:val="none" w:sz="0" w:space="0" w:color="auto"/>
                <w:right w:val="none" w:sz="0" w:space="0" w:color="auto"/>
              </w:divBdr>
            </w:div>
          </w:divsChild>
        </w:div>
        <w:div w:id="1038704587">
          <w:marLeft w:val="0"/>
          <w:marRight w:val="0"/>
          <w:marTop w:val="0"/>
          <w:marBottom w:val="0"/>
          <w:divBdr>
            <w:top w:val="none" w:sz="0" w:space="0" w:color="auto"/>
            <w:left w:val="none" w:sz="0" w:space="0" w:color="auto"/>
            <w:bottom w:val="none" w:sz="0" w:space="0" w:color="auto"/>
            <w:right w:val="none" w:sz="0" w:space="0" w:color="auto"/>
          </w:divBdr>
          <w:divsChild>
            <w:div w:id="811215683">
              <w:marLeft w:val="0"/>
              <w:marRight w:val="0"/>
              <w:marTop w:val="0"/>
              <w:marBottom w:val="0"/>
              <w:divBdr>
                <w:top w:val="none" w:sz="0" w:space="0" w:color="auto"/>
                <w:left w:val="none" w:sz="0" w:space="0" w:color="auto"/>
                <w:bottom w:val="none" w:sz="0" w:space="0" w:color="auto"/>
                <w:right w:val="none" w:sz="0" w:space="0" w:color="auto"/>
              </w:divBdr>
            </w:div>
          </w:divsChild>
        </w:div>
        <w:div w:id="1338074940">
          <w:marLeft w:val="0"/>
          <w:marRight w:val="0"/>
          <w:marTop w:val="0"/>
          <w:marBottom w:val="0"/>
          <w:divBdr>
            <w:top w:val="none" w:sz="0" w:space="0" w:color="auto"/>
            <w:left w:val="none" w:sz="0" w:space="0" w:color="auto"/>
            <w:bottom w:val="none" w:sz="0" w:space="0" w:color="auto"/>
            <w:right w:val="none" w:sz="0" w:space="0" w:color="auto"/>
          </w:divBdr>
          <w:divsChild>
            <w:div w:id="264311817">
              <w:marLeft w:val="0"/>
              <w:marRight w:val="0"/>
              <w:marTop w:val="0"/>
              <w:marBottom w:val="0"/>
              <w:divBdr>
                <w:top w:val="none" w:sz="0" w:space="0" w:color="auto"/>
                <w:left w:val="none" w:sz="0" w:space="0" w:color="auto"/>
                <w:bottom w:val="none" w:sz="0" w:space="0" w:color="auto"/>
                <w:right w:val="none" w:sz="0" w:space="0" w:color="auto"/>
              </w:divBdr>
            </w:div>
            <w:div w:id="677272884">
              <w:marLeft w:val="0"/>
              <w:marRight w:val="0"/>
              <w:marTop w:val="0"/>
              <w:marBottom w:val="0"/>
              <w:divBdr>
                <w:top w:val="none" w:sz="0" w:space="0" w:color="auto"/>
                <w:left w:val="none" w:sz="0" w:space="0" w:color="auto"/>
                <w:bottom w:val="none" w:sz="0" w:space="0" w:color="auto"/>
                <w:right w:val="none" w:sz="0" w:space="0" w:color="auto"/>
              </w:divBdr>
            </w:div>
            <w:div w:id="760415064">
              <w:marLeft w:val="0"/>
              <w:marRight w:val="0"/>
              <w:marTop w:val="0"/>
              <w:marBottom w:val="0"/>
              <w:divBdr>
                <w:top w:val="none" w:sz="0" w:space="0" w:color="auto"/>
                <w:left w:val="none" w:sz="0" w:space="0" w:color="auto"/>
                <w:bottom w:val="none" w:sz="0" w:space="0" w:color="auto"/>
                <w:right w:val="none" w:sz="0" w:space="0" w:color="auto"/>
              </w:divBdr>
            </w:div>
            <w:div w:id="962809021">
              <w:marLeft w:val="0"/>
              <w:marRight w:val="0"/>
              <w:marTop w:val="0"/>
              <w:marBottom w:val="0"/>
              <w:divBdr>
                <w:top w:val="none" w:sz="0" w:space="0" w:color="auto"/>
                <w:left w:val="none" w:sz="0" w:space="0" w:color="auto"/>
                <w:bottom w:val="none" w:sz="0" w:space="0" w:color="auto"/>
                <w:right w:val="none" w:sz="0" w:space="0" w:color="auto"/>
              </w:divBdr>
            </w:div>
          </w:divsChild>
        </w:div>
        <w:div w:id="1358045227">
          <w:marLeft w:val="0"/>
          <w:marRight w:val="0"/>
          <w:marTop w:val="0"/>
          <w:marBottom w:val="0"/>
          <w:divBdr>
            <w:top w:val="none" w:sz="0" w:space="0" w:color="auto"/>
            <w:left w:val="none" w:sz="0" w:space="0" w:color="auto"/>
            <w:bottom w:val="none" w:sz="0" w:space="0" w:color="auto"/>
            <w:right w:val="none" w:sz="0" w:space="0" w:color="auto"/>
          </w:divBdr>
          <w:divsChild>
            <w:div w:id="509954655">
              <w:marLeft w:val="0"/>
              <w:marRight w:val="0"/>
              <w:marTop w:val="0"/>
              <w:marBottom w:val="0"/>
              <w:divBdr>
                <w:top w:val="none" w:sz="0" w:space="0" w:color="auto"/>
                <w:left w:val="none" w:sz="0" w:space="0" w:color="auto"/>
                <w:bottom w:val="none" w:sz="0" w:space="0" w:color="auto"/>
                <w:right w:val="none" w:sz="0" w:space="0" w:color="auto"/>
              </w:divBdr>
            </w:div>
            <w:div w:id="735055958">
              <w:marLeft w:val="0"/>
              <w:marRight w:val="0"/>
              <w:marTop w:val="0"/>
              <w:marBottom w:val="0"/>
              <w:divBdr>
                <w:top w:val="none" w:sz="0" w:space="0" w:color="auto"/>
                <w:left w:val="none" w:sz="0" w:space="0" w:color="auto"/>
                <w:bottom w:val="none" w:sz="0" w:space="0" w:color="auto"/>
                <w:right w:val="none" w:sz="0" w:space="0" w:color="auto"/>
              </w:divBdr>
            </w:div>
            <w:div w:id="1434134390">
              <w:marLeft w:val="0"/>
              <w:marRight w:val="0"/>
              <w:marTop w:val="0"/>
              <w:marBottom w:val="0"/>
              <w:divBdr>
                <w:top w:val="none" w:sz="0" w:space="0" w:color="auto"/>
                <w:left w:val="none" w:sz="0" w:space="0" w:color="auto"/>
                <w:bottom w:val="none" w:sz="0" w:space="0" w:color="auto"/>
                <w:right w:val="none" w:sz="0" w:space="0" w:color="auto"/>
              </w:divBdr>
            </w:div>
            <w:div w:id="1448237708">
              <w:marLeft w:val="0"/>
              <w:marRight w:val="0"/>
              <w:marTop w:val="0"/>
              <w:marBottom w:val="0"/>
              <w:divBdr>
                <w:top w:val="none" w:sz="0" w:space="0" w:color="auto"/>
                <w:left w:val="none" w:sz="0" w:space="0" w:color="auto"/>
                <w:bottom w:val="none" w:sz="0" w:space="0" w:color="auto"/>
                <w:right w:val="none" w:sz="0" w:space="0" w:color="auto"/>
              </w:divBdr>
            </w:div>
            <w:div w:id="1574120468">
              <w:marLeft w:val="0"/>
              <w:marRight w:val="0"/>
              <w:marTop w:val="0"/>
              <w:marBottom w:val="0"/>
              <w:divBdr>
                <w:top w:val="none" w:sz="0" w:space="0" w:color="auto"/>
                <w:left w:val="none" w:sz="0" w:space="0" w:color="auto"/>
                <w:bottom w:val="none" w:sz="0" w:space="0" w:color="auto"/>
                <w:right w:val="none" w:sz="0" w:space="0" w:color="auto"/>
              </w:divBdr>
            </w:div>
          </w:divsChild>
        </w:div>
        <w:div w:id="1369406685">
          <w:marLeft w:val="0"/>
          <w:marRight w:val="0"/>
          <w:marTop w:val="0"/>
          <w:marBottom w:val="0"/>
          <w:divBdr>
            <w:top w:val="none" w:sz="0" w:space="0" w:color="auto"/>
            <w:left w:val="none" w:sz="0" w:space="0" w:color="auto"/>
            <w:bottom w:val="none" w:sz="0" w:space="0" w:color="auto"/>
            <w:right w:val="none" w:sz="0" w:space="0" w:color="auto"/>
          </w:divBdr>
          <w:divsChild>
            <w:div w:id="215969311">
              <w:marLeft w:val="0"/>
              <w:marRight w:val="0"/>
              <w:marTop w:val="0"/>
              <w:marBottom w:val="0"/>
              <w:divBdr>
                <w:top w:val="none" w:sz="0" w:space="0" w:color="auto"/>
                <w:left w:val="none" w:sz="0" w:space="0" w:color="auto"/>
                <w:bottom w:val="none" w:sz="0" w:space="0" w:color="auto"/>
                <w:right w:val="none" w:sz="0" w:space="0" w:color="auto"/>
              </w:divBdr>
            </w:div>
          </w:divsChild>
        </w:div>
        <w:div w:id="1572229237">
          <w:marLeft w:val="0"/>
          <w:marRight w:val="0"/>
          <w:marTop w:val="0"/>
          <w:marBottom w:val="0"/>
          <w:divBdr>
            <w:top w:val="none" w:sz="0" w:space="0" w:color="auto"/>
            <w:left w:val="none" w:sz="0" w:space="0" w:color="auto"/>
            <w:bottom w:val="none" w:sz="0" w:space="0" w:color="auto"/>
            <w:right w:val="none" w:sz="0" w:space="0" w:color="auto"/>
          </w:divBdr>
          <w:divsChild>
            <w:div w:id="1154686510">
              <w:marLeft w:val="0"/>
              <w:marRight w:val="0"/>
              <w:marTop w:val="0"/>
              <w:marBottom w:val="0"/>
              <w:divBdr>
                <w:top w:val="none" w:sz="0" w:space="0" w:color="auto"/>
                <w:left w:val="none" w:sz="0" w:space="0" w:color="auto"/>
                <w:bottom w:val="none" w:sz="0" w:space="0" w:color="auto"/>
                <w:right w:val="none" w:sz="0" w:space="0" w:color="auto"/>
              </w:divBdr>
            </w:div>
          </w:divsChild>
        </w:div>
        <w:div w:id="1837768619">
          <w:marLeft w:val="0"/>
          <w:marRight w:val="0"/>
          <w:marTop w:val="0"/>
          <w:marBottom w:val="0"/>
          <w:divBdr>
            <w:top w:val="none" w:sz="0" w:space="0" w:color="auto"/>
            <w:left w:val="none" w:sz="0" w:space="0" w:color="auto"/>
            <w:bottom w:val="none" w:sz="0" w:space="0" w:color="auto"/>
            <w:right w:val="none" w:sz="0" w:space="0" w:color="auto"/>
          </w:divBdr>
          <w:divsChild>
            <w:div w:id="1812866961">
              <w:marLeft w:val="0"/>
              <w:marRight w:val="0"/>
              <w:marTop w:val="0"/>
              <w:marBottom w:val="0"/>
              <w:divBdr>
                <w:top w:val="none" w:sz="0" w:space="0" w:color="auto"/>
                <w:left w:val="none" w:sz="0" w:space="0" w:color="auto"/>
                <w:bottom w:val="none" w:sz="0" w:space="0" w:color="auto"/>
                <w:right w:val="none" w:sz="0" w:space="0" w:color="auto"/>
              </w:divBdr>
            </w:div>
          </w:divsChild>
        </w:div>
        <w:div w:id="1847936242">
          <w:marLeft w:val="0"/>
          <w:marRight w:val="0"/>
          <w:marTop w:val="0"/>
          <w:marBottom w:val="0"/>
          <w:divBdr>
            <w:top w:val="none" w:sz="0" w:space="0" w:color="auto"/>
            <w:left w:val="none" w:sz="0" w:space="0" w:color="auto"/>
            <w:bottom w:val="none" w:sz="0" w:space="0" w:color="auto"/>
            <w:right w:val="none" w:sz="0" w:space="0" w:color="auto"/>
          </w:divBdr>
          <w:divsChild>
            <w:div w:id="2108500411">
              <w:marLeft w:val="0"/>
              <w:marRight w:val="0"/>
              <w:marTop w:val="0"/>
              <w:marBottom w:val="0"/>
              <w:divBdr>
                <w:top w:val="none" w:sz="0" w:space="0" w:color="auto"/>
                <w:left w:val="none" w:sz="0" w:space="0" w:color="auto"/>
                <w:bottom w:val="none" w:sz="0" w:space="0" w:color="auto"/>
                <w:right w:val="none" w:sz="0" w:space="0" w:color="auto"/>
              </w:divBdr>
            </w:div>
          </w:divsChild>
        </w:div>
        <w:div w:id="2037847283">
          <w:marLeft w:val="0"/>
          <w:marRight w:val="0"/>
          <w:marTop w:val="0"/>
          <w:marBottom w:val="0"/>
          <w:divBdr>
            <w:top w:val="none" w:sz="0" w:space="0" w:color="auto"/>
            <w:left w:val="none" w:sz="0" w:space="0" w:color="auto"/>
            <w:bottom w:val="none" w:sz="0" w:space="0" w:color="auto"/>
            <w:right w:val="none" w:sz="0" w:space="0" w:color="auto"/>
          </w:divBdr>
          <w:divsChild>
            <w:div w:id="259916444">
              <w:marLeft w:val="0"/>
              <w:marRight w:val="0"/>
              <w:marTop w:val="0"/>
              <w:marBottom w:val="0"/>
              <w:divBdr>
                <w:top w:val="none" w:sz="0" w:space="0" w:color="auto"/>
                <w:left w:val="none" w:sz="0" w:space="0" w:color="auto"/>
                <w:bottom w:val="none" w:sz="0" w:space="0" w:color="auto"/>
                <w:right w:val="none" w:sz="0" w:space="0" w:color="auto"/>
              </w:divBdr>
            </w:div>
            <w:div w:id="521628429">
              <w:marLeft w:val="0"/>
              <w:marRight w:val="0"/>
              <w:marTop w:val="0"/>
              <w:marBottom w:val="0"/>
              <w:divBdr>
                <w:top w:val="none" w:sz="0" w:space="0" w:color="auto"/>
                <w:left w:val="none" w:sz="0" w:space="0" w:color="auto"/>
                <w:bottom w:val="none" w:sz="0" w:space="0" w:color="auto"/>
                <w:right w:val="none" w:sz="0" w:space="0" w:color="auto"/>
              </w:divBdr>
            </w:div>
            <w:div w:id="1753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9812">
      <w:bodyDiv w:val="1"/>
      <w:marLeft w:val="0"/>
      <w:marRight w:val="0"/>
      <w:marTop w:val="0"/>
      <w:marBottom w:val="0"/>
      <w:divBdr>
        <w:top w:val="none" w:sz="0" w:space="0" w:color="auto"/>
        <w:left w:val="none" w:sz="0" w:space="0" w:color="auto"/>
        <w:bottom w:val="none" w:sz="0" w:space="0" w:color="auto"/>
        <w:right w:val="none" w:sz="0" w:space="0" w:color="auto"/>
      </w:divBdr>
      <w:divsChild>
        <w:div w:id="323314133">
          <w:marLeft w:val="0"/>
          <w:marRight w:val="0"/>
          <w:marTop w:val="0"/>
          <w:marBottom w:val="0"/>
          <w:divBdr>
            <w:top w:val="none" w:sz="0" w:space="0" w:color="auto"/>
            <w:left w:val="none" w:sz="0" w:space="0" w:color="auto"/>
            <w:bottom w:val="none" w:sz="0" w:space="0" w:color="auto"/>
            <w:right w:val="none" w:sz="0" w:space="0" w:color="auto"/>
          </w:divBdr>
        </w:div>
        <w:div w:id="482622097">
          <w:marLeft w:val="0"/>
          <w:marRight w:val="0"/>
          <w:marTop w:val="0"/>
          <w:marBottom w:val="0"/>
          <w:divBdr>
            <w:top w:val="none" w:sz="0" w:space="0" w:color="auto"/>
            <w:left w:val="none" w:sz="0" w:space="0" w:color="auto"/>
            <w:bottom w:val="none" w:sz="0" w:space="0" w:color="auto"/>
            <w:right w:val="none" w:sz="0" w:space="0" w:color="auto"/>
          </w:divBdr>
        </w:div>
        <w:div w:id="687296335">
          <w:marLeft w:val="0"/>
          <w:marRight w:val="0"/>
          <w:marTop w:val="0"/>
          <w:marBottom w:val="0"/>
          <w:divBdr>
            <w:top w:val="none" w:sz="0" w:space="0" w:color="auto"/>
            <w:left w:val="none" w:sz="0" w:space="0" w:color="auto"/>
            <w:bottom w:val="none" w:sz="0" w:space="0" w:color="auto"/>
            <w:right w:val="none" w:sz="0" w:space="0" w:color="auto"/>
          </w:divBdr>
        </w:div>
        <w:div w:id="993333395">
          <w:marLeft w:val="0"/>
          <w:marRight w:val="0"/>
          <w:marTop w:val="0"/>
          <w:marBottom w:val="0"/>
          <w:divBdr>
            <w:top w:val="none" w:sz="0" w:space="0" w:color="auto"/>
            <w:left w:val="none" w:sz="0" w:space="0" w:color="auto"/>
            <w:bottom w:val="none" w:sz="0" w:space="0" w:color="auto"/>
            <w:right w:val="none" w:sz="0" w:space="0" w:color="auto"/>
          </w:divBdr>
        </w:div>
        <w:div w:id="1163014279">
          <w:marLeft w:val="0"/>
          <w:marRight w:val="0"/>
          <w:marTop w:val="0"/>
          <w:marBottom w:val="0"/>
          <w:divBdr>
            <w:top w:val="none" w:sz="0" w:space="0" w:color="auto"/>
            <w:left w:val="none" w:sz="0" w:space="0" w:color="auto"/>
            <w:bottom w:val="none" w:sz="0" w:space="0" w:color="auto"/>
            <w:right w:val="none" w:sz="0" w:space="0" w:color="auto"/>
          </w:divBdr>
        </w:div>
        <w:div w:id="1171867175">
          <w:marLeft w:val="0"/>
          <w:marRight w:val="0"/>
          <w:marTop w:val="0"/>
          <w:marBottom w:val="0"/>
          <w:divBdr>
            <w:top w:val="none" w:sz="0" w:space="0" w:color="auto"/>
            <w:left w:val="none" w:sz="0" w:space="0" w:color="auto"/>
            <w:bottom w:val="none" w:sz="0" w:space="0" w:color="auto"/>
            <w:right w:val="none" w:sz="0" w:space="0" w:color="auto"/>
          </w:divBdr>
        </w:div>
      </w:divsChild>
    </w:div>
    <w:div w:id="1520656400">
      <w:bodyDiv w:val="1"/>
      <w:marLeft w:val="0"/>
      <w:marRight w:val="0"/>
      <w:marTop w:val="0"/>
      <w:marBottom w:val="0"/>
      <w:divBdr>
        <w:top w:val="none" w:sz="0" w:space="0" w:color="auto"/>
        <w:left w:val="none" w:sz="0" w:space="0" w:color="auto"/>
        <w:bottom w:val="none" w:sz="0" w:space="0" w:color="auto"/>
        <w:right w:val="none" w:sz="0" w:space="0" w:color="auto"/>
      </w:divBdr>
      <w:divsChild>
        <w:div w:id="556206936">
          <w:marLeft w:val="0"/>
          <w:marRight w:val="0"/>
          <w:marTop w:val="0"/>
          <w:marBottom w:val="0"/>
          <w:divBdr>
            <w:top w:val="none" w:sz="0" w:space="0" w:color="auto"/>
            <w:left w:val="none" w:sz="0" w:space="0" w:color="auto"/>
            <w:bottom w:val="none" w:sz="0" w:space="0" w:color="auto"/>
            <w:right w:val="none" w:sz="0" w:space="0" w:color="auto"/>
          </w:divBdr>
        </w:div>
        <w:div w:id="989745060">
          <w:marLeft w:val="0"/>
          <w:marRight w:val="0"/>
          <w:marTop w:val="0"/>
          <w:marBottom w:val="0"/>
          <w:divBdr>
            <w:top w:val="none" w:sz="0" w:space="0" w:color="auto"/>
            <w:left w:val="none" w:sz="0" w:space="0" w:color="auto"/>
            <w:bottom w:val="none" w:sz="0" w:space="0" w:color="auto"/>
            <w:right w:val="none" w:sz="0" w:space="0" w:color="auto"/>
          </w:divBdr>
        </w:div>
      </w:divsChild>
    </w:div>
    <w:div w:id="1535801453">
      <w:bodyDiv w:val="1"/>
      <w:marLeft w:val="0"/>
      <w:marRight w:val="0"/>
      <w:marTop w:val="0"/>
      <w:marBottom w:val="0"/>
      <w:divBdr>
        <w:top w:val="none" w:sz="0" w:space="0" w:color="auto"/>
        <w:left w:val="none" w:sz="0" w:space="0" w:color="auto"/>
        <w:bottom w:val="none" w:sz="0" w:space="0" w:color="auto"/>
        <w:right w:val="none" w:sz="0" w:space="0" w:color="auto"/>
      </w:divBdr>
      <w:divsChild>
        <w:div w:id="1813207512">
          <w:marLeft w:val="0"/>
          <w:marRight w:val="0"/>
          <w:marTop w:val="0"/>
          <w:marBottom w:val="0"/>
          <w:divBdr>
            <w:top w:val="none" w:sz="0" w:space="0" w:color="auto"/>
            <w:left w:val="none" w:sz="0" w:space="0" w:color="auto"/>
            <w:bottom w:val="none" w:sz="0" w:space="0" w:color="auto"/>
            <w:right w:val="none" w:sz="0" w:space="0" w:color="auto"/>
          </w:divBdr>
        </w:div>
      </w:divsChild>
    </w:div>
    <w:div w:id="1570000384">
      <w:bodyDiv w:val="1"/>
      <w:marLeft w:val="0"/>
      <w:marRight w:val="0"/>
      <w:marTop w:val="0"/>
      <w:marBottom w:val="0"/>
      <w:divBdr>
        <w:top w:val="none" w:sz="0" w:space="0" w:color="auto"/>
        <w:left w:val="none" w:sz="0" w:space="0" w:color="auto"/>
        <w:bottom w:val="none" w:sz="0" w:space="0" w:color="auto"/>
        <w:right w:val="none" w:sz="0" w:space="0" w:color="auto"/>
      </w:divBdr>
    </w:div>
    <w:div w:id="1584491828">
      <w:bodyDiv w:val="1"/>
      <w:marLeft w:val="0"/>
      <w:marRight w:val="0"/>
      <w:marTop w:val="0"/>
      <w:marBottom w:val="0"/>
      <w:divBdr>
        <w:top w:val="none" w:sz="0" w:space="0" w:color="auto"/>
        <w:left w:val="none" w:sz="0" w:space="0" w:color="auto"/>
        <w:bottom w:val="none" w:sz="0" w:space="0" w:color="auto"/>
        <w:right w:val="none" w:sz="0" w:space="0" w:color="auto"/>
      </w:divBdr>
      <w:divsChild>
        <w:div w:id="341275489">
          <w:marLeft w:val="0"/>
          <w:marRight w:val="0"/>
          <w:marTop w:val="0"/>
          <w:marBottom w:val="0"/>
          <w:divBdr>
            <w:top w:val="none" w:sz="0" w:space="0" w:color="auto"/>
            <w:left w:val="none" w:sz="0" w:space="0" w:color="auto"/>
            <w:bottom w:val="none" w:sz="0" w:space="0" w:color="auto"/>
            <w:right w:val="none" w:sz="0" w:space="0" w:color="auto"/>
          </w:divBdr>
        </w:div>
        <w:div w:id="1221477503">
          <w:marLeft w:val="0"/>
          <w:marRight w:val="0"/>
          <w:marTop w:val="0"/>
          <w:marBottom w:val="0"/>
          <w:divBdr>
            <w:top w:val="none" w:sz="0" w:space="0" w:color="auto"/>
            <w:left w:val="none" w:sz="0" w:space="0" w:color="auto"/>
            <w:bottom w:val="none" w:sz="0" w:space="0" w:color="auto"/>
            <w:right w:val="none" w:sz="0" w:space="0" w:color="auto"/>
          </w:divBdr>
        </w:div>
        <w:div w:id="2016881780">
          <w:marLeft w:val="0"/>
          <w:marRight w:val="0"/>
          <w:marTop w:val="0"/>
          <w:marBottom w:val="0"/>
          <w:divBdr>
            <w:top w:val="none" w:sz="0" w:space="0" w:color="auto"/>
            <w:left w:val="none" w:sz="0" w:space="0" w:color="auto"/>
            <w:bottom w:val="none" w:sz="0" w:space="0" w:color="auto"/>
            <w:right w:val="none" w:sz="0" w:space="0" w:color="auto"/>
          </w:divBdr>
        </w:div>
        <w:div w:id="2111197635">
          <w:marLeft w:val="0"/>
          <w:marRight w:val="0"/>
          <w:marTop w:val="0"/>
          <w:marBottom w:val="0"/>
          <w:divBdr>
            <w:top w:val="none" w:sz="0" w:space="0" w:color="auto"/>
            <w:left w:val="none" w:sz="0" w:space="0" w:color="auto"/>
            <w:bottom w:val="none" w:sz="0" w:space="0" w:color="auto"/>
            <w:right w:val="none" w:sz="0" w:space="0" w:color="auto"/>
          </w:divBdr>
        </w:div>
      </w:divsChild>
    </w:div>
    <w:div w:id="1586377669">
      <w:bodyDiv w:val="1"/>
      <w:marLeft w:val="0"/>
      <w:marRight w:val="0"/>
      <w:marTop w:val="0"/>
      <w:marBottom w:val="0"/>
      <w:divBdr>
        <w:top w:val="none" w:sz="0" w:space="0" w:color="auto"/>
        <w:left w:val="none" w:sz="0" w:space="0" w:color="auto"/>
        <w:bottom w:val="none" w:sz="0" w:space="0" w:color="auto"/>
        <w:right w:val="none" w:sz="0" w:space="0" w:color="auto"/>
      </w:divBdr>
    </w:div>
    <w:div w:id="1646005951">
      <w:bodyDiv w:val="1"/>
      <w:marLeft w:val="0"/>
      <w:marRight w:val="0"/>
      <w:marTop w:val="0"/>
      <w:marBottom w:val="0"/>
      <w:divBdr>
        <w:top w:val="none" w:sz="0" w:space="0" w:color="auto"/>
        <w:left w:val="none" w:sz="0" w:space="0" w:color="auto"/>
        <w:bottom w:val="none" w:sz="0" w:space="0" w:color="auto"/>
        <w:right w:val="none" w:sz="0" w:space="0" w:color="auto"/>
      </w:divBdr>
      <w:divsChild>
        <w:div w:id="48848318">
          <w:marLeft w:val="0"/>
          <w:marRight w:val="0"/>
          <w:marTop w:val="0"/>
          <w:marBottom w:val="0"/>
          <w:divBdr>
            <w:top w:val="none" w:sz="0" w:space="0" w:color="auto"/>
            <w:left w:val="none" w:sz="0" w:space="0" w:color="auto"/>
            <w:bottom w:val="none" w:sz="0" w:space="0" w:color="auto"/>
            <w:right w:val="none" w:sz="0" w:space="0" w:color="auto"/>
          </w:divBdr>
        </w:div>
      </w:divsChild>
    </w:div>
    <w:div w:id="1682509068">
      <w:bodyDiv w:val="1"/>
      <w:marLeft w:val="0"/>
      <w:marRight w:val="0"/>
      <w:marTop w:val="0"/>
      <w:marBottom w:val="0"/>
      <w:divBdr>
        <w:top w:val="none" w:sz="0" w:space="0" w:color="auto"/>
        <w:left w:val="none" w:sz="0" w:space="0" w:color="auto"/>
        <w:bottom w:val="none" w:sz="0" w:space="0" w:color="auto"/>
        <w:right w:val="none" w:sz="0" w:space="0" w:color="auto"/>
      </w:divBdr>
      <w:divsChild>
        <w:div w:id="166872283">
          <w:marLeft w:val="0"/>
          <w:marRight w:val="0"/>
          <w:marTop w:val="0"/>
          <w:marBottom w:val="0"/>
          <w:divBdr>
            <w:top w:val="none" w:sz="0" w:space="0" w:color="auto"/>
            <w:left w:val="none" w:sz="0" w:space="0" w:color="auto"/>
            <w:bottom w:val="none" w:sz="0" w:space="0" w:color="auto"/>
            <w:right w:val="none" w:sz="0" w:space="0" w:color="auto"/>
          </w:divBdr>
        </w:div>
        <w:div w:id="313338612">
          <w:marLeft w:val="0"/>
          <w:marRight w:val="0"/>
          <w:marTop w:val="0"/>
          <w:marBottom w:val="0"/>
          <w:divBdr>
            <w:top w:val="none" w:sz="0" w:space="0" w:color="auto"/>
            <w:left w:val="none" w:sz="0" w:space="0" w:color="auto"/>
            <w:bottom w:val="none" w:sz="0" w:space="0" w:color="auto"/>
            <w:right w:val="none" w:sz="0" w:space="0" w:color="auto"/>
          </w:divBdr>
        </w:div>
        <w:div w:id="538786310">
          <w:marLeft w:val="0"/>
          <w:marRight w:val="0"/>
          <w:marTop w:val="0"/>
          <w:marBottom w:val="0"/>
          <w:divBdr>
            <w:top w:val="none" w:sz="0" w:space="0" w:color="auto"/>
            <w:left w:val="none" w:sz="0" w:space="0" w:color="auto"/>
            <w:bottom w:val="none" w:sz="0" w:space="0" w:color="auto"/>
            <w:right w:val="none" w:sz="0" w:space="0" w:color="auto"/>
          </w:divBdr>
          <w:divsChild>
            <w:div w:id="1066611349">
              <w:marLeft w:val="-75"/>
              <w:marRight w:val="0"/>
              <w:marTop w:val="30"/>
              <w:marBottom w:val="30"/>
              <w:divBdr>
                <w:top w:val="none" w:sz="0" w:space="0" w:color="auto"/>
                <w:left w:val="none" w:sz="0" w:space="0" w:color="auto"/>
                <w:bottom w:val="none" w:sz="0" w:space="0" w:color="auto"/>
                <w:right w:val="none" w:sz="0" w:space="0" w:color="auto"/>
              </w:divBdr>
              <w:divsChild>
                <w:div w:id="69083875">
                  <w:marLeft w:val="0"/>
                  <w:marRight w:val="0"/>
                  <w:marTop w:val="0"/>
                  <w:marBottom w:val="0"/>
                  <w:divBdr>
                    <w:top w:val="none" w:sz="0" w:space="0" w:color="auto"/>
                    <w:left w:val="none" w:sz="0" w:space="0" w:color="auto"/>
                    <w:bottom w:val="none" w:sz="0" w:space="0" w:color="auto"/>
                    <w:right w:val="none" w:sz="0" w:space="0" w:color="auto"/>
                  </w:divBdr>
                  <w:divsChild>
                    <w:div w:id="1642611977">
                      <w:marLeft w:val="0"/>
                      <w:marRight w:val="0"/>
                      <w:marTop w:val="0"/>
                      <w:marBottom w:val="0"/>
                      <w:divBdr>
                        <w:top w:val="none" w:sz="0" w:space="0" w:color="auto"/>
                        <w:left w:val="none" w:sz="0" w:space="0" w:color="auto"/>
                        <w:bottom w:val="none" w:sz="0" w:space="0" w:color="auto"/>
                        <w:right w:val="none" w:sz="0" w:space="0" w:color="auto"/>
                      </w:divBdr>
                    </w:div>
                    <w:div w:id="1740401370">
                      <w:marLeft w:val="0"/>
                      <w:marRight w:val="0"/>
                      <w:marTop w:val="0"/>
                      <w:marBottom w:val="0"/>
                      <w:divBdr>
                        <w:top w:val="none" w:sz="0" w:space="0" w:color="auto"/>
                        <w:left w:val="none" w:sz="0" w:space="0" w:color="auto"/>
                        <w:bottom w:val="none" w:sz="0" w:space="0" w:color="auto"/>
                        <w:right w:val="none" w:sz="0" w:space="0" w:color="auto"/>
                      </w:divBdr>
                    </w:div>
                  </w:divsChild>
                </w:div>
                <w:div w:id="114756997">
                  <w:marLeft w:val="0"/>
                  <w:marRight w:val="0"/>
                  <w:marTop w:val="0"/>
                  <w:marBottom w:val="0"/>
                  <w:divBdr>
                    <w:top w:val="none" w:sz="0" w:space="0" w:color="auto"/>
                    <w:left w:val="none" w:sz="0" w:space="0" w:color="auto"/>
                    <w:bottom w:val="none" w:sz="0" w:space="0" w:color="auto"/>
                    <w:right w:val="none" w:sz="0" w:space="0" w:color="auto"/>
                  </w:divBdr>
                  <w:divsChild>
                    <w:div w:id="2048525122">
                      <w:marLeft w:val="0"/>
                      <w:marRight w:val="0"/>
                      <w:marTop w:val="0"/>
                      <w:marBottom w:val="0"/>
                      <w:divBdr>
                        <w:top w:val="none" w:sz="0" w:space="0" w:color="auto"/>
                        <w:left w:val="none" w:sz="0" w:space="0" w:color="auto"/>
                        <w:bottom w:val="none" w:sz="0" w:space="0" w:color="auto"/>
                        <w:right w:val="none" w:sz="0" w:space="0" w:color="auto"/>
                      </w:divBdr>
                    </w:div>
                  </w:divsChild>
                </w:div>
                <w:div w:id="292296788">
                  <w:marLeft w:val="0"/>
                  <w:marRight w:val="0"/>
                  <w:marTop w:val="0"/>
                  <w:marBottom w:val="0"/>
                  <w:divBdr>
                    <w:top w:val="none" w:sz="0" w:space="0" w:color="auto"/>
                    <w:left w:val="none" w:sz="0" w:space="0" w:color="auto"/>
                    <w:bottom w:val="none" w:sz="0" w:space="0" w:color="auto"/>
                    <w:right w:val="none" w:sz="0" w:space="0" w:color="auto"/>
                  </w:divBdr>
                  <w:divsChild>
                    <w:div w:id="1764371229">
                      <w:marLeft w:val="0"/>
                      <w:marRight w:val="0"/>
                      <w:marTop w:val="0"/>
                      <w:marBottom w:val="0"/>
                      <w:divBdr>
                        <w:top w:val="none" w:sz="0" w:space="0" w:color="auto"/>
                        <w:left w:val="none" w:sz="0" w:space="0" w:color="auto"/>
                        <w:bottom w:val="none" w:sz="0" w:space="0" w:color="auto"/>
                        <w:right w:val="none" w:sz="0" w:space="0" w:color="auto"/>
                      </w:divBdr>
                    </w:div>
                  </w:divsChild>
                </w:div>
                <w:div w:id="392387837">
                  <w:marLeft w:val="0"/>
                  <w:marRight w:val="0"/>
                  <w:marTop w:val="0"/>
                  <w:marBottom w:val="0"/>
                  <w:divBdr>
                    <w:top w:val="none" w:sz="0" w:space="0" w:color="auto"/>
                    <w:left w:val="none" w:sz="0" w:space="0" w:color="auto"/>
                    <w:bottom w:val="none" w:sz="0" w:space="0" w:color="auto"/>
                    <w:right w:val="none" w:sz="0" w:space="0" w:color="auto"/>
                  </w:divBdr>
                  <w:divsChild>
                    <w:div w:id="1825193662">
                      <w:marLeft w:val="0"/>
                      <w:marRight w:val="0"/>
                      <w:marTop w:val="0"/>
                      <w:marBottom w:val="0"/>
                      <w:divBdr>
                        <w:top w:val="none" w:sz="0" w:space="0" w:color="auto"/>
                        <w:left w:val="none" w:sz="0" w:space="0" w:color="auto"/>
                        <w:bottom w:val="none" w:sz="0" w:space="0" w:color="auto"/>
                        <w:right w:val="none" w:sz="0" w:space="0" w:color="auto"/>
                      </w:divBdr>
                    </w:div>
                    <w:div w:id="2091584519">
                      <w:marLeft w:val="0"/>
                      <w:marRight w:val="0"/>
                      <w:marTop w:val="0"/>
                      <w:marBottom w:val="0"/>
                      <w:divBdr>
                        <w:top w:val="none" w:sz="0" w:space="0" w:color="auto"/>
                        <w:left w:val="none" w:sz="0" w:space="0" w:color="auto"/>
                        <w:bottom w:val="none" w:sz="0" w:space="0" w:color="auto"/>
                        <w:right w:val="none" w:sz="0" w:space="0" w:color="auto"/>
                      </w:divBdr>
                    </w:div>
                  </w:divsChild>
                </w:div>
                <w:div w:id="431777552">
                  <w:marLeft w:val="0"/>
                  <w:marRight w:val="0"/>
                  <w:marTop w:val="0"/>
                  <w:marBottom w:val="0"/>
                  <w:divBdr>
                    <w:top w:val="none" w:sz="0" w:space="0" w:color="auto"/>
                    <w:left w:val="none" w:sz="0" w:space="0" w:color="auto"/>
                    <w:bottom w:val="none" w:sz="0" w:space="0" w:color="auto"/>
                    <w:right w:val="none" w:sz="0" w:space="0" w:color="auto"/>
                  </w:divBdr>
                  <w:divsChild>
                    <w:div w:id="180516082">
                      <w:marLeft w:val="0"/>
                      <w:marRight w:val="0"/>
                      <w:marTop w:val="0"/>
                      <w:marBottom w:val="0"/>
                      <w:divBdr>
                        <w:top w:val="none" w:sz="0" w:space="0" w:color="auto"/>
                        <w:left w:val="none" w:sz="0" w:space="0" w:color="auto"/>
                        <w:bottom w:val="none" w:sz="0" w:space="0" w:color="auto"/>
                        <w:right w:val="none" w:sz="0" w:space="0" w:color="auto"/>
                      </w:divBdr>
                    </w:div>
                  </w:divsChild>
                </w:div>
                <w:div w:id="485633796">
                  <w:marLeft w:val="0"/>
                  <w:marRight w:val="0"/>
                  <w:marTop w:val="0"/>
                  <w:marBottom w:val="0"/>
                  <w:divBdr>
                    <w:top w:val="none" w:sz="0" w:space="0" w:color="auto"/>
                    <w:left w:val="none" w:sz="0" w:space="0" w:color="auto"/>
                    <w:bottom w:val="none" w:sz="0" w:space="0" w:color="auto"/>
                    <w:right w:val="none" w:sz="0" w:space="0" w:color="auto"/>
                  </w:divBdr>
                  <w:divsChild>
                    <w:div w:id="1693067461">
                      <w:marLeft w:val="0"/>
                      <w:marRight w:val="0"/>
                      <w:marTop w:val="0"/>
                      <w:marBottom w:val="0"/>
                      <w:divBdr>
                        <w:top w:val="none" w:sz="0" w:space="0" w:color="auto"/>
                        <w:left w:val="none" w:sz="0" w:space="0" w:color="auto"/>
                        <w:bottom w:val="none" w:sz="0" w:space="0" w:color="auto"/>
                        <w:right w:val="none" w:sz="0" w:space="0" w:color="auto"/>
                      </w:divBdr>
                    </w:div>
                  </w:divsChild>
                </w:div>
                <w:div w:id="510991996">
                  <w:marLeft w:val="0"/>
                  <w:marRight w:val="0"/>
                  <w:marTop w:val="0"/>
                  <w:marBottom w:val="0"/>
                  <w:divBdr>
                    <w:top w:val="none" w:sz="0" w:space="0" w:color="auto"/>
                    <w:left w:val="none" w:sz="0" w:space="0" w:color="auto"/>
                    <w:bottom w:val="none" w:sz="0" w:space="0" w:color="auto"/>
                    <w:right w:val="none" w:sz="0" w:space="0" w:color="auto"/>
                  </w:divBdr>
                  <w:divsChild>
                    <w:div w:id="904148132">
                      <w:marLeft w:val="0"/>
                      <w:marRight w:val="0"/>
                      <w:marTop w:val="0"/>
                      <w:marBottom w:val="0"/>
                      <w:divBdr>
                        <w:top w:val="none" w:sz="0" w:space="0" w:color="auto"/>
                        <w:left w:val="none" w:sz="0" w:space="0" w:color="auto"/>
                        <w:bottom w:val="none" w:sz="0" w:space="0" w:color="auto"/>
                        <w:right w:val="none" w:sz="0" w:space="0" w:color="auto"/>
                      </w:divBdr>
                    </w:div>
                  </w:divsChild>
                </w:div>
                <w:div w:id="683900073">
                  <w:marLeft w:val="0"/>
                  <w:marRight w:val="0"/>
                  <w:marTop w:val="0"/>
                  <w:marBottom w:val="0"/>
                  <w:divBdr>
                    <w:top w:val="none" w:sz="0" w:space="0" w:color="auto"/>
                    <w:left w:val="none" w:sz="0" w:space="0" w:color="auto"/>
                    <w:bottom w:val="none" w:sz="0" w:space="0" w:color="auto"/>
                    <w:right w:val="none" w:sz="0" w:space="0" w:color="auto"/>
                  </w:divBdr>
                  <w:divsChild>
                    <w:div w:id="1011297881">
                      <w:marLeft w:val="0"/>
                      <w:marRight w:val="0"/>
                      <w:marTop w:val="0"/>
                      <w:marBottom w:val="0"/>
                      <w:divBdr>
                        <w:top w:val="none" w:sz="0" w:space="0" w:color="auto"/>
                        <w:left w:val="none" w:sz="0" w:space="0" w:color="auto"/>
                        <w:bottom w:val="none" w:sz="0" w:space="0" w:color="auto"/>
                        <w:right w:val="none" w:sz="0" w:space="0" w:color="auto"/>
                      </w:divBdr>
                    </w:div>
                  </w:divsChild>
                </w:div>
                <w:div w:id="720637100">
                  <w:marLeft w:val="0"/>
                  <w:marRight w:val="0"/>
                  <w:marTop w:val="0"/>
                  <w:marBottom w:val="0"/>
                  <w:divBdr>
                    <w:top w:val="none" w:sz="0" w:space="0" w:color="auto"/>
                    <w:left w:val="none" w:sz="0" w:space="0" w:color="auto"/>
                    <w:bottom w:val="none" w:sz="0" w:space="0" w:color="auto"/>
                    <w:right w:val="none" w:sz="0" w:space="0" w:color="auto"/>
                  </w:divBdr>
                  <w:divsChild>
                    <w:div w:id="1749767592">
                      <w:marLeft w:val="0"/>
                      <w:marRight w:val="0"/>
                      <w:marTop w:val="0"/>
                      <w:marBottom w:val="0"/>
                      <w:divBdr>
                        <w:top w:val="none" w:sz="0" w:space="0" w:color="auto"/>
                        <w:left w:val="none" w:sz="0" w:space="0" w:color="auto"/>
                        <w:bottom w:val="none" w:sz="0" w:space="0" w:color="auto"/>
                        <w:right w:val="none" w:sz="0" w:space="0" w:color="auto"/>
                      </w:divBdr>
                    </w:div>
                  </w:divsChild>
                </w:div>
                <w:div w:id="750812350">
                  <w:marLeft w:val="0"/>
                  <w:marRight w:val="0"/>
                  <w:marTop w:val="0"/>
                  <w:marBottom w:val="0"/>
                  <w:divBdr>
                    <w:top w:val="none" w:sz="0" w:space="0" w:color="auto"/>
                    <w:left w:val="none" w:sz="0" w:space="0" w:color="auto"/>
                    <w:bottom w:val="none" w:sz="0" w:space="0" w:color="auto"/>
                    <w:right w:val="none" w:sz="0" w:space="0" w:color="auto"/>
                  </w:divBdr>
                  <w:divsChild>
                    <w:div w:id="1351377187">
                      <w:marLeft w:val="0"/>
                      <w:marRight w:val="0"/>
                      <w:marTop w:val="0"/>
                      <w:marBottom w:val="0"/>
                      <w:divBdr>
                        <w:top w:val="none" w:sz="0" w:space="0" w:color="auto"/>
                        <w:left w:val="none" w:sz="0" w:space="0" w:color="auto"/>
                        <w:bottom w:val="none" w:sz="0" w:space="0" w:color="auto"/>
                        <w:right w:val="none" w:sz="0" w:space="0" w:color="auto"/>
                      </w:divBdr>
                    </w:div>
                  </w:divsChild>
                </w:div>
                <w:div w:id="808018984">
                  <w:marLeft w:val="0"/>
                  <w:marRight w:val="0"/>
                  <w:marTop w:val="0"/>
                  <w:marBottom w:val="0"/>
                  <w:divBdr>
                    <w:top w:val="none" w:sz="0" w:space="0" w:color="auto"/>
                    <w:left w:val="none" w:sz="0" w:space="0" w:color="auto"/>
                    <w:bottom w:val="none" w:sz="0" w:space="0" w:color="auto"/>
                    <w:right w:val="none" w:sz="0" w:space="0" w:color="auto"/>
                  </w:divBdr>
                  <w:divsChild>
                    <w:div w:id="418791995">
                      <w:marLeft w:val="0"/>
                      <w:marRight w:val="0"/>
                      <w:marTop w:val="0"/>
                      <w:marBottom w:val="0"/>
                      <w:divBdr>
                        <w:top w:val="none" w:sz="0" w:space="0" w:color="auto"/>
                        <w:left w:val="none" w:sz="0" w:space="0" w:color="auto"/>
                        <w:bottom w:val="none" w:sz="0" w:space="0" w:color="auto"/>
                        <w:right w:val="none" w:sz="0" w:space="0" w:color="auto"/>
                      </w:divBdr>
                    </w:div>
                    <w:div w:id="1687049613">
                      <w:marLeft w:val="0"/>
                      <w:marRight w:val="0"/>
                      <w:marTop w:val="0"/>
                      <w:marBottom w:val="0"/>
                      <w:divBdr>
                        <w:top w:val="none" w:sz="0" w:space="0" w:color="auto"/>
                        <w:left w:val="none" w:sz="0" w:space="0" w:color="auto"/>
                        <w:bottom w:val="none" w:sz="0" w:space="0" w:color="auto"/>
                        <w:right w:val="none" w:sz="0" w:space="0" w:color="auto"/>
                      </w:divBdr>
                    </w:div>
                  </w:divsChild>
                </w:div>
                <w:div w:id="814377261">
                  <w:marLeft w:val="0"/>
                  <w:marRight w:val="0"/>
                  <w:marTop w:val="0"/>
                  <w:marBottom w:val="0"/>
                  <w:divBdr>
                    <w:top w:val="none" w:sz="0" w:space="0" w:color="auto"/>
                    <w:left w:val="none" w:sz="0" w:space="0" w:color="auto"/>
                    <w:bottom w:val="none" w:sz="0" w:space="0" w:color="auto"/>
                    <w:right w:val="none" w:sz="0" w:space="0" w:color="auto"/>
                  </w:divBdr>
                  <w:divsChild>
                    <w:div w:id="592402346">
                      <w:marLeft w:val="0"/>
                      <w:marRight w:val="0"/>
                      <w:marTop w:val="0"/>
                      <w:marBottom w:val="0"/>
                      <w:divBdr>
                        <w:top w:val="none" w:sz="0" w:space="0" w:color="auto"/>
                        <w:left w:val="none" w:sz="0" w:space="0" w:color="auto"/>
                        <w:bottom w:val="none" w:sz="0" w:space="0" w:color="auto"/>
                        <w:right w:val="none" w:sz="0" w:space="0" w:color="auto"/>
                      </w:divBdr>
                    </w:div>
                  </w:divsChild>
                </w:div>
                <w:div w:id="888342653">
                  <w:marLeft w:val="0"/>
                  <w:marRight w:val="0"/>
                  <w:marTop w:val="0"/>
                  <w:marBottom w:val="0"/>
                  <w:divBdr>
                    <w:top w:val="none" w:sz="0" w:space="0" w:color="auto"/>
                    <w:left w:val="none" w:sz="0" w:space="0" w:color="auto"/>
                    <w:bottom w:val="none" w:sz="0" w:space="0" w:color="auto"/>
                    <w:right w:val="none" w:sz="0" w:space="0" w:color="auto"/>
                  </w:divBdr>
                  <w:divsChild>
                    <w:div w:id="461652070">
                      <w:marLeft w:val="0"/>
                      <w:marRight w:val="0"/>
                      <w:marTop w:val="0"/>
                      <w:marBottom w:val="0"/>
                      <w:divBdr>
                        <w:top w:val="none" w:sz="0" w:space="0" w:color="auto"/>
                        <w:left w:val="none" w:sz="0" w:space="0" w:color="auto"/>
                        <w:bottom w:val="none" w:sz="0" w:space="0" w:color="auto"/>
                        <w:right w:val="none" w:sz="0" w:space="0" w:color="auto"/>
                      </w:divBdr>
                    </w:div>
                  </w:divsChild>
                </w:div>
                <w:div w:id="1028677827">
                  <w:marLeft w:val="0"/>
                  <w:marRight w:val="0"/>
                  <w:marTop w:val="0"/>
                  <w:marBottom w:val="0"/>
                  <w:divBdr>
                    <w:top w:val="none" w:sz="0" w:space="0" w:color="auto"/>
                    <w:left w:val="none" w:sz="0" w:space="0" w:color="auto"/>
                    <w:bottom w:val="none" w:sz="0" w:space="0" w:color="auto"/>
                    <w:right w:val="none" w:sz="0" w:space="0" w:color="auto"/>
                  </w:divBdr>
                  <w:divsChild>
                    <w:div w:id="887454460">
                      <w:marLeft w:val="0"/>
                      <w:marRight w:val="0"/>
                      <w:marTop w:val="0"/>
                      <w:marBottom w:val="0"/>
                      <w:divBdr>
                        <w:top w:val="none" w:sz="0" w:space="0" w:color="auto"/>
                        <w:left w:val="none" w:sz="0" w:space="0" w:color="auto"/>
                        <w:bottom w:val="none" w:sz="0" w:space="0" w:color="auto"/>
                        <w:right w:val="none" w:sz="0" w:space="0" w:color="auto"/>
                      </w:divBdr>
                    </w:div>
                  </w:divsChild>
                </w:div>
                <w:div w:id="1045913747">
                  <w:marLeft w:val="0"/>
                  <w:marRight w:val="0"/>
                  <w:marTop w:val="0"/>
                  <w:marBottom w:val="0"/>
                  <w:divBdr>
                    <w:top w:val="none" w:sz="0" w:space="0" w:color="auto"/>
                    <w:left w:val="none" w:sz="0" w:space="0" w:color="auto"/>
                    <w:bottom w:val="none" w:sz="0" w:space="0" w:color="auto"/>
                    <w:right w:val="none" w:sz="0" w:space="0" w:color="auto"/>
                  </w:divBdr>
                  <w:divsChild>
                    <w:div w:id="757604035">
                      <w:marLeft w:val="0"/>
                      <w:marRight w:val="0"/>
                      <w:marTop w:val="0"/>
                      <w:marBottom w:val="0"/>
                      <w:divBdr>
                        <w:top w:val="none" w:sz="0" w:space="0" w:color="auto"/>
                        <w:left w:val="none" w:sz="0" w:space="0" w:color="auto"/>
                        <w:bottom w:val="none" w:sz="0" w:space="0" w:color="auto"/>
                        <w:right w:val="none" w:sz="0" w:space="0" w:color="auto"/>
                      </w:divBdr>
                    </w:div>
                  </w:divsChild>
                </w:div>
                <w:div w:id="1284926008">
                  <w:marLeft w:val="0"/>
                  <w:marRight w:val="0"/>
                  <w:marTop w:val="0"/>
                  <w:marBottom w:val="0"/>
                  <w:divBdr>
                    <w:top w:val="none" w:sz="0" w:space="0" w:color="auto"/>
                    <w:left w:val="none" w:sz="0" w:space="0" w:color="auto"/>
                    <w:bottom w:val="none" w:sz="0" w:space="0" w:color="auto"/>
                    <w:right w:val="none" w:sz="0" w:space="0" w:color="auto"/>
                  </w:divBdr>
                  <w:divsChild>
                    <w:div w:id="786703387">
                      <w:marLeft w:val="0"/>
                      <w:marRight w:val="0"/>
                      <w:marTop w:val="0"/>
                      <w:marBottom w:val="0"/>
                      <w:divBdr>
                        <w:top w:val="none" w:sz="0" w:space="0" w:color="auto"/>
                        <w:left w:val="none" w:sz="0" w:space="0" w:color="auto"/>
                        <w:bottom w:val="none" w:sz="0" w:space="0" w:color="auto"/>
                        <w:right w:val="none" w:sz="0" w:space="0" w:color="auto"/>
                      </w:divBdr>
                    </w:div>
                    <w:div w:id="1145388712">
                      <w:marLeft w:val="0"/>
                      <w:marRight w:val="0"/>
                      <w:marTop w:val="0"/>
                      <w:marBottom w:val="0"/>
                      <w:divBdr>
                        <w:top w:val="none" w:sz="0" w:space="0" w:color="auto"/>
                        <w:left w:val="none" w:sz="0" w:space="0" w:color="auto"/>
                        <w:bottom w:val="none" w:sz="0" w:space="0" w:color="auto"/>
                        <w:right w:val="none" w:sz="0" w:space="0" w:color="auto"/>
                      </w:divBdr>
                    </w:div>
                  </w:divsChild>
                </w:div>
                <w:div w:id="1312641420">
                  <w:marLeft w:val="0"/>
                  <w:marRight w:val="0"/>
                  <w:marTop w:val="0"/>
                  <w:marBottom w:val="0"/>
                  <w:divBdr>
                    <w:top w:val="none" w:sz="0" w:space="0" w:color="auto"/>
                    <w:left w:val="none" w:sz="0" w:space="0" w:color="auto"/>
                    <w:bottom w:val="none" w:sz="0" w:space="0" w:color="auto"/>
                    <w:right w:val="none" w:sz="0" w:space="0" w:color="auto"/>
                  </w:divBdr>
                  <w:divsChild>
                    <w:div w:id="2126387220">
                      <w:marLeft w:val="0"/>
                      <w:marRight w:val="0"/>
                      <w:marTop w:val="0"/>
                      <w:marBottom w:val="0"/>
                      <w:divBdr>
                        <w:top w:val="none" w:sz="0" w:space="0" w:color="auto"/>
                        <w:left w:val="none" w:sz="0" w:space="0" w:color="auto"/>
                        <w:bottom w:val="none" w:sz="0" w:space="0" w:color="auto"/>
                        <w:right w:val="none" w:sz="0" w:space="0" w:color="auto"/>
                      </w:divBdr>
                    </w:div>
                  </w:divsChild>
                </w:div>
                <w:div w:id="1322738875">
                  <w:marLeft w:val="0"/>
                  <w:marRight w:val="0"/>
                  <w:marTop w:val="0"/>
                  <w:marBottom w:val="0"/>
                  <w:divBdr>
                    <w:top w:val="none" w:sz="0" w:space="0" w:color="auto"/>
                    <w:left w:val="none" w:sz="0" w:space="0" w:color="auto"/>
                    <w:bottom w:val="none" w:sz="0" w:space="0" w:color="auto"/>
                    <w:right w:val="none" w:sz="0" w:space="0" w:color="auto"/>
                  </w:divBdr>
                  <w:divsChild>
                    <w:div w:id="1814982814">
                      <w:marLeft w:val="0"/>
                      <w:marRight w:val="0"/>
                      <w:marTop w:val="0"/>
                      <w:marBottom w:val="0"/>
                      <w:divBdr>
                        <w:top w:val="none" w:sz="0" w:space="0" w:color="auto"/>
                        <w:left w:val="none" w:sz="0" w:space="0" w:color="auto"/>
                        <w:bottom w:val="none" w:sz="0" w:space="0" w:color="auto"/>
                        <w:right w:val="none" w:sz="0" w:space="0" w:color="auto"/>
                      </w:divBdr>
                    </w:div>
                    <w:div w:id="1961453130">
                      <w:marLeft w:val="0"/>
                      <w:marRight w:val="0"/>
                      <w:marTop w:val="0"/>
                      <w:marBottom w:val="0"/>
                      <w:divBdr>
                        <w:top w:val="none" w:sz="0" w:space="0" w:color="auto"/>
                        <w:left w:val="none" w:sz="0" w:space="0" w:color="auto"/>
                        <w:bottom w:val="none" w:sz="0" w:space="0" w:color="auto"/>
                        <w:right w:val="none" w:sz="0" w:space="0" w:color="auto"/>
                      </w:divBdr>
                    </w:div>
                  </w:divsChild>
                </w:div>
                <w:div w:id="1332561754">
                  <w:marLeft w:val="0"/>
                  <w:marRight w:val="0"/>
                  <w:marTop w:val="0"/>
                  <w:marBottom w:val="0"/>
                  <w:divBdr>
                    <w:top w:val="none" w:sz="0" w:space="0" w:color="auto"/>
                    <w:left w:val="none" w:sz="0" w:space="0" w:color="auto"/>
                    <w:bottom w:val="none" w:sz="0" w:space="0" w:color="auto"/>
                    <w:right w:val="none" w:sz="0" w:space="0" w:color="auto"/>
                  </w:divBdr>
                  <w:divsChild>
                    <w:div w:id="615672468">
                      <w:marLeft w:val="0"/>
                      <w:marRight w:val="0"/>
                      <w:marTop w:val="0"/>
                      <w:marBottom w:val="0"/>
                      <w:divBdr>
                        <w:top w:val="none" w:sz="0" w:space="0" w:color="auto"/>
                        <w:left w:val="none" w:sz="0" w:space="0" w:color="auto"/>
                        <w:bottom w:val="none" w:sz="0" w:space="0" w:color="auto"/>
                        <w:right w:val="none" w:sz="0" w:space="0" w:color="auto"/>
                      </w:divBdr>
                    </w:div>
                  </w:divsChild>
                </w:div>
                <w:div w:id="1423915241">
                  <w:marLeft w:val="0"/>
                  <w:marRight w:val="0"/>
                  <w:marTop w:val="0"/>
                  <w:marBottom w:val="0"/>
                  <w:divBdr>
                    <w:top w:val="none" w:sz="0" w:space="0" w:color="auto"/>
                    <w:left w:val="none" w:sz="0" w:space="0" w:color="auto"/>
                    <w:bottom w:val="none" w:sz="0" w:space="0" w:color="auto"/>
                    <w:right w:val="none" w:sz="0" w:space="0" w:color="auto"/>
                  </w:divBdr>
                  <w:divsChild>
                    <w:div w:id="955865036">
                      <w:marLeft w:val="0"/>
                      <w:marRight w:val="0"/>
                      <w:marTop w:val="0"/>
                      <w:marBottom w:val="0"/>
                      <w:divBdr>
                        <w:top w:val="none" w:sz="0" w:space="0" w:color="auto"/>
                        <w:left w:val="none" w:sz="0" w:space="0" w:color="auto"/>
                        <w:bottom w:val="none" w:sz="0" w:space="0" w:color="auto"/>
                        <w:right w:val="none" w:sz="0" w:space="0" w:color="auto"/>
                      </w:divBdr>
                    </w:div>
                  </w:divsChild>
                </w:div>
                <w:div w:id="1605961009">
                  <w:marLeft w:val="0"/>
                  <w:marRight w:val="0"/>
                  <w:marTop w:val="0"/>
                  <w:marBottom w:val="0"/>
                  <w:divBdr>
                    <w:top w:val="none" w:sz="0" w:space="0" w:color="auto"/>
                    <w:left w:val="none" w:sz="0" w:space="0" w:color="auto"/>
                    <w:bottom w:val="none" w:sz="0" w:space="0" w:color="auto"/>
                    <w:right w:val="none" w:sz="0" w:space="0" w:color="auto"/>
                  </w:divBdr>
                  <w:divsChild>
                    <w:div w:id="1161890756">
                      <w:marLeft w:val="0"/>
                      <w:marRight w:val="0"/>
                      <w:marTop w:val="0"/>
                      <w:marBottom w:val="0"/>
                      <w:divBdr>
                        <w:top w:val="none" w:sz="0" w:space="0" w:color="auto"/>
                        <w:left w:val="none" w:sz="0" w:space="0" w:color="auto"/>
                        <w:bottom w:val="none" w:sz="0" w:space="0" w:color="auto"/>
                        <w:right w:val="none" w:sz="0" w:space="0" w:color="auto"/>
                      </w:divBdr>
                    </w:div>
                  </w:divsChild>
                </w:div>
                <w:div w:id="1745494751">
                  <w:marLeft w:val="0"/>
                  <w:marRight w:val="0"/>
                  <w:marTop w:val="0"/>
                  <w:marBottom w:val="0"/>
                  <w:divBdr>
                    <w:top w:val="none" w:sz="0" w:space="0" w:color="auto"/>
                    <w:left w:val="none" w:sz="0" w:space="0" w:color="auto"/>
                    <w:bottom w:val="none" w:sz="0" w:space="0" w:color="auto"/>
                    <w:right w:val="none" w:sz="0" w:space="0" w:color="auto"/>
                  </w:divBdr>
                  <w:divsChild>
                    <w:div w:id="482166825">
                      <w:marLeft w:val="0"/>
                      <w:marRight w:val="0"/>
                      <w:marTop w:val="0"/>
                      <w:marBottom w:val="0"/>
                      <w:divBdr>
                        <w:top w:val="none" w:sz="0" w:space="0" w:color="auto"/>
                        <w:left w:val="none" w:sz="0" w:space="0" w:color="auto"/>
                        <w:bottom w:val="none" w:sz="0" w:space="0" w:color="auto"/>
                        <w:right w:val="none" w:sz="0" w:space="0" w:color="auto"/>
                      </w:divBdr>
                    </w:div>
                    <w:div w:id="985939426">
                      <w:marLeft w:val="0"/>
                      <w:marRight w:val="0"/>
                      <w:marTop w:val="0"/>
                      <w:marBottom w:val="0"/>
                      <w:divBdr>
                        <w:top w:val="none" w:sz="0" w:space="0" w:color="auto"/>
                        <w:left w:val="none" w:sz="0" w:space="0" w:color="auto"/>
                        <w:bottom w:val="none" w:sz="0" w:space="0" w:color="auto"/>
                        <w:right w:val="none" w:sz="0" w:space="0" w:color="auto"/>
                      </w:divBdr>
                    </w:div>
                  </w:divsChild>
                </w:div>
                <w:div w:id="1852257226">
                  <w:marLeft w:val="0"/>
                  <w:marRight w:val="0"/>
                  <w:marTop w:val="0"/>
                  <w:marBottom w:val="0"/>
                  <w:divBdr>
                    <w:top w:val="none" w:sz="0" w:space="0" w:color="auto"/>
                    <w:left w:val="none" w:sz="0" w:space="0" w:color="auto"/>
                    <w:bottom w:val="none" w:sz="0" w:space="0" w:color="auto"/>
                    <w:right w:val="none" w:sz="0" w:space="0" w:color="auto"/>
                  </w:divBdr>
                  <w:divsChild>
                    <w:div w:id="657463424">
                      <w:marLeft w:val="0"/>
                      <w:marRight w:val="0"/>
                      <w:marTop w:val="0"/>
                      <w:marBottom w:val="0"/>
                      <w:divBdr>
                        <w:top w:val="none" w:sz="0" w:space="0" w:color="auto"/>
                        <w:left w:val="none" w:sz="0" w:space="0" w:color="auto"/>
                        <w:bottom w:val="none" w:sz="0" w:space="0" w:color="auto"/>
                        <w:right w:val="none" w:sz="0" w:space="0" w:color="auto"/>
                      </w:divBdr>
                    </w:div>
                  </w:divsChild>
                </w:div>
                <w:div w:id="1926575797">
                  <w:marLeft w:val="0"/>
                  <w:marRight w:val="0"/>
                  <w:marTop w:val="0"/>
                  <w:marBottom w:val="0"/>
                  <w:divBdr>
                    <w:top w:val="none" w:sz="0" w:space="0" w:color="auto"/>
                    <w:left w:val="none" w:sz="0" w:space="0" w:color="auto"/>
                    <w:bottom w:val="none" w:sz="0" w:space="0" w:color="auto"/>
                    <w:right w:val="none" w:sz="0" w:space="0" w:color="auto"/>
                  </w:divBdr>
                  <w:divsChild>
                    <w:div w:id="37634322">
                      <w:marLeft w:val="0"/>
                      <w:marRight w:val="0"/>
                      <w:marTop w:val="0"/>
                      <w:marBottom w:val="0"/>
                      <w:divBdr>
                        <w:top w:val="none" w:sz="0" w:space="0" w:color="auto"/>
                        <w:left w:val="none" w:sz="0" w:space="0" w:color="auto"/>
                        <w:bottom w:val="none" w:sz="0" w:space="0" w:color="auto"/>
                        <w:right w:val="none" w:sz="0" w:space="0" w:color="auto"/>
                      </w:divBdr>
                    </w:div>
                  </w:divsChild>
                </w:div>
                <w:div w:id="1956251622">
                  <w:marLeft w:val="0"/>
                  <w:marRight w:val="0"/>
                  <w:marTop w:val="0"/>
                  <w:marBottom w:val="0"/>
                  <w:divBdr>
                    <w:top w:val="none" w:sz="0" w:space="0" w:color="auto"/>
                    <w:left w:val="none" w:sz="0" w:space="0" w:color="auto"/>
                    <w:bottom w:val="none" w:sz="0" w:space="0" w:color="auto"/>
                    <w:right w:val="none" w:sz="0" w:space="0" w:color="auto"/>
                  </w:divBdr>
                  <w:divsChild>
                    <w:div w:id="2110076955">
                      <w:marLeft w:val="0"/>
                      <w:marRight w:val="0"/>
                      <w:marTop w:val="0"/>
                      <w:marBottom w:val="0"/>
                      <w:divBdr>
                        <w:top w:val="none" w:sz="0" w:space="0" w:color="auto"/>
                        <w:left w:val="none" w:sz="0" w:space="0" w:color="auto"/>
                        <w:bottom w:val="none" w:sz="0" w:space="0" w:color="auto"/>
                        <w:right w:val="none" w:sz="0" w:space="0" w:color="auto"/>
                      </w:divBdr>
                    </w:div>
                  </w:divsChild>
                </w:div>
                <w:div w:id="1973826592">
                  <w:marLeft w:val="0"/>
                  <w:marRight w:val="0"/>
                  <w:marTop w:val="0"/>
                  <w:marBottom w:val="0"/>
                  <w:divBdr>
                    <w:top w:val="none" w:sz="0" w:space="0" w:color="auto"/>
                    <w:left w:val="none" w:sz="0" w:space="0" w:color="auto"/>
                    <w:bottom w:val="none" w:sz="0" w:space="0" w:color="auto"/>
                    <w:right w:val="none" w:sz="0" w:space="0" w:color="auto"/>
                  </w:divBdr>
                  <w:divsChild>
                    <w:div w:id="2127003376">
                      <w:marLeft w:val="0"/>
                      <w:marRight w:val="0"/>
                      <w:marTop w:val="0"/>
                      <w:marBottom w:val="0"/>
                      <w:divBdr>
                        <w:top w:val="none" w:sz="0" w:space="0" w:color="auto"/>
                        <w:left w:val="none" w:sz="0" w:space="0" w:color="auto"/>
                        <w:bottom w:val="none" w:sz="0" w:space="0" w:color="auto"/>
                        <w:right w:val="none" w:sz="0" w:space="0" w:color="auto"/>
                      </w:divBdr>
                    </w:div>
                  </w:divsChild>
                </w:div>
                <w:div w:id="2104719916">
                  <w:marLeft w:val="0"/>
                  <w:marRight w:val="0"/>
                  <w:marTop w:val="0"/>
                  <w:marBottom w:val="0"/>
                  <w:divBdr>
                    <w:top w:val="none" w:sz="0" w:space="0" w:color="auto"/>
                    <w:left w:val="none" w:sz="0" w:space="0" w:color="auto"/>
                    <w:bottom w:val="none" w:sz="0" w:space="0" w:color="auto"/>
                    <w:right w:val="none" w:sz="0" w:space="0" w:color="auto"/>
                  </w:divBdr>
                  <w:divsChild>
                    <w:div w:id="1405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7123">
          <w:marLeft w:val="0"/>
          <w:marRight w:val="0"/>
          <w:marTop w:val="0"/>
          <w:marBottom w:val="0"/>
          <w:divBdr>
            <w:top w:val="none" w:sz="0" w:space="0" w:color="auto"/>
            <w:left w:val="none" w:sz="0" w:space="0" w:color="auto"/>
            <w:bottom w:val="none" w:sz="0" w:space="0" w:color="auto"/>
            <w:right w:val="none" w:sz="0" w:space="0" w:color="auto"/>
          </w:divBdr>
        </w:div>
        <w:div w:id="583880898">
          <w:marLeft w:val="0"/>
          <w:marRight w:val="0"/>
          <w:marTop w:val="0"/>
          <w:marBottom w:val="0"/>
          <w:divBdr>
            <w:top w:val="none" w:sz="0" w:space="0" w:color="auto"/>
            <w:left w:val="none" w:sz="0" w:space="0" w:color="auto"/>
            <w:bottom w:val="none" w:sz="0" w:space="0" w:color="auto"/>
            <w:right w:val="none" w:sz="0" w:space="0" w:color="auto"/>
          </w:divBdr>
        </w:div>
        <w:div w:id="830172590">
          <w:marLeft w:val="0"/>
          <w:marRight w:val="0"/>
          <w:marTop w:val="0"/>
          <w:marBottom w:val="0"/>
          <w:divBdr>
            <w:top w:val="none" w:sz="0" w:space="0" w:color="auto"/>
            <w:left w:val="none" w:sz="0" w:space="0" w:color="auto"/>
            <w:bottom w:val="none" w:sz="0" w:space="0" w:color="auto"/>
            <w:right w:val="none" w:sz="0" w:space="0" w:color="auto"/>
          </w:divBdr>
        </w:div>
        <w:div w:id="1075589955">
          <w:marLeft w:val="0"/>
          <w:marRight w:val="0"/>
          <w:marTop w:val="0"/>
          <w:marBottom w:val="0"/>
          <w:divBdr>
            <w:top w:val="none" w:sz="0" w:space="0" w:color="auto"/>
            <w:left w:val="none" w:sz="0" w:space="0" w:color="auto"/>
            <w:bottom w:val="none" w:sz="0" w:space="0" w:color="auto"/>
            <w:right w:val="none" w:sz="0" w:space="0" w:color="auto"/>
          </w:divBdr>
          <w:divsChild>
            <w:div w:id="300694084">
              <w:marLeft w:val="0"/>
              <w:marRight w:val="0"/>
              <w:marTop w:val="0"/>
              <w:marBottom w:val="0"/>
              <w:divBdr>
                <w:top w:val="none" w:sz="0" w:space="0" w:color="auto"/>
                <w:left w:val="none" w:sz="0" w:space="0" w:color="auto"/>
                <w:bottom w:val="none" w:sz="0" w:space="0" w:color="auto"/>
                <w:right w:val="none" w:sz="0" w:space="0" w:color="auto"/>
              </w:divBdr>
            </w:div>
            <w:div w:id="1445728289">
              <w:marLeft w:val="0"/>
              <w:marRight w:val="0"/>
              <w:marTop w:val="0"/>
              <w:marBottom w:val="0"/>
              <w:divBdr>
                <w:top w:val="none" w:sz="0" w:space="0" w:color="auto"/>
                <w:left w:val="none" w:sz="0" w:space="0" w:color="auto"/>
                <w:bottom w:val="none" w:sz="0" w:space="0" w:color="auto"/>
                <w:right w:val="none" w:sz="0" w:space="0" w:color="auto"/>
              </w:divBdr>
            </w:div>
          </w:divsChild>
        </w:div>
        <w:div w:id="1207134789">
          <w:marLeft w:val="0"/>
          <w:marRight w:val="0"/>
          <w:marTop w:val="0"/>
          <w:marBottom w:val="0"/>
          <w:divBdr>
            <w:top w:val="none" w:sz="0" w:space="0" w:color="auto"/>
            <w:left w:val="none" w:sz="0" w:space="0" w:color="auto"/>
            <w:bottom w:val="none" w:sz="0" w:space="0" w:color="auto"/>
            <w:right w:val="none" w:sz="0" w:space="0" w:color="auto"/>
          </w:divBdr>
        </w:div>
        <w:div w:id="1453674744">
          <w:marLeft w:val="0"/>
          <w:marRight w:val="0"/>
          <w:marTop w:val="0"/>
          <w:marBottom w:val="0"/>
          <w:divBdr>
            <w:top w:val="none" w:sz="0" w:space="0" w:color="auto"/>
            <w:left w:val="none" w:sz="0" w:space="0" w:color="auto"/>
            <w:bottom w:val="none" w:sz="0" w:space="0" w:color="auto"/>
            <w:right w:val="none" w:sz="0" w:space="0" w:color="auto"/>
          </w:divBdr>
        </w:div>
        <w:div w:id="1458403472">
          <w:marLeft w:val="0"/>
          <w:marRight w:val="0"/>
          <w:marTop w:val="0"/>
          <w:marBottom w:val="0"/>
          <w:divBdr>
            <w:top w:val="none" w:sz="0" w:space="0" w:color="auto"/>
            <w:left w:val="none" w:sz="0" w:space="0" w:color="auto"/>
            <w:bottom w:val="none" w:sz="0" w:space="0" w:color="auto"/>
            <w:right w:val="none" w:sz="0" w:space="0" w:color="auto"/>
          </w:divBdr>
        </w:div>
        <w:div w:id="1635527936">
          <w:marLeft w:val="0"/>
          <w:marRight w:val="0"/>
          <w:marTop w:val="0"/>
          <w:marBottom w:val="0"/>
          <w:divBdr>
            <w:top w:val="none" w:sz="0" w:space="0" w:color="auto"/>
            <w:left w:val="none" w:sz="0" w:space="0" w:color="auto"/>
            <w:bottom w:val="none" w:sz="0" w:space="0" w:color="auto"/>
            <w:right w:val="none" w:sz="0" w:space="0" w:color="auto"/>
          </w:divBdr>
        </w:div>
        <w:div w:id="1917282111">
          <w:marLeft w:val="0"/>
          <w:marRight w:val="0"/>
          <w:marTop w:val="0"/>
          <w:marBottom w:val="0"/>
          <w:divBdr>
            <w:top w:val="none" w:sz="0" w:space="0" w:color="auto"/>
            <w:left w:val="none" w:sz="0" w:space="0" w:color="auto"/>
            <w:bottom w:val="none" w:sz="0" w:space="0" w:color="auto"/>
            <w:right w:val="none" w:sz="0" w:space="0" w:color="auto"/>
          </w:divBdr>
        </w:div>
        <w:div w:id="2071539211">
          <w:marLeft w:val="0"/>
          <w:marRight w:val="0"/>
          <w:marTop w:val="0"/>
          <w:marBottom w:val="0"/>
          <w:divBdr>
            <w:top w:val="none" w:sz="0" w:space="0" w:color="auto"/>
            <w:left w:val="none" w:sz="0" w:space="0" w:color="auto"/>
            <w:bottom w:val="none" w:sz="0" w:space="0" w:color="auto"/>
            <w:right w:val="none" w:sz="0" w:space="0" w:color="auto"/>
          </w:divBdr>
        </w:div>
        <w:div w:id="2143037085">
          <w:marLeft w:val="0"/>
          <w:marRight w:val="0"/>
          <w:marTop w:val="0"/>
          <w:marBottom w:val="0"/>
          <w:divBdr>
            <w:top w:val="none" w:sz="0" w:space="0" w:color="auto"/>
            <w:left w:val="none" w:sz="0" w:space="0" w:color="auto"/>
            <w:bottom w:val="none" w:sz="0" w:space="0" w:color="auto"/>
            <w:right w:val="none" w:sz="0" w:space="0" w:color="auto"/>
          </w:divBdr>
        </w:div>
      </w:divsChild>
    </w:div>
    <w:div w:id="1736050234">
      <w:bodyDiv w:val="1"/>
      <w:marLeft w:val="0"/>
      <w:marRight w:val="0"/>
      <w:marTop w:val="0"/>
      <w:marBottom w:val="0"/>
      <w:divBdr>
        <w:top w:val="none" w:sz="0" w:space="0" w:color="auto"/>
        <w:left w:val="none" w:sz="0" w:space="0" w:color="auto"/>
        <w:bottom w:val="none" w:sz="0" w:space="0" w:color="auto"/>
        <w:right w:val="none" w:sz="0" w:space="0" w:color="auto"/>
      </w:divBdr>
      <w:divsChild>
        <w:div w:id="219749616">
          <w:marLeft w:val="0"/>
          <w:marRight w:val="0"/>
          <w:marTop w:val="0"/>
          <w:marBottom w:val="0"/>
          <w:divBdr>
            <w:top w:val="none" w:sz="0" w:space="0" w:color="auto"/>
            <w:left w:val="none" w:sz="0" w:space="0" w:color="auto"/>
            <w:bottom w:val="none" w:sz="0" w:space="0" w:color="auto"/>
            <w:right w:val="none" w:sz="0" w:space="0" w:color="auto"/>
          </w:divBdr>
        </w:div>
        <w:div w:id="284846046">
          <w:marLeft w:val="0"/>
          <w:marRight w:val="0"/>
          <w:marTop w:val="0"/>
          <w:marBottom w:val="0"/>
          <w:divBdr>
            <w:top w:val="none" w:sz="0" w:space="0" w:color="auto"/>
            <w:left w:val="none" w:sz="0" w:space="0" w:color="auto"/>
            <w:bottom w:val="none" w:sz="0" w:space="0" w:color="auto"/>
            <w:right w:val="none" w:sz="0" w:space="0" w:color="auto"/>
          </w:divBdr>
        </w:div>
        <w:div w:id="311957483">
          <w:marLeft w:val="0"/>
          <w:marRight w:val="0"/>
          <w:marTop w:val="0"/>
          <w:marBottom w:val="0"/>
          <w:divBdr>
            <w:top w:val="none" w:sz="0" w:space="0" w:color="auto"/>
            <w:left w:val="none" w:sz="0" w:space="0" w:color="auto"/>
            <w:bottom w:val="none" w:sz="0" w:space="0" w:color="auto"/>
            <w:right w:val="none" w:sz="0" w:space="0" w:color="auto"/>
          </w:divBdr>
        </w:div>
        <w:div w:id="421924729">
          <w:marLeft w:val="0"/>
          <w:marRight w:val="0"/>
          <w:marTop w:val="0"/>
          <w:marBottom w:val="0"/>
          <w:divBdr>
            <w:top w:val="none" w:sz="0" w:space="0" w:color="auto"/>
            <w:left w:val="none" w:sz="0" w:space="0" w:color="auto"/>
            <w:bottom w:val="none" w:sz="0" w:space="0" w:color="auto"/>
            <w:right w:val="none" w:sz="0" w:space="0" w:color="auto"/>
          </w:divBdr>
        </w:div>
        <w:div w:id="693727052">
          <w:marLeft w:val="0"/>
          <w:marRight w:val="0"/>
          <w:marTop w:val="0"/>
          <w:marBottom w:val="0"/>
          <w:divBdr>
            <w:top w:val="none" w:sz="0" w:space="0" w:color="auto"/>
            <w:left w:val="none" w:sz="0" w:space="0" w:color="auto"/>
            <w:bottom w:val="none" w:sz="0" w:space="0" w:color="auto"/>
            <w:right w:val="none" w:sz="0" w:space="0" w:color="auto"/>
          </w:divBdr>
        </w:div>
        <w:div w:id="775297771">
          <w:marLeft w:val="0"/>
          <w:marRight w:val="0"/>
          <w:marTop w:val="0"/>
          <w:marBottom w:val="0"/>
          <w:divBdr>
            <w:top w:val="none" w:sz="0" w:space="0" w:color="auto"/>
            <w:left w:val="none" w:sz="0" w:space="0" w:color="auto"/>
            <w:bottom w:val="none" w:sz="0" w:space="0" w:color="auto"/>
            <w:right w:val="none" w:sz="0" w:space="0" w:color="auto"/>
          </w:divBdr>
        </w:div>
        <w:div w:id="787503986">
          <w:marLeft w:val="0"/>
          <w:marRight w:val="0"/>
          <w:marTop w:val="0"/>
          <w:marBottom w:val="0"/>
          <w:divBdr>
            <w:top w:val="none" w:sz="0" w:space="0" w:color="auto"/>
            <w:left w:val="none" w:sz="0" w:space="0" w:color="auto"/>
            <w:bottom w:val="none" w:sz="0" w:space="0" w:color="auto"/>
            <w:right w:val="none" w:sz="0" w:space="0" w:color="auto"/>
          </w:divBdr>
        </w:div>
        <w:div w:id="859440970">
          <w:marLeft w:val="0"/>
          <w:marRight w:val="0"/>
          <w:marTop w:val="0"/>
          <w:marBottom w:val="0"/>
          <w:divBdr>
            <w:top w:val="none" w:sz="0" w:space="0" w:color="auto"/>
            <w:left w:val="none" w:sz="0" w:space="0" w:color="auto"/>
            <w:bottom w:val="none" w:sz="0" w:space="0" w:color="auto"/>
            <w:right w:val="none" w:sz="0" w:space="0" w:color="auto"/>
          </w:divBdr>
        </w:div>
        <w:div w:id="1003975141">
          <w:marLeft w:val="0"/>
          <w:marRight w:val="0"/>
          <w:marTop w:val="0"/>
          <w:marBottom w:val="0"/>
          <w:divBdr>
            <w:top w:val="none" w:sz="0" w:space="0" w:color="auto"/>
            <w:left w:val="none" w:sz="0" w:space="0" w:color="auto"/>
            <w:bottom w:val="none" w:sz="0" w:space="0" w:color="auto"/>
            <w:right w:val="none" w:sz="0" w:space="0" w:color="auto"/>
          </w:divBdr>
        </w:div>
        <w:div w:id="1047336432">
          <w:marLeft w:val="0"/>
          <w:marRight w:val="0"/>
          <w:marTop w:val="0"/>
          <w:marBottom w:val="0"/>
          <w:divBdr>
            <w:top w:val="none" w:sz="0" w:space="0" w:color="auto"/>
            <w:left w:val="none" w:sz="0" w:space="0" w:color="auto"/>
            <w:bottom w:val="none" w:sz="0" w:space="0" w:color="auto"/>
            <w:right w:val="none" w:sz="0" w:space="0" w:color="auto"/>
          </w:divBdr>
        </w:div>
        <w:div w:id="1138109152">
          <w:marLeft w:val="0"/>
          <w:marRight w:val="0"/>
          <w:marTop w:val="0"/>
          <w:marBottom w:val="0"/>
          <w:divBdr>
            <w:top w:val="none" w:sz="0" w:space="0" w:color="auto"/>
            <w:left w:val="none" w:sz="0" w:space="0" w:color="auto"/>
            <w:bottom w:val="none" w:sz="0" w:space="0" w:color="auto"/>
            <w:right w:val="none" w:sz="0" w:space="0" w:color="auto"/>
          </w:divBdr>
        </w:div>
        <w:div w:id="1341082535">
          <w:marLeft w:val="0"/>
          <w:marRight w:val="0"/>
          <w:marTop w:val="0"/>
          <w:marBottom w:val="0"/>
          <w:divBdr>
            <w:top w:val="none" w:sz="0" w:space="0" w:color="auto"/>
            <w:left w:val="none" w:sz="0" w:space="0" w:color="auto"/>
            <w:bottom w:val="none" w:sz="0" w:space="0" w:color="auto"/>
            <w:right w:val="none" w:sz="0" w:space="0" w:color="auto"/>
          </w:divBdr>
        </w:div>
        <w:div w:id="1509254438">
          <w:marLeft w:val="0"/>
          <w:marRight w:val="0"/>
          <w:marTop w:val="0"/>
          <w:marBottom w:val="0"/>
          <w:divBdr>
            <w:top w:val="none" w:sz="0" w:space="0" w:color="auto"/>
            <w:left w:val="none" w:sz="0" w:space="0" w:color="auto"/>
            <w:bottom w:val="none" w:sz="0" w:space="0" w:color="auto"/>
            <w:right w:val="none" w:sz="0" w:space="0" w:color="auto"/>
          </w:divBdr>
        </w:div>
        <w:div w:id="1526093132">
          <w:marLeft w:val="0"/>
          <w:marRight w:val="0"/>
          <w:marTop w:val="0"/>
          <w:marBottom w:val="0"/>
          <w:divBdr>
            <w:top w:val="none" w:sz="0" w:space="0" w:color="auto"/>
            <w:left w:val="none" w:sz="0" w:space="0" w:color="auto"/>
            <w:bottom w:val="none" w:sz="0" w:space="0" w:color="auto"/>
            <w:right w:val="none" w:sz="0" w:space="0" w:color="auto"/>
          </w:divBdr>
        </w:div>
        <w:div w:id="1565139773">
          <w:marLeft w:val="0"/>
          <w:marRight w:val="0"/>
          <w:marTop w:val="0"/>
          <w:marBottom w:val="0"/>
          <w:divBdr>
            <w:top w:val="none" w:sz="0" w:space="0" w:color="auto"/>
            <w:left w:val="none" w:sz="0" w:space="0" w:color="auto"/>
            <w:bottom w:val="none" w:sz="0" w:space="0" w:color="auto"/>
            <w:right w:val="none" w:sz="0" w:space="0" w:color="auto"/>
          </w:divBdr>
        </w:div>
        <w:div w:id="1737360350">
          <w:marLeft w:val="0"/>
          <w:marRight w:val="0"/>
          <w:marTop w:val="0"/>
          <w:marBottom w:val="0"/>
          <w:divBdr>
            <w:top w:val="none" w:sz="0" w:space="0" w:color="auto"/>
            <w:left w:val="none" w:sz="0" w:space="0" w:color="auto"/>
            <w:bottom w:val="none" w:sz="0" w:space="0" w:color="auto"/>
            <w:right w:val="none" w:sz="0" w:space="0" w:color="auto"/>
          </w:divBdr>
        </w:div>
        <w:div w:id="1937011115">
          <w:marLeft w:val="0"/>
          <w:marRight w:val="0"/>
          <w:marTop w:val="0"/>
          <w:marBottom w:val="0"/>
          <w:divBdr>
            <w:top w:val="none" w:sz="0" w:space="0" w:color="auto"/>
            <w:left w:val="none" w:sz="0" w:space="0" w:color="auto"/>
            <w:bottom w:val="none" w:sz="0" w:space="0" w:color="auto"/>
            <w:right w:val="none" w:sz="0" w:space="0" w:color="auto"/>
          </w:divBdr>
        </w:div>
      </w:divsChild>
    </w:div>
    <w:div w:id="1810128601">
      <w:bodyDiv w:val="1"/>
      <w:marLeft w:val="0"/>
      <w:marRight w:val="0"/>
      <w:marTop w:val="0"/>
      <w:marBottom w:val="0"/>
      <w:divBdr>
        <w:top w:val="none" w:sz="0" w:space="0" w:color="auto"/>
        <w:left w:val="none" w:sz="0" w:space="0" w:color="auto"/>
        <w:bottom w:val="none" w:sz="0" w:space="0" w:color="auto"/>
        <w:right w:val="none" w:sz="0" w:space="0" w:color="auto"/>
      </w:divBdr>
      <w:divsChild>
        <w:div w:id="1750035299">
          <w:marLeft w:val="0"/>
          <w:marRight w:val="0"/>
          <w:marTop w:val="0"/>
          <w:marBottom w:val="0"/>
          <w:divBdr>
            <w:top w:val="none" w:sz="0" w:space="0" w:color="auto"/>
            <w:left w:val="none" w:sz="0" w:space="0" w:color="auto"/>
            <w:bottom w:val="none" w:sz="0" w:space="0" w:color="auto"/>
            <w:right w:val="none" w:sz="0" w:space="0" w:color="auto"/>
          </w:divBdr>
        </w:div>
      </w:divsChild>
    </w:div>
    <w:div w:id="1814179206">
      <w:bodyDiv w:val="1"/>
      <w:marLeft w:val="0"/>
      <w:marRight w:val="0"/>
      <w:marTop w:val="0"/>
      <w:marBottom w:val="0"/>
      <w:divBdr>
        <w:top w:val="none" w:sz="0" w:space="0" w:color="auto"/>
        <w:left w:val="none" w:sz="0" w:space="0" w:color="auto"/>
        <w:bottom w:val="none" w:sz="0" w:space="0" w:color="auto"/>
        <w:right w:val="none" w:sz="0" w:space="0" w:color="auto"/>
      </w:divBdr>
      <w:divsChild>
        <w:div w:id="12079840">
          <w:marLeft w:val="0"/>
          <w:marRight w:val="0"/>
          <w:marTop w:val="0"/>
          <w:marBottom w:val="0"/>
          <w:divBdr>
            <w:top w:val="none" w:sz="0" w:space="0" w:color="auto"/>
            <w:left w:val="none" w:sz="0" w:space="0" w:color="auto"/>
            <w:bottom w:val="none" w:sz="0" w:space="0" w:color="auto"/>
            <w:right w:val="none" w:sz="0" w:space="0" w:color="auto"/>
          </w:divBdr>
          <w:divsChild>
            <w:div w:id="980647454">
              <w:marLeft w:val="0"/>
              <w:marRight w:val="0"/>
              <w:marTop w:val="0"/>
              <w:marBottom w:val="0"/>
              <w:divBdr>
                <w:top w:val="none" w:sz="0" w:space="0" w:color="auto"/>
                <w:left w:val="none" w:sz="0" w:space="0" w:color="auto"/>
                <w:bottom w:val="none" w:sz="0" w:space="0" w:color="auto"/>
                <w:right w:val="none" w:sz="0" w:space="0" w:color="auto"/>
              </w:divBdr>
            </w:div>
          </w:divsChild>
        </w:div>
        <w:div w:id="43141437">
          <w:marLeft w:val="0"/>
          <w:marRight w:val="0"/>
          <w:marTop w:val="0"/>
          <w:marBottom w:val="0"/>
          <w:divBdr>
            <w:top w:val="none" w:sz="0" w:space="0" w:color="auto"/>
            <w:left w:val="none" w:sz="0" w:space="0" w:color="auto"/>
            <w:bottom w:val="none" w:sz="0" w:space="0" w:color="auto"/>
            <w:right w:val="none" w:sz="0" w:space="0" w:color="auto"/>
          </w:divBdr>
          <w:divsChild>
            <w:div w:id="1238595496">
              <w:marLeft w:val="0"/>
              <w:marRight w:val="0"/>
              <w:marTop w:val="0"/>
              <w:marBottom w:val="0"/>
              <w:divBdr>
                <w:top w:val="none" w:sz="0" w:space="0" w:color="auto"/>
                <w:left w:val="none" w:sz="0" w:space="0" w:color="auto"/>
                <w:bottom w:val="none" w:sz="0" w:space="0" w:color="auto"/>
                <w:right w:val="none" w:sz="0" w:space="0" w:color="auto"/>
              </w:divBdr>
            </w:div>
          </w:divsChild>
        </w:div>
        <w:div w:id="130250869">
          <w:marLeft w:val="0"/>
          <w:marRight w:val="0"/>
          <w:marTop w:val="0"/>
          <w:marBottom w:val="0"/>
          <w:divBdr>
            <w:top w:val="none" w:sz="0" w:space="0" w:color="auto"/>
            <w:left w:val="none" w:sz="0" w:space="0" w:color="auto"/>
            <w:bottom w:val="none" w:sz="0" w:space="0" w:color="auto"/>
            <w:right w:val="none" w:sz="0" w:space="0" w:color="auto"/>
          </w:divBdr>
          <w:divsChild>
            <w:div w:id="213582475">
              <w:marLeft w:val="0"/>
              <w:marRight w:val="0"/>
              <w:marTop w:val="0"/>
              <w:marBottom w:val="0"/>
              <w:divBdr>
                <w:top w:val="none" w:sz="0" w:space="0" w:color="auto"/>
                <w:left w:val="none" w:sz="0" w:space="0" w:color="auto"/>
                <w:bottom w:val="none" w:sz="0" w:space="0" w:color="auto"/>
                <w:right w:val="none" w:sz="0" w:space="0" w:color="auto"/>
              </w:divBdr>
            </w:div>
          </w:divsChild>
        </w:div>
        <w:div w:id="193274438">
          <w:marLeft w:val="0"/>
          <w:marRight w:val="0"/>
          <w:marTop w:val="0"/>
          <w:marBottom w:val="0"/>
          <w:divBdr>
            <w:top w:val="none" w:sz="0" w:space="0" w:color="auto"/>
            <w:left w:val="none" w:sz="0" w:space="0" w:color="auto"/>
            <w:bottom w:val="none" w:sz="0" w:space="0" w:color="auto"/>
            <w:right w:val="none" w:sz="0" w:space="0" w:color="auto"/>
          </w:divBdr>
          <w:divsChild>
            <w:div w:id="333921254">
              <w:marLeft w:val="0"/>
              <w:marRight w:val="0"/>
              <w:marTop w:val="0"/>
              <w:marBottom w:val="0"/>
              <w:divBdr>
                <w:top w:val="none" w:sz="0" w:space="0" w:color="auto"/>
                <w:left w:val="none" w:sz="0" w:space="0" w:color="auto"/>
                <w:bottom w:val="none" w:sz="0" w:space="0" w:color="auto"/>
                <w:right w:val="none" w:sz="0" w:space="0" w:color="auto"/>
              </w:divBdr>
            </w:div>
          </w:divsChild>
        </w:div>
        <w:div w:id="194463002">
          <w:marLeft w:val="0"/>
          <w:marRight w:val="0"/>
          <w:marTop w:val="0"/>
          <w:marBottom w:val="0"/>
          <w:divBdr>
            <w:top w:val="none" w:sz="0" w:space="0" w:color="auto"/>
            <w:left w:val="none" w:sz="0" w:space="0" w:color="auto"/>
            <w:bottom w:val="none" w:sz="0" w:space="0" w:color="auto"/>
            <w:right w:val="none" w:sz="0" w:space="0" w:color="auto"/>
          </w:divBdr>
          <w:divsChild>
            <w:div w:id="1339112012">
              <w:marLeft w:val="0"/>
              <w:marRight w:val="0"/>
              <w:marTop w:val="0"/>
              <w:marBottom w:val="0"/>
              <w:divBdr>
                <w:top w:val="none" w:sz="0" w:space="0" w:color="auto"/>
                <w:left w:val="none" w:sz="0" w:space="0" w:color="auto"/>
                <w:bottom w:val="none" w:sz="0" w:space="0" w:color="auto"/>
                <w:right w:val="none" w:sz="0" w:space="0" w:color="auto"/>
              </w:divBdr>
            </w:div>
          </w:divsChild>
        </w:div>
        <w:div w:id="209928318">
          <w:marLeft w:val="0"/>
          <w:marRight w:val="0"/>
          <w:marTop w:val="0"/>
          <w:marBottom w:val="0"/>
          <w:divBdr>
            <w:top w:val="none" w:sz="0" w:space="0" w:color="auto"/>
            <w:left w:val="none" w:sz="0" w:space="0" w:color="auto"/>
            <w:bottom w:val="none" w:sz="0" w:space="0" w:color="auto"/>
            <w:right w:val="none" w:sz="0" w:space="0" w:color="auto"/>
          </w:divBdr>
          <w:divsChild>
            <w:div w:id="1771468789">
              <w:marLeft w:val="0"/>
              <w:marRight w:val="0"/>
              <w:marTop w:val="0"/>
              <w:marBottom w:val="0"/>
              <w:divBdr>
                <w:top w:val="none" w:sz="0" w:space="0" w:color="auto"/>
                <w:left w:val="none" w:sz="0" w:space="0" w:color="auto"/>
                <w:bottom w:val="none" w:sz="0" w:space="0" w:color="auto"/>
                <w:right w:val="none" w:sz="0" w:space="0" w:color="auto"/>
              </w:divBdr>
            </w:div>
          </w:divsChild>
        </w:div>
        <w:div w:id="254830872">
          <w:marLeft w:val="0"/>
          <w:marRight w:val="0"/>
          <w:marTop w:val="0"/>
          <w:marBottom w:val="0"/>
          <w:divBdr>
            <w:top w:val="none" w:sz="0" w:space="0" w:color="auto"/>
            <w:left w:val="none" w:sz="0" w:space="0" w:color="auto"/>
            <w:bottom w:val="none" w:sz="0" w:space="0" w:color="auto"/>
            <w:right w:val="none" w:sz="0" w:space="0" w:color="auto"/>
          </w:divBdr>
          <w:divsChild>
            <w:div w:id="1693606549">
              <w:marLeft w:val="0"/>
              <w:marRight w:val="0"/>
              <w:marTop w:val="0"/>
              <w:marBottom w:val="0"/>
              <w:divBdr>
                <w:top w:val="none" w:sz="0" w:space="0" w:color="auto"/>
                <w:left w:val="none" w:sz="0" w:space="0" w:color="auto"/>
                <w:bottom w:val="none" w:sz="0" w:space="0" w:color="auto"/>
                <w:right w:val="none" w:sz="0" w:space="0" w:color="auto"/>
              </w:divBdr>
            </w:div>
          </w:divsChild>
        </w:div>
        <w:div w:id="384986452">
          <w:marLeft w:val="0"/>
          <w:marRight w:val="0"/>
          <w:marTop w:val="0"/>
          <w:marBottom w:val="0"/>
          <w:divBdr>
            <w:top w:val="none" w:sz="0" w:space="0" w:color="auto"/>
            <w:left w:val="none" w:sz="0" w:space="0" w:color="auto"/>
            <w:bottom w:val="none" w:sz="0" w:space="0" w:color="auto"/>
            <w:right w:val="none" w:sz="0" w:space="0" w:color="auto"/>
          </w:divBdr>
          <w:divsChild>
            <w:div w:id="1327513838">
              <w:marLeft w:val="0"/>
              <w:marRight w:val="0"/>
              <w:marTop w:val="0"/>
              <w:marBottom w:val="0"/>
              <w:divBdr>
                <w:top w:val="none" w:sz="0" w:space="0" w:color="auto"/>
                <w:left w:val="none" w:sz="0" w:space="0" w:color="auto"/>
                <w:bottom w:val="none" w:sz="0" w:space="0" w:color="auto"/>
                <w:right w:val="none" w:sz="0" w:space="0" w:color="auto"/>
              </w:divBdr>
            </w:div>
          </w:divsChild>
        </w:div>
        <w:div w:id="447971134">
          <w:marLeft w:val="0"/>
          <w:marRight w:val="0"/>
          <w:marTop w:val="0"/>
          <w:marBottom w:val="0"/>
          <w:divBdr>
            <w:top w:val="none" w:sz="0" w:space="0" w:color="auto"/>
            <w:left w:val="none" w:sz="0" w:space="0" w:color="auto"/>
            <w:bottom w:val="none" w:sz="0" w:space="0" w:color="auto"/>
            <w:right w:val="none" w:sz="0" w:space="0" w:color="auto"/>
          </w:divBdr>
          <w:divsChild>
            <w:div w:id="627008256">
              <w:marLeft w:val="0"/>
              <w:marRight w:val="0"/>
              <w:marTop w:val="0"/>
              <w:marBottom w:val="0"/>
              <w:divBdr>
                <w:top w:val="none" w:sz="0" w:space="0" w:color="auto"/>
                <w:left w:val="none" w:sz="0" w:space="0" w:color="auto"/>
                <w:bottom w:val="none" w:sz="0" w:space="0" w:color="auto"/>
                <w:right w:val="none" w:sz="0" w:space="0" w:color="auto"/>
              </w:divBdr>
            </w:div>
          </w:divsChild>
        </w:div>
        <w:div w:id="571737018">
          <w:marLeft w:val="0"/>
          <w:marRight w:val="0"/>
          <w:marTop w:val="0"/>
          <w:marBottom w:val="0"/>
          <w:divBdr>
            <w:top w:val="none" w:sz="0" w:space="0" w:color="auto"/>
            <w:left w:val="none" w:sz="0" w:space="0" w:color="auto"/>
            <w:bottom w:val="none" w:sz="0" w:space="0" w:color="auto"/>
            <w:right w:val="none" w:sz="0" w:space="0" w:color="auto"/>
          </w:divBdr>
          <w:divsChild>
            <w:div w:id="859974019">
              <w:marLeft w:val="0"/>
              <w:marRight w:val="0"/>
              <w:marTop w:val="0"/>
              <w:marBottom w:val="0"/>
              <w:divBdr>
                <w:top w:val="none" w:sz="0" w:space="0" w:color="auto"/>
                <w:left w:val="none" w:sz="0" w:space="0" w:color="auto"/>
                <w:bottom w:val="none" w:sz="0" w:space="0" w:color="auto"/>
                <w:right w:val="none" w:sz="0" w:space="0" w:color="auto"/>
              </w:divBdr>
            </w:div>
          </w:divsChild>
        </w:div>
        <w:div w:id="575044953">
          <w:marLeft w:val="0"/>
          <w:marRight w:val="0"/>
          <w:marTop w:val="0"/>
          <w:marBottom w:val="0"/>
          <w:divBdr>
            <w:top w:val="none" w:sz="0" w:space="0" w:color="auto"/>
            <w:left w:val="none" w:sz="0" w:space="0" w:color="auto"/>
            <w:bottom w:val="none" w:sz="0" w:space="0" w:color="auto"/>
            <w:right w:val="none" w:sz="0" w:space="0" w:color="auto"/>
          </w:divBdr>
          <w:divsChild>
            <w:div w:id="2015372248">
              <w:marLeft w:val="0"/>
              <w:marRight w:val="0"/>
              <w:marTop w:val="0"/>
              <w:marBottom w:val="0"/>
              <w:divBdr>
                <w:top w:val="none" w:sz="0" w:space="0" w:color="auto"/>
                <w:left w:val="none" w:sz="0" w:space="0" w:color="auto"/>
                <w:bottom w:val="none" w:sz="0" w:space="0" w:color="auto"/>
                <w:right w:val="none" w:sz="0" w:space="0" w:color="auto"/>
              </w:divBdr>
            </w:div>
          </w:divsChild>
        </w:div>
        <w:div w:id="660159009">
          <w:marLeft w:val="0"/>
          <w:marRight w:val="0"/>
          <w:marTop w:val="0"/>
          <w:marBottom w:val="0"/>
          <w:divBdr>
            <w:top w:val="none" w:sz="0" w:space="0" w:color="auto"/>
            <w:left w:val="none" w:sz="0" w:space="0" w:color="auto"/>
            <w:bottom w:val="none" w:sz="0" w:space="0" w:color="auto"/>
            <w:right w:val="none" w:sz="0" w:space="0" w:color="auto"/>
          </w:divBdr>
          <w:divsChild>
            <w:div w:id="1431437810">
              <w:marLeft w:val="0"/>
              <w:marRight w:val="0"/>
              <w:marTop w:val="0"/>
              <w:marBottom w:val="0"/>
              <w:divBdr>
                <w:top w:val="none" w:sz="0" w:space="0" w:color="auto"/>
                <w:left w:val="none" w:sz="0" w:space="0" w:color="auto"/>
                <w:bottom w:val="none" w:sz="0" w:space="0" w:color="auto"/>
                <w:right w:val="none" w:sz="0" w:space="0" w:color="auto"/>
              </w:divBdr>
            </w:div>
          </w:divsChild>
        </w:div>
        <w:div w:id="672342465">
          <w:marLeft w:val="0"/>
          <w:marRight w:val="0"/>
          <w:marTop w:val="0"/>
          <w:marBottom w:val="0"/>
          <w:divBdr>
            <w:top w:val="none" w:sz="0" w:space="0" w:color="auto"/>
            <w:left w:val="none" w:sz="0" w:space="0" w:color="auto"/>
            <w:bottom w:val="none" w:sz="0" w:space="0" w:color="auto"/>
            <w:right w:val="none" w:sz="0" w:space="0" w:color="auto"/>
          </w:divBdr>
          <w:divsChild>
            <w:div w:id="1083533387">
              <w:marLeft w:val="0"/>
              <w:marRight w:val="0"/>
              <w:marTop w:val="0"/>
              <w:marBottom w:val="0"/>
              <w:divBdr>
                <w:top w:val="none" w:sz="0" w:space="0" w:color="auto"/>
                <w:left w:val="none" w:sz="0" w:space="0" w:color="auto"/>
                <w:bottom w:val="none" w:sz="0" w:space="0" w:color="auto"/>
                <w:right w:val="none" w:sz="0" w:space="0" w:color="auto"/>
              </w:divBdr>
            </w:div>
          </w:divsChild>
        </w:div>
        <w:div w:id="702250101">
          <w:marLeft w:val="0"/>
          <w:marRight w:val="0"/>
          <w:marTop w:val="0"/>
          <w:marBottom w:val="0"/>
          <w:divBdr>
            <w:top w:val="none" w:sz="0" w:space="0" w:color="auto"/>
            <w:left w:val="none" w:sz="0" w:space="0" w:color="auto"/>
            <w:bottom w:val="none" w:sz="0" w:space="0" w:color="auto"/>
            <w:right w:val="none" w:sz="0" w:space="0" w:color="auto"/>
          </w:divBdr>
          <w:divsChild>
            <w:div w:id="123617688">
              <w:marLeft w:val="0"/>
              <w:marRight w:val="0"/>
              <w:marTop w:val="0"/>
              <w:marBottom w:val="0"/>
              <w:divBdr>
                <w:top w:val="none" w:sz="0" w:space="0" w:color="auto"/>
                <w:left w:val="none" w:sz="0" w:space="0" w:color="auto"/>
                <w:bottom w:val="none" w:sz="0" w:space="0" w:color="auto"/>
                <w:right w:val="none" w:sz="0" w:space="0" w:color="auto"/>
              </w:divBdr>
            </w:div>
            <w:div w:id="526404898">
              <w:marLeft w:val="0"/>
              <w:marRight w:val="0"/>
              <w:marTop w:val="0"/>
              <w:marBottom w:val="0"/>
              <w:divBdr>
                <w:top w:val="none" w:sz="0" w:space="0" w:color="auto"/>
                <w:left w:val="none" w:sz="0" w:space="0" w:color="auto"/>
                <w:bottom w:val="none" w:sz="0" w:space="0" w:color="auto"/>
                <w:right w:val="none" w:sz="0" w:space="0" w:color="auto"/>
              </w:divBdr>
            </w:div>
            <w:div w:id="880703763">
              <w:marLeft w:val="0"/>
              <w:marRight w:val="0"/>
              <w:marTop w:val="0"/>
              <w:marBottom w:val="0"/>
              <w:divBdr>
                <w:top w:val="none" w:sz="0" w:space="0" w:color="auto"/>
                <w:left w:val="none" w:sz="0" w:space="0" w:color="auto"/>
                <w:bottom w:val="none" w:sz="0" w:space="0" w:color="auto"/>
                <w:right w:val="none" w:sz="0" w:space="0" w:color="auto"/>
              </w:divBdr>
            </w:div>
            <w:div w:id="1987709592">
              <w:marLeft w:val="0"/>
              <w:marRight w:val="0"/>
              <w:marTop w:val="0"/>
              <w:marBottom w:val="0"/>
              <w:divBdr>
                <w:top w:val="none" w:sz="0" w:space="0" w:color="auto"/>
                <w:left w:val="none" w:sz="0" w:space="0" w:color="auto"/>
                <w:bottom w:val="none" w:sz="0" w:space="0" w:color="auto"/>
                <w:right w:val="none" w:sz="0" w:space="0" w:color="auto"/>
              </w:divBdr>
            </w:div>
            <w:div w:id="1999577388">
              <w:marLeft w:val="0"/>
              <w:marRight w:val="0"/>
              <w:marTop w:val="0"/>
              <w:marBottom w:val="0"/>
              <w:divBdr>
                <w:top w:val="none" w:sz="0" w:space="0" w:color="auto"/>
                <w:left w:val="none" w:sz="0" w:space="0" w:color="auto"/>
                <w:bottom w:val="none" w:sz="0" w:space="0" w:color="auto"/>
                <w:right w:val="none" w:sz="0" w:space="0" w:color="auto"/>
              </w:divBdr>
            </w:div>
          </w:divsChild>
        </w:div>
        <w:div w:id="750666233">
          <w:marLeft w:val="0"/>
          <w:marRight w:val="0"/>
          <w:marTop w:val="0"/>
          <w:marBottom w:val="0"/>
          <w:divBdr>
            <w:top w:val="none" w:sz="0" w:space="0" w:color="auto"/>
            <w:left w:val="none" w:sz="0" w:space="0" w:color="auto"/>
            <w:bottom w:val="none" w:sz="0" w:space="0" w:color="auto"/>
            <w:right w:val="none" w:sz="0" w:space="0" w:color="auto"/>
          </w:divBdr>
          <w:divsChild>
            <w:div w:id="731731578">
              <w:marLeft w:val="0"/>
              <w:marRight w:val="0"/>
              <w:marTop w:val="0"/>
              <w:marBottom w:val="0"/>
              <w:divBdr>
                <w:top w:val="none" w:sz="0" w:space="0" w:color="auto"/>
                <w:left w:val="none" w:sz="0" w:space="0" w:color="auto"/>
                <w:bottom w:val="none" w:sz="0" w:space="0" w:color="auto"/>
                <w:right w:val="none" w:sz="0" w:space="0" w:color="auto"/>
              </w:divBdr>
            </w:div>
          </w:divsChild>
        </w:div>
        <w:div w:id="770127179">
          <w:marLeft w:val="0"/>
          <w:marRight w:val="0"/>
          <w:marTop w:val="0"/>
          <w:marBottom w:val="0"/>
          <w:divBdr>
            <w:top w:val="none" w:sz="0" w:space="0" w:color="auto"/>
            <w:left w:val="none" w:sz="0" w:space="0" w:color="auto"/>
            <w:bottom w:val="none" w:sz="0" w:space="0" w:color="auto"/>
            <w:right w:val="none" w:sz="0" w:space="0" w:color="auto"/>
          </w:divBdr>
          <w:divsChild>
            <w:div w:id="212810907">
              <w:marLeft w:val="0"/>
              <w:marRight w:val="0"/>
              <w:marTop w:val="0"/>
              <w:marBottom w:val="0"/>
              <w:divBdr>
                <w:top w:val="none" w:sz="0" w:space="0" w:color="auto"/>
                <w:left w:val="none" w:sz="0" w:space="0" w:color="auto"/>
                <w:bottom w:val="none" w:sz="0" w:space="0" w:color="auto"/>
                <w:right w:val="none" w:sz="0" w:space="0" w:color="auto"/>
              </w:divBdr>
            </w:div>
          </w:divsChild>
        </w:div>
        <w:div w:id="774716105">
          <w:marLeft w:val="0"/>
          <w:marRight w:val="0"/>
          <w:marTop w:val="0"/>
          <w:marBottom w:val="0"/>
          <w:divBdr>
            <w:top w:val="none" w:sz="0" w:space="0" w:color="auto"/>
            <w:left w:val="none" w:sz="0" w:space="0" w:color="auto"/>
            <w:bottom w:val="none" w:sz="0" w:space="0" w:color="auto"/>
            <w:right w:val="none" w:sz="0" w:space="0" w:color="auto"/>
          </w:divBdr>
          <w:divsChild>
            <w:div w:id="274411348">
              <w:marLeft w:val="0"/>
              <w:marRight w:val="0"/>
              <w:marTop w:val="0"/>
              <w:marBottom w:val="0"/>
              <w:divBdr>
                <w:top w:val="none" w:sz="0" w:space="0" w:color="auto"/>
                <w:left w:val="none" w:sz="0" w:space="0" w:color="auto"/>
                <w:bottom w:val="none" w:sz="0" w:space="0" w:color="auto"/>
                <w:right w:val="none" w:sz="0" w:space="0" w:color="auto"/>
              </w:divBdr>
            </w:div>
          </w:divsChild>
        </w:div>
        <w:div w:id="791900729">
          <w:marLeft w:val="0"/>
          <w:marRight w:val="0"/>
          <w:marTop w:val="0"/>
          <w:marBottom w:val="0"/>
          <w:divBdr>
            <w:top w:val="none" w:sz="0" w:space="0" w:color="auto"/>
            <w:left w:val="none" w:sz="0" w:space="0" w:color="auto"/>
            <w:bottom w:val="none" w:sz="0" w:space="0" w:color="auto"/>
            <w:right w:val="none" w:sz="0" w:space="0" w:color="auto"/>
          </w:divBdr>
          <w:divsChild>
            <w:div w:id="1850632864">
              <w:marLeft w:val="0"/>
              <w:marRight w:val="0"/>
              <w:marTop w:val="0"/>
              <w:marBottom w:val="0"/>
              <w:divBdr>
                <w:top w:val="none" w:sz="0" w:space="0" w:color="auto"/>
                <w:left w:val="none" w:sz="0" w:space="0" w:color="auto"/>
                <w:bottom w:val="none" w:sz="0" w:space="0" w:color="auto"/>
                <w:right w:val="none" w:sz="0" w:space="0" w:color="auto"/>
              </w:divBdr>
            </w:div>
          </w:divsChild>
        </w:div>
        <w:div w:id="914709223">
          <w:marLeft w:val="0"/>
          <w:marRight w:val="0"/>
          <w:marTop w:val="0"/>
          <w:marBottom w:val="0"/>
          <w:divBdr>
            <w:top w:val="none" w:sz="0" w:space="0" w:color="auto"/>
            <w:left w:val="none" w:sz="0" w:space="0" w:color="auto"/>
            <w:bottom w:val="none" w:sz="0" w:space="0" w:color="auto"/>
            <w:right w:val="none" w:sz="0" w:space="0" w:color="auto"/>
          </w:divBdr>
          <w:divsChild>
            <w:div w:id="381174596">
              <w:marLeft w:val="0"/>
              <w:marRight w:val="0"/>
              <w:marTop w:val="0"/>
              <w:marBottom w:val="0"/>
              <w:divBdr>
                <w:top w:val="none" w:sz="0" w:space="0" w:color="auto"/>
                <w:left w:val="none" w:sz="0" w:space="0" w:color="auto"/>
                <w:bottom w:val="none" w:sz="0" w:space="0" w:color="auto"/>
                <w:right w:val="none" w:sz="0" w:space="0" w:color="auto"/>
              </w:divBdr>
            </w:div>
          </w:divsChild>
        </w:div>
        <w:div w:id="931857676">
          <w:marLeft w:val="0"/>
          <w:marRight w:val="0"/>
          <w:marTop w:val="0"/>
          <w:marBottom w:val="0"/>
          <w:divBdr>
            <w:top w:val="none" w:sz="0" w:space="0" w:color="auto"/>
            <w:left w:val="none" w:sz="0" w:space="0" w:color="auto"/>
            <w:bottom w:val="none" w:sz="0" w:space="0" w:color="auto"/>
            <w:right w:val="none" w:sz="0" w:space="0" w:color="auto"/>
          </w:divBdr>
          <w:divsChild>
            <w:div w:id="1052382458">
              <w:marLeft w:val="0"/>
              <w:marRight w:val="0"/>
              <w:marTop w:val="0"/>
              <w:marBottom w:val="0"/>
              <w:divBdr>
                <w:top w:val="none" w:sz="0" w:space="0" w:color="auto"/>
                <w:left w:val="none" w:sz="0" w:space="0" w:color="auto"/>
                <w:bottom w:val="none" w:sz="0" w:space="0" w:color="auto"/>
                <w:right w:val="none" w:sz="0" w:space="0" w:color="auto"/>
              </w:divBdr>
            </w:div>
          </w:divsChild>
        </w:div>
        <w:div w:id="995185318">
          <w:marLeft w:val="0"/>
          <w:marRight w:val="0"/>
          <w:marTop w:val="0"/>
          <w:marBottom w:val="0"/>
          <w:divBdr>
            <w:top w:val="none" w:sz="0" w:space="0" w:color="auto"/>
            <w:left w:val="none" w:sz="0" w:space="0" w:color="auto"/>
            <w:bottom w:val="none" w:sz="0" w:space="0" w:color="auto"/>
            <w:right w:val="none" w:sz="0" w:space="0" w:color="auto"/>
          </w:divBdr>
          <w:divsChild>
            <w:div w:id="996956711">
              <w:marLeft w:val="0"/>
              <w:marRight w:val="0"/>
              <w:marTop w:val="0"/>
              <w:marBottom w:val="0"/>
              <w:divBdr>
                <w:top w:val="none" w:sz="0" w:space="0" w:color="auto"/>
                <w:left w:val="none" w:sz="0" w:space="0" w:color="auto"/>
                <w:bottom w:val="none" w:sz="0" w:space="0" w:color="auto"/>
                <w:right w:val="none" w:sz="0" w:space="0" w:color="auto"/>
              </w:divBdr>
            </w:div>
          </w:divsChild>
        </w:div>
        <w:div w:id="1029986078">
          <w:marLeft w:val="0"/>
          <w:marRight w:val="0"/>
          <w:marTop w:val="0"/>
          <w:marBottom w:val="0"/>
          <w:divBdr>
            <w:top w:val="none" w:sz="0" w:space="0" w:color="auto"/>
            <w:left w:val="none" w:sz="0" w:space="0" w:color="auto"/>
            <w:bottom w:val="none" w:sz="0" w:space="0" w:color="auto"/>
            <w:right w:val="none" w:sz="0" w:space="0" w:color="auto"/>
          </w:divBdr>
          <w:divsChild>
            <w:div w:id="1257134208">
              <w:marLeft w:val="0"/>
              <w:marRight w:val="0"/>
              <w:marTop w:val="0"/>
              <w:marBottom w:val="0"/>
              <w:divBdr>
                <w:top w:val="none" w:sz="0" w:space="0" w:color="auto"/>
                <w:left w:val="none" w:sz="0" w:space="0" w:color="auto"/>
                <w:bottom w:val="none" w:sz="0" w:space="0" w:color="auto"/>
                <w:right w:val="none" w:sz="0" w:space="0" w:color="auto"/>
              </w:divBdr>
            </w:div>
          </w:divsChild>
        </w:div>
        <w:div w:id="1066490531">
          <w:marLeft w:val="0"/>
          <w:marRight w:val="0"/>
          <w:marTop w:val="0"/>
          <w:marBottom w:val="0"/>
          <w:divBdr>
            <w:top w:val="none" w:sz="0" w:space="0" w:color="auto"/>
            <w:left w:val="none" w:sz="0" w:space="0" w:color="auto"/>
            <w:bottom w:val="none" w:sz="0" w:space="0" w:color="auto"/>
            <w:right w:val="none" w:sz="0" w:space="0" w:color="auto"/>
          </w:divBdr>
          <w:divsChild>
            <w:div w:id="1153907688">
              <w:marLeft w:val="0"/>
              <w:marRight w:val="0"/>
              <w:marTop w:val="0"/>
              <w:marBottom w:val="0"/>
              <w:divBdr>
                <w:top w:val="none" w:sz="0" w:space="0" w:color="auto"/>
                <w:left w:val="none" w:sz="0" w:space="0" w:color="auto"/>
                <w:bottom w:val="none" w:sz="0" w:space="0" w:color="auto"/>
                <w:right w:val="none" w:sz="0" w:space="0" w:color="auto"/>
              </w:divBdr>
            </w:div>
          </w:divsChild>
        </w:div>
        <w:div w:id="1104304525">
          <w:marLeft w:val="0"/>
          <w:marRight w:val="0"/>
          <w:marTop w:val="0"/>
          <w:marBottom w:val="0"/>
          <w:divBdr>
            <w:top w:val="none" w:sz="0" w:space="0" w:color="auto"/>
            <w:left w:val="none" w:sz="0" w:space="0" w:color="auto"/>
            <w:bottom w:val="none" w:sz="0" w:space="0" w:color="auto"/>
            <w:right w:val="none" w:sz="0" w:space="0" w:color="auto"/>
          </w:divBdr>
          <w:divsChild>
            <w:div w:id="790710239">
              <w:marLeft w:val="0"/>
              <w:marRight w:val="0"/>
              <w:marTop w:val="0"/>
              <w:marBottom w:val="0"/>
              <w:divBdr>
                <w:top w:val="none" w:sz="0" w:space="0" w:color="auto"/>
                <w:left w:val="none" w:sz="0" w:space="0" w:color="auto"/>
                <w:bottom w:val="none" w:sz="0" w:space="0" w:color="auto"/>
                <w:right w:val="none" w:sz="0" w:space="0" w:color="auto"/>
              </w:divBdr>
            </w:div>
          </w:divsChild>
        </w:div>
        <w:div w:id="1106390348">
          <w:marLeft w:val="0"/>
          <w:marRight w:val="0"/>
          <w:marTop w:val="0"/>
          <w:marBottom w:val="0"/>
          <w:divBdr>
            <w:top w:val="none" w:sz="0" w:space="0" w:color="auto"/>
            <w:left w:val="none" w:sz="0" w:space="0" w:color="auto"/>
            <w:bottom w:val="none" w:sz="0" w:space="0" w:color="auto"/>
            <w:right w:val="none" w:sz="0" w:space="0" w:color="auto"/>
          </w:divBdr>
          <w:divsChild>
            <w:div w:id="284704507">
              <w:marLeft w:val="0"/>
              <w:marRight w:val="0"/>
              <w:marTop w:val="0"/>
              <w:marBottom w:val="0"/>
              <w:divBdr>
                <w:top w:val="none" w:sz="0" w:space="0" w:color="auto"/>
                <w:left w:val="none" w:sz="0" w:space="0" w:color="auto"/>
                <w:bottom w:val="none" w:sz="0" w:space="0" w:color="auto"/>
                <w:right w:val="none" w:sz="0" w:space="0" w:color="auto"/>
              </w:divBdr>
            </w:div>
          </w:divsChild>
        </w:div>
        <w:div w:id="1235242938">
          <w:marLeft w:val="0"/>
          <w:marRight w:val="0"/>
          <w:marTop w:val="0"/>
          <w:marBottom w:val="0"/>
          <w:divBdr>
            <w:top w:val="none" w:sz="0" w:space="0" w:color="auto"/>
            <w:left w:val="none" w:sz="0" w:space="0" w:color="auto"/>
            <w:bottom w:val="none" w:sz="0" w:space="0" w:color="auto"/>
            <w:right w:val="none" w:sz="0" w:space="0" w:color="auto"/>
          </w:divBdr>
          <w:divsChild>
            <w:div w:id="2049715915">
              <w:marLeft w:val="0"/>
              <w:marRight w:val="0"/>
              <w:marTop w:val="0"/>
              <w:marBottom w:val="0"/>
              <w:divBdr>
                <w:top w:val="none" w:sz="0" w:space="0" w:color="auto"/>
                <w:left w:val="none" w:sz="0" w:space="0" w:color="auto"/>
                <w:bottom w:val="none" w:sz="0" w:space="0" w:color="auto"/>
                <w:right w:val="none" w:sz="0" w:space="0" w:color="auto"/>
              </w:divBdr>
            </w:div>
          </w:divsChild>
        </w:div>
        <w:div w:id="1263682577">
          <w:marLeft w:val="0"/>
          <w:marRight w:val="0"/>
          <w:marTop w:val="0"/>
          <w:marBottom w:val="0"/>
          <w:divBdr>
            <w:top w:val="none" w:sz="0" w:space="0" w:color="auto"/>
            <w:left w:val="none" w:sz="0" w:space="0" w:color="auto"/>
            <w:bottom w:val="none" w:sz="0" w:space="0" w:color="auto"/>
            <w:right w:val="none" w:sz="0" w:space="0" w:color="auto"/>
          </w:divBdr>
          <w:divsChild>
            <w:div w:id="672073670">
              <w:marLeft w:val="0"/>
              <w:marRight w:val="0"/>
              <w:marTop w:val="0"/>
              <w:marBottom w:val="0"/>
              <w:divBdr>
                <w:top w:val="none" w:sz="0" w:space="0" w:color="auto"/>
                <w:left w:val="none" w:sz="0" w:space="0" w:color="auto"/>
                <w:bottom w:val="none" w:sz="0" w:space="0" w:color="auto"/>
                <w:right w:val="none" w:sz="0" w:space="0" w:color="auto"/>
              </w:divBdr>
            </w:div>
          </w:divsChild>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769736051">
              <w:marLeft w:val="0"/>
              <w:marRight w:val="0"/>
              <w:marTop w:val="0"/>
              <w:marBottom w:val="0"/>
              <w:divBdr>
                <w:top w:val="none" w:sz="0" w:space="0" w:color="auto"/>
                <w:left w:val="none" w:sz="0" w:space="0" w:color="auto"/>
                <w:bottom w:val="none" w:sz="0" w:space="0" w:color="auto"/>
                <w:right w:val="none" w:sz="0" w:space="0" w:color="auto"/>
              </w:divBdr>
            </w:div>
          </w:divsChild>
        </w:div>
        <w:div w:id="1337659488">
          <w:marLeft w:val="0"/>
          <w:marRight w:val="0"/>
          <w:marTop w:val="0"/>
          <w:marBottom w:val="0"/>
          <w:divBdr>
            <w:top w:val="none" w:sz="0" w:space="0" w:color="auto"/>
            <w:left w:val="none" w:sz="0" w:space="0" w:color="auto"/>
            <w:bottom w:val="none" w:sz="0" w:space="0" w:color="auto"/>
            <w:right w:val="none" w:sz="0" w:space="0" w:color="auto"/>
          </w:divBdr>
          <w:divsChild>
            <w:div w:id="467670296">
              <w:marLeft w:val="0"/>
              <w:marRight w:val="0"/>
              <w:marTop w:val="0"/>
              <w:marBottom w:val="0"/>
              <w:divBdr>
                <w:top w:val="none" w:sz="0" w:space="0" w:color="auto"/>
                <w:left w:val="none" w:sz="0" w:space="0" w:color="auto"/>
                <w:bottom w:val="none" w:sz="0" w:space="0" w:color="auto"/>
                <w:right w:val="none" w:sz="0" w:space="0" w:color="auto"/>
              </w:divBdr>
            </w:div>
          </w:divsChild>
        </w:div>
        <w:div w:id="1391154442">
          <w:marLeft w:val="0"/>
          <w:marRight w:val="0"/>
          <w:marTop w:val="0"/>
          <w:marBottom w:val="0"/>
          <w:divBdr>
            <w:top w:val="none" w:sz="0" w:space="0" w:color="auto"/>
            <w:left w:val="none" w:sz="0" w:space="0" w:color="auto"/>
            <w:bottom w:val="none" w:sz="0" w:space="0" w:color="auto"/>
            <w:right w:val="none" w:sz="0" w:space="0" w:color="auto"/>
          </w:divBdr>
          <w:divsChild>
            <w:div w:id="1516542">
              <w:marLeft w:val="0"/>
              <w:marRight w:val="0"/>
              <w:marTop w:val="0"/>
              <w:marBottom w:val="0"/>
              <w:divBdr>
                <w:top w:val="none" w:sz="0" w:space="0" w:color="auto"/>
                <w:left w:val="none" w:sz="0" w:space="0" w:color="auto"/>
                <w:bottom w:val="none" w:sz="0" w:space="0" w:color="auto"/>
                <w:right w:val="none" w:sz="0" w:space="0" w:color="auto"/>
              </w:divBdr>
            </w:div>
          </w:divsChild>
        </w:div>
        <w:div w:id="139593166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
          </w:divsChild>
        </w:div>
        <w:div w:id="1406414292">
          <w:marLeft w:val="0"/>
          <w:marRight w:val="0"/>
          <w:marTop w:val="0"/>
          <w:marBottom w:val="0"/>
          <w:divBdr>
            <w:top w:val="none" w:sz="0" w:space="0" w:color="auto"/>
            <w:left w:val="none" w:sz="0" w:space="0" w:color="auto"/>
            <w:bottom w:val="none" w:sz="0" w:space="0" w:color="auto"/>
            <w:right w:val="none" w:sz="0" w:space="0" w:color="auto"/>
          </w:divBdr>
          <w:divsChild>
            <w:div w:id="130169735">
              <w:marLeft w:val="0"/>
              <w:marRight w:val="0"/>
              <w:marTop w:val="0"/>
              <w:marBottom w:val="0"/>
              <w:divBdr>
                <w:top w:val="none" w:sz="0" w:space="0" w:color="auto"/>
                <w:left w:val="none" w:sz="0" w:space="0" w:color="auto"/>
                <w:bottom w:val="none" w:sz="0" w:space="0" w:color="auto"/>
                <w:right w:val="none" w:sz="0" w:space="0" w:color="auto"/>
              </w:divBdr>
            </w:div>
          </w:divsChild>
        </w:div>
        <w:div w:id="1491868841">
          <w:marLeft w:val="0"/>
          <w:marRight w:val="0"/>
          <w:marTop w:val="0"/>
          <w:marBottom w:val="0"/>
          <w:divBdr>
            <w:top w:val="none" w:sz="0" w:space="0" w:color="auto"/>
            <w:left w:val="none" w:sz="0" w:space="0" w:color="auto"/>
            <w:bottom w:val="none" w:sz="0" w:space="0" w:color="auto"/>
            <w:right w:val="none" w:sz="0" w:space="0" w:color="auto"/>
          </w:divBdr>
          <w:divsChild>
            <w:div w:id="706443144">
              <w:marLeft w:val="0"/>
              <w:marRight w:val="0"/>
              <w:marTop w:val="0"/>
              <w:marBottom w:val="0"/>
              <w:divBdr>
                <w:top w:val="none" w:sz="0" w:space="0" w:color="auto"/>
                <w:left w:val="none" w:sz="0" w:space="0" w:color="auto"/>
                <w:bottom w:val="none" w:sz="0" w:space="0" w:color="auto"/>
                <w:right w:val="none" w:sz="0" w:space="0" w:color="auto"/>
              </w:divBdr>
            </w:div>
          </w:divsChild>
        </w:div>
        <w:div w:id="1540823796">
          <w:marLeft w:val="0"/>
          <w:marRight w:val="0"/>
          <w:marTop w:val="0"/>
          <w:marBottom w:val="0"/>
          <w:divBdr>
            <w:top w:val="none" w:sz="0" w:space="0" w:color="auto"/>
            <w:left w:val="none" w:sz="0" w:space="0" w:color="auto"/>
            <w:bottom w:val="none" w:sz="0" w:space="0" w:color="auto"/>
            <w:right w:val="none" w:sz="0" w:space="0" w:color="auto"/>
          </w:divBdr>
          <w:divsChild>
            <w:div w:id="798953709">
              <w:marLeft w:val="0"/>
              <w:marRight w:val="0"/>
              <w:marTop w:val="0"/>
              <w:marBottom w:val="0"/>
              <w:divBdr>
                <w:top w:val="none" w:sz="0" w:space="0" w:color="auto"/>
                <w:left w:val="none" w:sz="0" w:space="0" w:color="auto"/>
                <w:bottom w:val="none" w:sz="0" w:space="0" w:color="auto"/>
                <w:right w:val="none" w:sz="0" w:space="0" w:color="auto"/>
              </w:divBdr>
            </w:div>
            <w:div w:id="1063329872">
              <w:marLeft w:val="0"/>
              <w:marRight w:val="0"/>
              <w:marTop w:val="0"/>
              <w:marBottom w:val="0"/>
              <w:divBdr>
                <w:top w:val="none" w:sz="0" w:space="0" w:color="auto"/>
                <w:left w:val="none" w:sz="0" w:space="0" w:color="auto"/>
                <w:bottom w:val="none" w:sz="0" w:space="0" w:color="auto"/>
                <w:right w:val="none" w:sz="0" w:space="0" w:color="auto"/>
              </w:divBdr>
            </w:div>
          </w:divsChild>
        </w:div>
        <w:div w:id="1541167668">
          <w:marLeft w:val="0"/>
          <w:marRight w:val="0"/>
          <w:marTop w:val="0"/>
          <w:marBottom w:val="0"/>
          <w:divBdr>
            <w:top w:val="none" w:sz="0" w:space="0" w:color="auto"/>
            <w:left w:val="none" w:sz="0" w:space="0" w:color="auto"/>
            <w:bottom w:val="none" w:sz="0" w:space="0" w:color="auto"/>
            <w:right w:val="none" w:sz="0" w:space="0" w:color="auto"/>
          </w:divBdr>
          <w:divsChild>
            <w:div w:id="1515994542">
              <w:marLeft w:val="0"/>
              <w:marRight w:val="0"/>
              <w:marTop w:val="0"/>
              <w:marBottom w:val="0"/>
              <w:divBdr>
                <w:top w:val="none" w:sz="0" w:space="0" w:color="auto"/>
                <w:left w:val="none" w:sz="0" w:space="0" w:color="auto"/>
                <w:bottom w:val="none" w:sz="0" w:space="0" w:color="auto"/>
                <w:right w:val="none" w:sz="0" w:space="0" w:color="auto"/>
              </w:divBdr>
            </w:div>
          </w:divsChild>
        </w:div>
        <w:div w:id="1549105962">
          <w:marLeft w:val="0"/>
          <w:marRight w:val="0"/>
          <w:marTop w:val="0"/>
          <w:marBottom w:val="0"/>
          <w:divBdr>
            <w:top w:val="none" w:sz="0" w:space="0" w:color="auto"/>
            <w:left w:val="none" w:sz="0" w:space="0" w:color="auto"/>
            <w:bottom w:val="none" w:sz="0" w:space="0" w:color="auto"/>
            <w:right w:val="none" w:sz="0" w:space="0" w:color="auto"/>
          </w:divBdr>
          <w:divsChild>
            <w:div w:id="1763405394">
              <w:marLeft w:val="0"/>
              <w:marRight w:val="0"/>
              <w:marTop w:val="0"/>
              <w:marBottom w:val="0"/>
              <w:divBdr>
                <w:top w:val="none" w:sz="0" w:space="0" w:color="auto"/>
                <w:left w:val="none" w:sz="0" w:space="0" w:color="auto"/>
                <w:bottom w:val="none" w:sz="0" w:space="0" w:color="auto"/>
                <w:right w:val="none" w:sz="0" w:space="0" w:color="auto"/>
              </w:divBdr>
            </w:div>
          </w:divsChild>
        </w:div>
        <w:div w:id="1606307014">
          <w:marLeft w:val="0"/>
          <w:marRight w:val="0"/>
          <w:marTop w:val="0"/>
          <w:marBottom w:val="0"/>
          <w:divBdr>
            <w:top w:val="none" w:sz="0" w:space="0" w:color="auto"/>
            <w:left w:val="none" w:sz="0" w:space="0" w:color="auto"/>
            <w:bottom w:val="none" w:sz="0" w:space="0" w:color="auto"/>
            <w:right w:val="none" w:sz="0" w:space="0" w:color="auto"/>
          </w:divBdr>
          <w:divsChild>
            <w:div w:id="1221863509">
              <w:marLeft w:val="0"/>
              <w:marRight w:val="0"/>
              <w:marTop w:val="0"/>
              <w:marBottom w:val="0"/>
              <w:divBdr>
                <w:top w:val="none" w:sz="0" w:space="0" w:color="auto"/>
                <w:left w:val="none" w:sz="0" w:space="0" w:color="auto"/>
                <w:bottom w:val="none" w:sz="0" w:space="0" w:color="auto"/>
                <w:right w:val="none" w:sz="0" w:space="0" w:color="auto"/>
              </w:divBdr>
            </w:div>
          </w:divsChild>
        </w:div>
        <w:div w:id="1682052828">
          <w:marLeft w:val="0"/>
          <w:marRight w:val="0"/>
          <w:marTop w:val="0"/>
          <w:marBottom w:val="0"/>
          <w:divBdr>
            <w:top w:val="none" w:sz="0" w:space="0" w:color="auto"/>
            <w:left w:val="none" w:sz="0" w:space="0" w:color="auto"/>
            <w:bottom w:val="none" w:sz="0" w:space="0" w:color="auto"/>
            <w:right w:val="none" w:sz="0" w:space="0" w:color="auto"/>
          </w:divBdr>
          <w:divsChild>
            <w:div w:id="779103695">
              <w:marLeft w:val="0"/>
              <w:marRight w:val="0"/>
              <w:marTop w:val="0"/>
              <w:marBottom w:val="0"/>
              <w:divBdr>
                <w:top w:val="none" w:sz="0" w:space="0" w:color="auto"/>
                <w:left w:val="none" w:sz="0" w:space="0" w:color="auto"/>
                <w:bottom w:val="none" w:sz="0" w:space="0" w:color="auto"/>
                <w:right w:val="none" w:sz="0" w:space="0" w:color="auto"/>
              </w:divBdr>
            </w:div>
          </w:divsChild>
        </w:div>
        <w:div w:id="1751779972">
          <w:marLeft w:val="0"/>
          <w:marRight w:val="0"/>
          <w:marTop w:val="0"/>
          <w:marBottom w:val="0"/>
          <w:divBdr>
            <w:top w:val="none" w:sz="0" w:space="0" w:color="auto"/>
            <w:left w:val="none" w:sz="0" w:space="0" w:color="auto"/>
            <w:bottom w:val="none" w:sz="0" w:space="0" w:color="auto"/>
            <w:right w:val="none" w:sz="0" w:space="0" w:color="auto"/>
          </w:divBdr>
          <w:divsChild>
            <w:div w:id="410007445">
              <w:marLeft w:val="0"/>
              <w:marRight w:val="0"/>
              <w:marTop w:val="0"/>
              <w:marBottom w:val="0"/>
              <w:divBdr>
                <w:top w:val="none" w:sz="0" w:space="0" w:color="auto"/>
                <w:left w:val="none" w:sz="0" w:space="0" w:color="auto"/>
                <w:bottom w:val="none" w:sz="0" w:space="0" w:color="auto"/>
                <w:right w:val="none" w:sz="0" w:space="0" w:color="auto"/>
              </w:divBdr>
            </w:div>
          </w:divsChild>
        </w:div>
        <w:div w:id="1768696461">
          <w:marLeft w:val="0"/>
          <w:marRight w:val="0"/>
          <w:marTop w:val="0"/>
          <w:marBottom w:val="0"/>
          <w:divBdr>
            <w:top w:val="none" w:sz="0" w:space="0" w:color="auto"/>
            <w:left w:val="none" w:sz="0" w:space="0" w:color="auto"/>
            <w:bottom w:val="none" w:sz="0" w:space="0" w:color="auto"/>
            <w:right w:val="none" w:sz="0" w:space="0" w:color="auto"/>
          </w:divBdr>
          <w:divsChild>
            <w:div w:id="1195769972">
              <w:marLeft w:val="0"/>
              <w:marRight w:val="0"/>
              <w:marTop w:val="0"/>
              <w:marBottom w:val="0"/>
              <w:divBdr>
                <w:top w:val="none" w:sz="0" w:space="0" w:color="auto"/>
                <w:left w:val="none" w:sz="0" w:space="0" w:color="auto"/>
                <w:bottom w:val="none" w:sz="0" w:space="0" w:color="auto"/>
                <w:right w:val="none" w:sz="0" w:space="0" w:color="auto"/>
              </w:divBdr>
            </w:div>
          </w:divsChild>
        </w:div>
        <w:div w:id="1794709272">
          <w:marLeft w:val="0"/>
          <w:marRight w:val="0"/>
          <w:marTop w:val="0"/>
          <w:marBottom w:val="0"/>
          <w:divBdr>
            <w:top w:val="none" w:sz="0" w:space="0" w:color="auto"/>
            <w:left w:val="none" w:sz="0" w:space="0" w:color="auto"/>
            <w:bottom w:val="none" w:sz="0" w:space="0" w:color="auto"/>
            <w:right w:val="none" w:sz="0" w:space="0" w:color="auto"/>
          </w:divBdr>
          <w:divsChild>
            <w:div w:id="1109163690">
              <w:marLeft w:val="0"/>
              <w:marRight w:val="0"/>
              <w:marTop w:val="0"/>
              <w:marBottom w:val="0"/>
              <w:divBdr>
                <w:top w:val="none" w:sz="0" w:space="0" w:color="auto"/>
                <w:left w:val="none" w:sz="0" w:space="0" w:color="auto"/>
                <w:bottom w:val="none" w:sz="0" w:space="0" w:color="auto"/>
                <w:right w:val="none" w:sz="0" w:space="0" w:color="auto"/>
              </w:divBdr>
            </w:div>
          </w:divsChild>
        </w:div>
        <w:div w:id="1946769605">
          <w:marLeft w:val="0"/>
          <w:marRight w:val="0"/>
          <w:marTop w:val="0"/>
          <w:marBottom w:val="0"/>
          <w:divBdr>
            <w:top w:val="none" w:sz="0" w:space="0" w:color="auto"/>
            <w:left w:val="none" w:sz="0" w:space="0" w:color="auto"/>
            <w:bottom w:val="none" w:sz="0" w:space="0" w:color="auto"/>
            <w:right w:val="none" w:sz="0" w:space="0" w:color="auto"/>
          </w:divBdr>
          <w:divsChild>
            <w:div w:id="373970676">
              <w:marLeft w:val="0"/>
              <w:marRight w:val="0"/>
              <w:marTop w:val="0"/>
              <w:marBottom w:val="0"/>
              <w:divBdr>
                <w:top w:val="none" w:sz="0" w:space="0" w:color="auto"/>
                <w:left w:val="none" w:sz="0" w:space="0" w:color="auto"/>
                <w:bottom w:val="none" w:sz="0" w:space="0" w:color="auto"/>
                <w:right w:val="none" w:sz="0" w:space="0" w:color="auto"/>
              </w:divBdr>
            </w:div>
            <w:div w:id="929586143">
              <w:marLeft w:val="0"/>
              <w:marRight w:val="0"/>
              <w:marTop w:val="0"/>
              <w:marBottom w:val="0"/>
              <w:divBdr>
                <w:top w:val="none" w:sz="0" w:space="0" w:color="auto"/>
                <w:left w:val="none" w:sz="0" w:space="0" w:color="auto"/>
                <w:bottom w:val="none" w:sz="0" w:space="0" w:color="auto"/>
                <w:right w:val="none" w:sz="0" w:space="0" w:color="auto"/>
              </w:divBdr>
            </w:div>
          </w:divsChild>
        </w:div>
        <w:div w:id="2045061141">
          <w:marLeft w:val="0"/>
          <w:marRight w:val="0"/>
          <w:marTop w:val="0"/>
          <w:marBottom w:val="0"/>
          <w:divBdr>
            <w:top w:val="none" w:sz="0" w:space="0" w:color="auto"/>
            <w:left w:val="none" w:sz="0" w:space="0" w:color="auto"/>
            <w:bottom w:val="none" w:sz="0" w:space="0" w:color="auto"/>
            <w:right w:val="none" w:sz="0" w:space="0" w:color="auto"/>
          </w:divBdr>
          <w:divsChild>
            <w:div w:id="2040160796">
              <w:marLeft w:val="0"/>
              <w:marRight w:val="0"/>
              <w:marTop w:val="0"/>
              <w:marBottom w:val="0"/>
              <w:divBdr>
                <w:top w:val="none" w:sz="0" w:space="0" w:color="auto"/>
                <w:left w:val="none" w:sz="0" w:space="0" w:color="auto"/>
                <w:bottom w:val="none" w:sz="0" w:space="0" w:color="auto"/>
                <w:right w:val="none" w:sz="0" w:space="0" w:color="auto"/>
              </w:divBdr>
            </w:div>
          </w:divsChild>
        </w:div>
        <w:div w:id="2086343465">
          <w:marLeft w:val="0"/>
          <w:marRight w:val="0"/>
          <w:marTop w:val="0"/>
          <w:marBottom w:val="0"/>
          <w:divBdr>
            <w:top w:val="none" w:sz="0" w:space="0" w:color="auto"/>
            <w:left w:val="none" w:sz="0" w:space="0" w:color="auto"/>
            <w:bottom w:val="none" w:sz="0" w:space="0" w:color="auto"/>
            <w:right w:val="none" w:sz="0" w:space="0" w:color="auto"/>
          </w:divBdr>
          <w:divsChild>
            <w:div w:id="823859935">
              <w:marLeft w:val="0"/>
              <w:marRight w:val="0"/>
              <w:marTop w:val="0"/>
              <w:marBottom w:val="0"/>
              <w:divBdr>
                <w:top w:val="none" w:sz="0" w:space="0" w:color="auto"/>
                <w:left w:val="none" w:sz="0" w:space="0" w:color="auto"/>
                <w:bottom w:val="none" w:sz="0" w:space="0" w:color="auto"/>
                <w:right w:val="none" w:sz="0" w:space="0" w:color="auto"/>
              </w:divBdr>
            </w:div>
          </w:divsChild>
        </w:div>
        <w:div w:id="2098402118">
          <w:marLeft w:val="0"/>
          <w:marRight w:val="0"/>
          <w:marTop w:val="0"/>
          <w:marBottom w:val="0"/>
          <w:divBdr>
            <w:top w:val="none" w:sz="0" w:space="0" w:color="auto"/>
            <w:left w:val="none" w:sz="0" w:space="0" w:color="auto"/>
            <w:bottom w:val="none" w:sz="0" w:space="0" w:color="auto"/>
            <w:right w:val="none" w:sz="0" w:space="0" w:color="auto"/>
          </w:divBdr>
          <w:divsChild>
            <w:div w:id="1947344114">
              <w:marLeft w:val="0"/>
              <w:marRight w:val="0"/>
              <w:marTop w:val="0"/>
              <w:marBottom w:val="0"/>
              <w:divBdr>
                <w:top w:val="none" w:sz="0" w:space="0" w:color="auto"/>
                <w:left w:val="none" w:sz="0" w:space="0" w:color="auto"/>
                <w:bottom w:val="none" w:sz="0" w:space="0" w:color="auto"/>
                <w:right w:val="none" w:sz="0" w:space="0" w:color="auto"/>
              </w:divBdr>
            </w:div>
          </w:divsChild>
        </w:div>
        <w:div w:id="2117089846">
          <w:marLeft w:val="0"/>
          <w:marRight w:val="0"/>
          <w:marTop w:val="0"/>
          <w:marBottom w:val="0"/>
          <w:divBdr>
            <w:top w:val="none" w:sz="0" w:space="0" w:color="auto"/>
            <w:left w:val="none" w:sz="0" w:space="0" w:color="auto"/>
            <w:bottom w:val="none" w:sz="0" w:space="0" w:color="auto"/>
            <w:right w:val="none" w:sz="0" w:space="0" w:color="auto"/>
          </w:divBdr>
          <w:divsChild>
            <w:div w:id="710105698">
              <w:marLeft w:val="0"/>
              <w:marRight w:val="0"/>
              <w:marTop w:val="0"/>
              <w:marBottom w:val="0"/>
              <w:divBdr>
                <w:top w:val="none" w:sz="0" w:space="0" w:color="auto"/>
                <w:left w:val="none" w:sz="0" w:space="0" w:color="auto"/>
                <w:bottom w:val="none" w:sz="0" w:space="0" w:color="auto"/>
                <w:right w:val="none" w:sz="0" w:space="0" w:color="auto"/>
              </w:divBdr>
            </w:div>
          </w:divsChild>
        </w:div>
        <w:div w:id="2120831451">
          <w:marLeft w:val="0"/>
          <w:marRight w:val="0"/>
          <w:marTop w:val="0"/>
          <w:marBottom w:val="0"/>
          <w:divBdr>
            <w:top w:val="none" w:sz="0" w:space="0" w:color="auto"/>
            <w:left w:val="none" w:sz="0" w:space="0" w:color="auto"/>
            <w:bottom w:val="none" w:sz="0" w:space="0" w:color="auto"/>
            <w:right w:val="none" w:sz="0" w:space="0" w:color="auto"/>
          </w:divBdr>
          <w:divsChild>
            <w:div w:id="1793743238">
              <w:marLeft w:val="0"/>
              <w:marRight w:val="0"/>
              <w:marTop w:val="0"/>
              <w:marBottom w:val="0"/>
              <w:divBdr>
                <w:top w:val="none" w:sz="0" w:space="0" w:color="auto"/>
                <w:left w:val="none" w:sz="0" w:space="0" w:color="auto"/>
                <w:bottom w:val="none" w:sz="0" w:space="0" w:color="auto"/>
                <w:right w:val="none" w:sz="0" w:space="0" w:color="auto"/>
              </w:divBdr>
            </w:div>
          </w:divsChild>
        </w:div>
        <w:div w:id="2147352605">
          <w:marLeft w:val="0"/>
          <w:marRight w:val="0"/>
          <w:marTop w:val="0"/>
          <w:marBottom w:val="0"/>
          <w:divBdr>
            <w:top w:val="none" w:sz="0" w:space="0" w:color="auto"/>
            <w:left w:val="none" w:sz="0" w:space="0" w:color="auto"/>
            <w:bottom w:val="none" w:sz="0" w:space="0" w:color="auto"/>
            <w:right w:val="none" w:sz="0" w:space="0" w:color="auto"/>
          </w:divBdr>
          <w:divsChild>
            <w:div w:id="268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6723">
      <w:bodyDiv w:val="1"/>
      <w:marLeft w:val="0"/>
      <w:marRight w:val="0"/>
      <w:marTop w:val="0"/>
      <w:marBottom w:val="0"/>
      <w:divBdr>
        <w:top w:val="none" w:sz="0" w:space="0" w:color="auto"/>
        <w:left w:val="none" w:sz="0" w:space="0" w:color="auto"/>
        <w:bottom w:val="none" w:sz="0" w:space="0" w:color="auto"/>
        <w:right w:val="none" w:sz="0" w:space="0" w:color="auto"/>
      </w:divBdr>
    </w:div>
    <w:div w:id="1859657766">
      <w:bodyDiv w:val="1"/>
      <w:marLeft w:val="0"/>
      <w:marRight w:val="0"/>
      <w:marTop w:val="0"/>
      <w:marBottom w:val="0"/>
      <w:divBdr>
        <w:top w:val="none" w:sz="0" w:space="0" w:color="auto"/>
        <w:left w:val="none" w:sz="0" w:space="0" w:color="auto"/>
        <w:bottom w:val="none" w:sz="0" w:space="0" w:color="auto"/>
        <w:right w:val="none" w:sz="0" w:space="0" w:color="auto"/>
      </w:divBdr>
      <w:divsChild>
        <w:div w:id="1626307152">
          <w:marLeft w:val="0"/>
          <w:marRight w:val="0"/>
          <w:marTop w:val="0"/>
          <w:marBottom w:val="0"/>
          <w:divBdr>
            <w:top w:val="none" w:sz="0" w:space="0" w:color="auto"/>
            <w:left w:val="none" w:sz="0" w:space="0" w:color="auto"/>
            <w:bottom w:val="none" w:sz="0" w:space="0" w:color="auto"/>
            <w:right w:val="none" w:sz="0" w:space="0" w:color="auto"/>
          </w:divBdr>
        </w:div>
        <w:div w:id="1694726428">
          <w:marLeft w:val="0"/>
          <w:marRight w:val="0"/>
          <w:marTop w:val="0"/>
          <w:marBottom w:val="0"/>
          <w:divBdr>
            <w:top w:val="none" w:sz="0" w:space="0" w:color="auto"/>
            <w:left w:val="none" w:sz="0" w:space="0" w:color="auto"/>
            <w:bottom w:val="none" w:sz="0" w:space="0" w:color="auto"/>
            <w:right w:val="none" w:sz="0" w:space="0" w:color="auto"/>
          </w:divBdr>
        </w:div>
      </w:divsChild>
    </w:div>
    <w:div w:id="1864055920">
      <w:bodyDiv w:val="1"/>
      <w:marLeft w:val="0"/>
      <w:marRight w:val="0"/>
      <w:marTop w:val="0"/>
      <w:marBottom w:val="0"/>
      <w:divBdr>
        <w:top w:val="none" w:sz="0" w:space="0" w:color="auto"/>
        <w:left w:val="none" w:sz="0" w:space="0" w:color="auto"/>
        <w:bottom w:val="none" w:sz="0" w:space="0" w:color="auto"/>
        <w:right w:val="none" w:sz="0" w:space="0" w:color="auto"/>
      </w:divBdr>
    </w:div>
    <w:div w:id="1890412423">
      <w:bodyDiv w:val="1"/>
      <w:marLeft w:val="0"/>
      <w:marRight w:val="0"/>
      <w:marTop w:val="0"/>
      <w:marBottom w:val="0"/>
      <w:divBdr>
        <w:top w:val="none" w:sz="0" w:space="0" w:color="auto"/>
        <w:left w:val="none" w:sz="0" w:space="0" w:color="auto"/>
        <w:bottom w:val="none" w:sz="0" w:space="0" w:color="auto"/>
        <w:right w:val="none" w:sz="0" w:space="0" w:color="auto"/>
      </w:divBdr>
      <w:divsChild>
        <w:div w:id="697967710">
          <w:marLeft w:val="0"/>
          <w:marRight w:val="0"/>
          <w:marTop w:val="0"/>
          <w:marBottom w:val="0"/>
          <w:divBdr>
            <w:top w:val="none" w:sz="0" w:space="0" w:color="auto"/>
            <w:left w:val="none" w:sz="0" w:space="0" w:color="auto"/>
            <w:bottom w:val="none" w:sz="0" w:space="0" w:color="auto"/>
            <w:right w:val="none" w:sz="0" w:space="0" w:color="auto"/>
          </w:divBdr>
          <w:divsChild>
            <w:div w:id="1562641463">
              <w:marLeft w:val="-75"/>
              <w:marRight w:val="0"/>
              <w:marTop w:val="30"/>
              <w:marBottom w:val="30"/>
              <w:divBdr>
                <w:top w:val="none" w:sz="0" w:space="0" w:color="auto"/>
                <w:left w:val="none" w:sz="0" w:space="0" w:color="auto"/>
                <w:bottom w:val="none" w:sz="0" w:space="0" w:color="auto"/>
                <w:right w:val="none" w:sz="0" w:space="0" w:color="auto"/>
              </w:divBdr>
              <w:divsChild>
                <w:div w:id="23752493">
                  <w:marLeft w:val="0"/>
                  <w:marRight w:val="0"/>
                  <w:marTop w:val="0"/>
                  <w:marBottom w:val="0"/>
                  <w:divBdr>
                    <w:top w:val="none" w:sz="0" w:space="0" w:color="auto"/>
                    <w:left w:val="none" w:sz="0" w:space="0" w:color="auto"/>
                    <w:bottom w:val="none" w:sz="0" w:space="0" w:color="auto"/>
                    <w:right w:val="none" w:sz="0" w:space="0" w:color="auto"/>
                  </w:divBdr>
                  <w:divsChild>
                    <w:div w:id="1124619356">
                      <w:marLeft w:val="0"/>
                      <w:marRight w:val="0"/>
                      <w:marTop w:val="0"/>
                      <w:marBottom w:val="0"/>
                      <w:divBdr>
                        <w:top w:val="none" w:sz="0" w:space="0" w:color="auto"/>
                        <w:left w:val="none" w:sz="0" w:space="0" w:color="auto"/>
                        <w:bottom w:val="none" w:sz="0" w:space="0" w:color="auto"/>
                        <w:right w:val="none" w:sz="0" w:space="0" w:color="auto"/>
                      </w:divBdr>
                    </w:div>
                  </w:divsChild>
                </w:div>
                <w:div w:id="104430438">
                  <w:marLeft w:val="0"/>
                  <w:marRight w:val="0"/>
                  <w:marTop w:val="0"/>
                  <w:marBottom w:val="0"/>
                  <w:divBdr>
                    <w:top w:val="none" w:sz="0" w:space="0" w:color="auto"/>
                    <w:left w:val="none" w:sz="0" w:space="0" w:color="auto"/>
                    <w:bottom w:val="none" w:sz="0" w:space="0" w:color="auto"/>
                    <w:right w:val="none" w:sz="0" w:space="0" w:color="auto"/>
                  </w:divBdr>
                  <w:divsChild>
                    <w:div w:id="493379821">
                      <w:marLeft w:val="0"/>
                      <w:marRight w:val="0"/>
                      <w:marTop w:val="0"/>
                      <w:marBottom w:val="0"/>
                      <w:divBdr>
                        <w:top w:val="none" w:sz="0" w:space="0" w:color="auto"/>
                        <w:left w:val="none" w:sz="0" w:space="0" w:color="auto"/>
                        <w:bottom w:val="none" w:sz="0" w:space="0" w:color="auto"/>
                        <w:right w:val="none" w:sz="0" w:space="0" w:color="auto"/>
                      </w:divBdr>
                    </w:div>
                  </w:divsChild>
                </w:div>
                <w:div w:id="107552819">
                  <w:marLeft w:val="0"/>
                  <w:marRight w:val="0"/>
                  <w:marTop w:val="0"/>
                  <w:marBottom w:val="0"/>
                  <w:divBdr>
                    <w:top w:val="none" w:sz="0" w:space="0" w:color="auto"/>
                    <w:left w:val="none" w:sz="0" w:space="0" w:color="auto"/>
                    <w:bottom w:val="none" w:sz="0" w:space="0" w:color="auto"/>
                    <w:right w:val="none" w:sz="0" w:space="0" w:color="auto"/>
                  </w:divBdr>
                  <w:divsChild>
                    <w:div w:id="982470562">
                      <w:marLeft w:val="0"/>
                      <w:marRight w:val="0"/>
                      <w:marTop w:val="0"/>
                      <w:marBottom w:val="0"/>
                      <w:divBdr>
                        <w:top w:val="none" w:sz="0" w:space="0" w:color="auto"/>
                        <w:left w:val="none" w:sz="0" w:space="0" w:color="auto"/>
                        <w:bottom w:val="none" w:sz="0" w:space="0" w:color="auto"/>
                        <w:right w:val="none" w:sz="0" w:space="0" w:color="auto"/>
                      </w:divBdr>
                    </w:div>
                  </w:divsChild>
                </w:div>
                <w:div w:id="195167883">
                  <w:marLeft w:val="0"/>
                  <w:marRight w:val="0"/>
                  <w:marTop w:val="0"/>
                  <w:marBottom w:val="0"/>
                  <w:divBdr>
                    <w:top w:val="none" w:sz="0" w:space="0" w:color="auto"/>
                    <w:left w:val="none" w:sz="0" w:space="0" w:color="auto"/>
                    <w:bottom w:val="none" w:sz="0" w:space="0" w:color="auto"/>
                    <w:right w:val="none" w:sz="0" w:space="0" w:color="auto"/>
                  </w:divBdr>
                  <w:divsChild>
                    <w:div w:id="936250933">
                      <w:marLeft w:val="0"/>
                      <w:marRight w:val="0"/>
                      <w:marTop w:val="0"/>
                      <w:marBottom w:val="0"/>
                      <w:divBdr>
                        <w:top w:val="none" w:sz="0" w:space="0" w:color="auto"/>
                        <w:left w:val="none" w:sz="0" w:space="0" w:color="auto"/>
                        <w:bottom w:val="none" w:sz="0" w:space="0" w:color="auto"/>
                        <w:right w:val="none" w:sz="0" w:space="0" w:color="auto"/>
                      </w:divBdr>
                    </w:div>
                  </w:divsChild>
                </w:div>
                <w:div w:id="234556980">
                  <w:marLeft w:val="0"/>
                  <w:marRight w:val="0"/>
                  <w:marTop w:val="0"/>
                  <w:marBottom w:val="0"/>
                  <w:divBdr>
                    <w:top w:val="none" w:sz="0" w:space="0" w:color="auto"/>
                    <w:left w:val="none" w:sz="0" w:space="0" w:color="auto"/>
                    <w:bottom w:val="none" w:sz="0" w:space="0" w:color="auto"/>
                    <w:right w:val="none" w:sz="0" w:space="0" w:color="auto"/>
                  </w:divBdr>
                  <w:divsChild>
                    <w:div w:id="874199625">
                      <w:marLeft w:val="0"/>
                      <w:marRight w:val="0"/>
                      <w:marTop w:val="0"/>
                      <w:marBottom w:val="0"/>
                      <w:divBdr>
                        <w:top w:val="none" w:sz="0" w:space="0" w:color="auto"/>
                        <w:left w:val="none" w:sz="0" w:space="0" w:color="auto"/>
                        <w:bottom w:val="none" w:sz="0" w:space="0" w:color="auto"/>
                        <w:right w:val="none" w:sz="0" w:space="0" w:color="auto"/>
                      </w:divBdr>
                    </w:div>
                  </w:divsChild>
                </w:div>
                <w:div w:id="252512711">
                  <w:marLeft w:val="0"/>
                  <w:marRight w:val="0"/>
                  <w:marTop w:val="0"/>
                  <w:marBottom w:val="0"/>
                  <w:divBdr>
                    <w:top w:val="none" w:sz="0" w:space="0" w:color="auto"/>
                    <w:left w:val="none" w:sz="0" w:space="0" w:color="auto"/>
                    <w:bottom w:val="none" w:sz="0" w:space="0" w:color="auto"/>
                    <w:right w:val="none" w:sz="0" w:space="0" w:color="auto"/>
                  </w:divBdr>
                  <w:divsChild>
                    <w:div w:id="1519508">
                      <w:marLeft w:val="0"/>
                      <w:marRight w:val="0"/>
                      <w:marTop w:val="0"/>
                      <w:marBottom w:val="0"/>
                      <w:divBdr>
                        <w:top w:val="none" w:sz="0" w:space="0" w:color="auto"/>
                        <w:left w:val="none" w:sz="0" w:space="0" w:color="auto"/>
                        <w:bottom w:val="none" w:sz="0" w:space="0" w:color="auto"/>
                        <w:right w:val="none" w:sz="0" w:space="0" w:color="auto"/>
                      </w:divBdr>
                    </w:div>
                    <w:div w:id="1725904126">
                      <w:marLeft w:val="0"/>
                      <w:marRight w:val="0"/>
                      <w:marTop w:val="0"/>
                      <w:marBottom w:val="0"/>
                      <w:divBdr>
                        <w:top w:val="none" w:sz="0" w:space="0" w:color="auto"/>
                        <w:left w:val="none" w:sz="0" w:space="0" w:color="auto"/>
                        <w:bottom w:val="none" w:sz="0" w:space="0" w:color="auto"/>
                        <w:right w:val="none" w:sz="0" w:space="0" w:color="auto"/>
                      </w:divBdr>
                    </w:div>
                  </w:divsChild>
                </w:div>
                <w:div w:id="349725317">
                  <w:marLeft w:val="0"/>
                  <w:marRight w:val="0"/>
                  <w:marTop w:val="0"/>
                  <w:marBottom w:val="0"/>
                  <w:divBdr>
                    <w:top w:val="none" w:sz="0" w:space="0" w:color="auto"/>
                    <w:left w:val="none" w:sz="0" w:space="0" w:color="auto"/>
                    <w:bottom w:val="none" w:sz="0" w:space="0" w:color="auto"/>
                    <w:right w:val="none" w:sz="0" w:space="0" w:color="auto"/>
                  </w:divBdr>
                  <w:divsChild>
                    <w:div w:id="33045449">
                      <w:marLeft w:val="0"/>
                      <w:marRight w:val="0"/>
                      <w:marTop w:val="0"/>
                      <w:marBottom w:val="0"/>
                      <w:divBdr>
                        <w:top w:val="none" w:sz="0" w:space="0" w:color="auto"/>
                        <w:left w:val="none" w:sz="0" w:space="0" w:color="auto"/>
                        <w:bottom w:val="none" w:sz="0" w:space="0" w:color="auto"/>
                        <w:right w:val="none" w:sz="0" w:space="0" w:color="auto"/>
                      </w:divBdr>
                    </w:div>
                  </w:divsChild>
                </w:div>
                <w:div w:id="376052088">
                  <w:marLeft w:val="0"/>
                  <w:marRight w:val="0"/>
                  <w:marTop w:val="0"/>
                  <w:marBottom w:val="0"/>
                  <w:divBdr>
                    <w:top w:val="none" w:sz="0" w:space="0" w:color="auto"/>
                    <w:left w:val="none" w:sz="0" w:space="0" w:color="auto"/>
                    <w:bottom w:val="none" w:sz="0" w:space="0" w:color="auto"/>
                    <w:right w:val="none" w:sz="0" w:space="0" w:color="auto"/>
                  </w:divBdr>
                  <w:divsChild>
                    <w:div w:id="853957469">
                      <w:marLeft w:val="0"/>
                      <w:marRight w:val="0"/>
                      <w:marTop w:val="0"/>
                      <w:marBottom w:val="0"/>
                      <w:divBdr>
                        <w:top w:val="none" w:sz="0" w:space="0" w:color="auto"/>
                        <w:left w:val="none" w:sz="0" w:space="0" w:color="auto"/>
                        <w:bottom w:val="none" w:sz="0" w:space="0" w:color="auto"/>
                        <w:right w:val="none" w:sz="0" w:space="0" w:color="auto"/>
                      </w:divBdr>
                    </w:div>
                  </w:divsChild>
                </w:div>
                <w:div w:id="412968063">
                  <w:marLeft w:val="0"/>
                  <w:marRight w:val="0"/>
                  <w:marTop w:val="0"/>
                  <w:marBottom w:val="0"/>
                  <w:divBdr>
                    <w:top w:val="none" w:sz="0" w:space="0" w:color="auto"/>
                    <w:left w:val="none" w:sz="0" w:space="0" w:color="auto"/>
                    <w:bottom w:val="none" w:sz="0" w:space="0" w:color="auto"/>
                    <w:right w:val="none" w:sz="0" w:space="0" w:color="auto"/>
                  </w:divBdr>
                  <w:divsChild>
                    <w:div w:id="1368529696">
                      <w:marLeft w:val="0"/>
                      <w:marRight w:val="0"/>
                      <w:marTop w:val="0"/>
                      <w:marBottom w:val="0"/>
                      <w:divBdr>
                        <w:top w:val="none" w:sz="0" w:space="0" w:color="auto"/>
                        <w:left w:val="none" w:sz="0" w:space="0" w:color="auto"/>
                        <w:bottom w:val="none" w:sz="0" w:space="0" w:color="auto"/>
                        <w:right w:val="none" w:sz="0" w:space="0" w:color="auto"/>
                      </w:divBdr>
                    </w:div>
                  </w:divsChild>
                </w:div>
                <w:div w:id="424034291">
                  <w:marLeft w:val="0"/>
                  <w:marRight w:val="0"/>
                  <w:marTop w:val="0"/>
                  <w:marBottom w:val="0"/>
                  <w:divBdr>
                    <w:top w:val="none" w:sz="0" w:space="0" w:color="auto"/>
                    <w:left w:val="none" w:sz="0" w:space="0" w:color="auto"/>
                    <w:bottom w:val="none" w:sz="0" w:space="0" w:color="auto"/>
                    <w:right w:val="none" w:sz="0" w:space="0" w:color="auto"/>
                  </w:divBdr>
                  <w:divsChild>
                    <w:div w:id="1548447812">
                      <w:marLeft w:val="0"/>
                      <w:marRight w:val="0"/>
                      <w:marTop w:val="0"/>
                      <w:marBottom w:val="0"/>
                      <w:divBdr>
                        <w:top w:val="none" w:sz="0" w:space="0" w:color="auto"/>
                        <w:left w:val="none" w:sz="0" w:space="0" w:color="auto"/>
                        <w:bottom w:val="none" w:sz="0" w:space="0" w:color="auto"/>
                        <w:right w:val="none" w:sz="0" w:space="0" w:color="auto"/>
                      </w:divBdr>
                    </w:div>
                  </w:divsChild>
                </w:div>
                <w:div w:id="441731045">
                  <w:marLeft w:val="0"/>
                  <w:marRight w:val="0"/>
                  <w:marTop w:val="0"/>
                  <w:marBottom w:val="0"/>
                  <w:divBdr>
                    <w:top w:val="none" w:sz="0" w:space="0" w:color="auto"/>
                    <w:left w:val="none" w:sz="0" w:space="0" w:color="auto"/>
                    <w:bottom w:val="none" w:sz="0" w:space="0" w:color="auto"/>
                    <w:right w:val="none" w:sz="0" w:space="0" w:color="auto"/>
                  </w:divBdr>
                  <w:divsChild>
                    <w:div w:id="1065421562">
                      <w:marLeft w:val="0"/>
                      <w:marRight w:val="0"/>
                      <w:marTop w:val="0"/>
                      <w:marBottom w:val="0"/>
                      <w:divBdr>
                        <w:top w:val="none" w:sz="0" w:space="0" w:color="auto"/>
                        <w:left w:val="none" w:sz="0" w:space="0" w:color="auto"/>
                        <w:bottom w:val="none" w:sz="0" w:space="0" w:color="auto"/>
                        <w:right w:val="none" w:sz="0" w:space="0" w:color="auto"/>
                      </w:divBdr>
                    </w:div>
                  </w:divsChild>
                </w:div>
                <w:div w:id="486215965">
                  <w:marLeft w:val="0"/>
                  <w:marRight w:val="0"/>
                  <w:marTop w:val="0"/>
                  <w:marBottom w:val="0"/>
                  <w:divBdr>
                    <w:top w:val="none" w:sz="0" w:space="0" w:color="auto"/>
                    <w:left w:val="none" w:sz="0" w:space="0" w:color="auto"/>
                    <w:bottom w:val="none" w:sz="0" w:space="0" w:color="auto"/>
                    <w:right w:val="none" w:sz="0" w:space="0" w:color="auto"/>
                  </w:divBdr>
                  <w:divsChild>
                    <w:div w:id="279071456">
                      <w:marLeft w:val="0"/>
                      <w:marRight w:val="0"/>
                      <w:marTop w:val="0"/>
                      <w:marBottom w:val="0"/>
                      <w:divBdr>
                        <w:top w:val="none" w:sz="0" w:space="0" w:color="auto"/>
                        <w:left w:val="none" w:sz="0" w:space="0" w:color="auto"/>
                        <w:bottom w:val="none" w:sz="0" w:space="0" w:color="auto"/>
                        <w:right w:val="none" w:sz="0" w:space="0" w:color="auto"/>
                      </w:divBdr>
                    </w:div>
                  </w:divsChild>
                </w:div>
                <w:div w:id="494036438">
                  <w:marLeft w:val="0"/>
                  <w:marRight w:val="0"/>
                  <w:marTop w:val="0"/>
                  <w:marBottom w:val="0"/>
                  <w:divBdr>
                    <w:top w:val="none" w:sz="0" w:space="0" w:color="auto"/>
                    <w:left w:val="none" w:sz="0" w:space="0" w:color="auto"/>
                    <w:bottom w:val="none" w:sz="0" w:space="0" w:color="auto"/>
                    <w:right w:val="none" w:sz="0" w:space="0" w:color="auto"/>
                  </w:divBdr>
                  <w:divsChild>
                    <w:div w:id="328021513">
                      <w:marLeft w:val="0"/>
                      <w:marRight w:val="0"/>
                      <w:marTop w:val="0"/>
                      <w:marBottom w:val="0"/>
                      <w:divBdr>
                        <w:top w:val="none" w:sz="0" w:space="0" w:color="auto"/>
                        <w:left w:val="none" w:sz="0" w:space="0" w:color="auto"/>
                        <w:bottom w:val="none" w:sz="0" w:space="0" w:color="auto"/>
                        <w:right w:val="none" w:sz="0" w:space="0" w:color="auto"/>
                      </w:divBdr>
                    </w:div>
                  </w:divsChild>
                </w:div>
                <w:div w:id="565728605">
                  <w:marLeft w:val="0"/>
                  <w:marRight w:val="0"/>
                  <w:marTop w:val="0"/>
                  <w:marBottom w:val="0"/>
                  <w:divBdr>
                    <w:top w:val="none" w:sz="0" w:space="0" w:color="auto"/>
                    <w:left w:val="none" w:sz="0" w:space="0" w:color="auto"/>
                    <w:bottom w:val="none" w:sz="0" w:space="0" w:color="auto"/>
                    <w:right w:val="none" w:sz="0" w:space="0" w:color="auto"/>
                  </w:divBdr>
                  <w:divsChild>
                    <w:div w:id="1237327982">
                      <w:marLeft w:val="0"/>
                      <w:marRight w:val="0"/>
                      <w:marTop w:val="0"/>
                      <w:marBottom w:val="0"/>
                      <w:divBdr>
                        <w:top w:val="none" w:sz="0" w:space="0" w:color="auto"/>
                        <w:left w:val="none" w:sz="0" w:space="0" w:color="auto"/>
                        <w:bottom w:val="none" w:sz="0" w:space="0" w:color="auto"/>
                        <w:right w:val="none" w:sz="0" w:space="0" w:color="auto"/>
                      </w:divBdr>
                    </w:div>
                  </w:divsChild>
                </w:div>
                <w:div w:id="580717335">
                  <w:marLeft w:val="0"/>
                  <w:marRight w:val="0"/>
                  <w:marTop w:val="0"/>
                  <w:marBottom w:val="0"/>
                  <w:divBdr>
                    <w:top w:val="none" w:sz="0" w:space="0" w:color="auto"/>
                    <w:left w:val="none" w:sz="0" w:space="0" w:color="auto"/>
                    <w:bottom w:val="none" w:sz="0" w:space="0" w:color="auto"/>
                    <w:right w:val="none" w:sz="0" w:space="0" w:color="auto"/>
                  </w:divBdr>
                  <w:divsChild>
                    <w:div w:id="1093823383">
                      <w:marLeft w:val="0"/>
                      <w:marRight w:val="0"/>
                      <w:marTop w:val="0"/>
                      <w:marBottom w:val="0"/>
                      <w:divBdr>
                        <w:top w:val="none" w:sz="0" w:space="0" w:color="auto"/>
                        <w:left w:val="none" w:sz="0" w:space="0" w:color="auto"/>
                        <w:bottom w:val="none" w:sz="0" w:space="0" w:color="auto"/>
                        <w:right w:val="none" w:sz="0" w:space="0" w:color="auto"/>
                      </w:divBdr>
                    </w:div>
                  </w:divsChild>
                </w:div>
                <w:div w:id="607584618">
                  <w:marLeft w:val="0"/>
                  <w:marRight w:val="0"/>
                  <w:marTop w:val="0"/>
                  <w:marBottom w:val="0"/>
                  <w:divBdr>
                    <w:top w:val="none" w:sz="0" w:space="0" w:color="auto"/>
                    <w:left w:val="none" w:sz="0" w:space="0" w:color="auto"/>
                    <w:bottom w:val="none" w:sz="0" w:space="0" w:color="auto"/>
                    <w:right w:val="none" w:sz="0" w:space="0" w:color="auto"/>
                  </w:divBdr>
                  <w:divsChild>
                    <w:div w:id="1006251065">
                      <w:marLeft w:val="0"/>
                      <w:marRight w:val="0"/>
                      <w:marTop w:val="0"/>
                      <w:marBottom w:val="0"/>
                      <w:divBdr>
                        <w:top w:val="none" w:sz="0" w:space="0" w:color="auto"/>
                        <w:left w:val="none" w:sz="0" w:space="0" w:color="auto"/>
                        <w:bottom w:val="none" w:sz="0" w:space="0" w:color="auto"/>
                        <w:right w:val="none" w:sz="0" w:space="0" w:color="auto"/>
                      </w:divBdr>
                    </w:div>
                  </w:divsChild>
                </w:div>
                <w:div w:id="672300961">
                  <w:marLeft w:val="0"/>
                  <w:marRight w:val="0"/>
                  <w:marTop w:val="0"/>
                  <w:marBottom w:val="0"/>
                  <w:divBdr>
                    <w:top w:val="none" w:sz="0" w:space="0" w:color="auto"/>
                    <w:left w:val="none" w:sz="0" w:space="0" w:color="auto"/>
                    <w:bottom w:val="none" w:sz="0" w:space="0" w:color="auto"/>
                    <w:right w:val="none" w:sz="0" w:space="0" w:color="auto"/>
                  </w:divBdr>
                  <w:divsChild>
                    <w:div w:id="44958428">
                      <w:marLeft w:val="0"/>
                      <w:marRight w:val="0"/>
                      <w:marTop w:val="0"/>
                      <w:marBottom w:val="0"/>
                      <w:divBdr>
                        <w:top w:val="none" w:sz="0" w:space="0" w:color="auto"/>
                        <w:left w:val="none" w:sz="0" w:space="0" w:color="auto"/>
                        <w:bottom w:val="none" w:sz="0" w:space="0" w:color="auto"/>
                        <w:right w:val="none" w:sz="0" w:space="0" w:color="auto"/>
                      </w:divBdr>
                    </w:div>
                  </w:divsChild>
                </w:div>
                <w:div w:id="685400659">
                  <w:marLeft w:val="0"/>
                  <w:marRight w:val="0"/>
                  <w:marTop w:val="0"/>
                  <w:marBottom w:val="0"/>
                  <w:divBdr>
                    <w:top w:val="none" w:sz="0" w:space="0" w:color="auto"/>
                    <w:left w:val="none" w:sz="0" w:space="0" w:color="auto"/>
                    <w:bottom w:val="none" w:sz="0" w:space="0" w:color="auto"/>
                    <w:right w:val="none" w:sz="0" w:space="0" w:color="auto"/>
                  </w:divBdr>
                  <w:divsChild>
                    <w:div w:id="1415080395">
                      <w:marLeft w:val="0"/>
                      <w:marRight w:val="0"/>
                      <w:marTop w:val="0"/>
                      <w:marBottom w:val="0"/>
                      <w:divBdr>
                        <w:top w:val="none" w:sz="0" w:space="0" w:color="auto"/>
                        <w:left w:val="none" w:sz="0" w:space="0" w:color="auto"/>
                        <w:bottom w:val="none" w:sz="0" w:space="0" w:color="auto"/>
                        <w:right w:val="none" w:sz="0" w:space="0" w:color="auto"/>
                      </w:divBdr>
                    </w:div>
                  </w:divsChild>
                </w:div>
                <w:div w:id="713500537">
                  <w:marLeft w:val="0"/>
                  <w:marRight w:val="0"/>
                  <w:marTop w:val="0"/>
                  <w:marBottom w:val="0"/>
                  <w:divBdr>
                    <w:top w:val="none" w:sz="0" w:space="0" w:color="auto"/>
                    <w:left w:val="none" w:sz="0" w:space="0" w:color="auto"/>
                    <w:bottom w:val="none" w:sz="0" w:space="0" w:color="auto"/>
                    <w:right w:val="none" w:sz="0" w:space="0" w:color="auto"/>
                  </w:divBdr>
                  <w:divsChild>
                    <w:div w:id="1633897769">
                      <w:marLeft w:val="0"/>
                      <w:marRight w:val="0"/>
                      <w:marTop w:val="0"/>
                      <w:marBottom w:val="0"/>
                      <w:divBdr>
                        <w:top w:val="none" w:sz="0" w:space="0" w:color="auto"/>
                        <w:left w:val="none" w:sz="0" w:space="0" w:color="auto"/>
                        <w:bottom w:val="none" w:sz="0" w:space="0" w:color="auto"/>
                        <w:right w:val="none" w:sz="0" w:space="0" w:color="auto"/>
                      </w:divBdr>
                    </w:div>
                  </w:divsChild>
                </w:div>
                <w:div w:id="781071315">
                  <w:marLeft w:val="0"/>
                  <w:marRight w:val="0"/>
                  <w:marTop w:val="0"/>
                  <w:marBottom w:val="0"/>
                  <w:divBdr>
                    <w:top w:val="none" w:sz="0" w:space="0" w:color="auto"/>
                    <w:left w:val="none" w:sz="0" w:space="0" w:color="auto"/>
                    <w:bottom w:val="none" w:sz="0" w:space="0" w:color="auto"/>
                    <w:right w:val="none" w:sz="0" w:space="0" w:color="auto"/>
                  </w:divBdr>
                  <w:divsChild>
                    <w:div w:id="625551274">
                      <w:marLeft w:val="0"/>
                      <w:marRight w:val="0"/>
                      <w:marTop w:val="0"/>
                      <w:marBottom w:val="0"/>
                      <w:divBdr>
                        <w:top w:val="none" w:sz="0" w:space="0" w:color="auto"/>
                        <w:left w:val="none" w:sz="0" w:space="0" w:color="auto"/>
                        <w:bottom w:val="none" w:sz="0" w:space="0" w:color="auto"/>
                        <w:right w:val="none" w:sz="0" w:space="0" w:color="auto"/>
                      </w:divBdr>
                    </w:div>
                  </w:divsChild>
                </w:div>
                <w:div w:id="782850063">
                  <w:marLeft w:val="0"/>
                  <w:marRight w:val="0"/>
                  <w:marTop w:val="0"/>
                  <w:marBottom w:val="0"/>
                  <w:divBdr>
                    <w:top w:val="none" w:sz="0" w:space="0" w:color="auto"/>
                    <w:left w:val="none" w:sz="0" w:space="0" w:color="auto"/>
                    <w:bottom w:val="none" w:sz="0" w:space="0" w:color="auto"/>
                    <w:right w:val="none" w:sz="0" w:space="0" w:color="auto"/>
                  </w:divBdr>
                  <w:divsChild>
                    <w:div w:id="1009602333">
                      <w:marLeft w:val="0"/>
                      <w:marRight w:val="0"/>
                      <w:marTop w:val="0"/>
                      <w:marBottom w:val="0"/>
                      <w:divBdr>
                        <w:top w:val="none" w:sz="0" w:space="0" w:color="auto"/>
                        <w:left w:val="none" w:sz="0" w:space="0" w:color="auto"/>
                        <w:bottom w:val="none" w:sz="0" w:space="0" w:color="auto"/>
                        <w:right w:val="none" w:sz="0" w:space="0" w:color="auto"/>
                      </w:divBdr>
                    </w:div>
                  </w:divsChild>
                </w:div>
                <w:div w:id="916289221">
                  <w:marLeft w:val="0"/>
                  <w:marRight w:val="0"/>
                  <w:marTop w:val="0"/>
                  <w:marBottom w:val="0"/>
                  <w:divBdr>
                    <w:top w:val="none" w:sz="0" w:space="0" w:color="auto"/>
                    <w:left w:val="none" w:sz="0" w:space="0" w:color="auto"/>
                    <w:bottom w:val="none" w:sz="0" w:space="0" w:color="auto"/>
                    <w:right w:val="none" w:sz="0" w:space="0" w:color="auto"/>
                  </w:divBdr>
                  <w:divsChild>
                    <w:div w:id="102461492">
                      <w:marLeft w:val="0"/>
                      <w:marRight w:val="0"/>
                      <w:marTop w:val="0"/>
                      <w:marBottom w:val="0"/>
                      <w:divBdr>
                        <w:top w:val="none" w:sz="0" w:space="0" w:color="auto"/>
                        <w:left w:val="none" w:sz="0" w:space="0" w:color="auto"/>
                        <w:bottom w:val="none" w:sz="0" w:space="0" w:color="auto"/>
                        <w:right w:val="none" w:sz="0" w:space="0" w:color="auto"/>
                      </w:divBdr>
                    </w:div>
                  </w:divsChild>
                </w:div>
                <w:div w:id="945695714">
                  <w:marLeft w:val="0"/>
                  <w:marRight w:val="0"/>
                  <w:marTop w:val="0"/>
                  <w:marBottom w:val="0"/>
                  <w:divBdr>
                    <w:top w:val="none" w:sz="0" w:space="0" w:color="auto"/>
                    <w:left w:val="none" w:sz="0" w:space="0" w:color="auto"/>
                    <w:bottom w:val="none" w:sz="0" w:space="0" w:color="auto"/>
                    <w:right w:val="none" w:sz="0" w:space="0" w:color="auto"/>
                  </w:divBdr>
                  <w:divsChild>
                    <w:div w:id="1789471248">
                      <w:marLeft w:val="0"/>
                      <w:marRight w:val="0"/>
                      <w:marTop w:val="0"/>
                      <w:marBottom w:val="0"/>
                      <w:divBdr>
                        <w:top w:val="none" w:sz="0" w:space="0" w:color="auto"/>
                        <w:left w:val="none" w:sz="0" w:space="0" w:color="auto"/>
                        <w:bottom w:val="none" w:sz="0" w:space="0" w:color="auto"/>
                        <w:right w:val="none" w:sz="0" w:space="0" w:color="auto"/>
                      </w:divBdr>
                    </w:div>
                  </w:divsChild>
                </w:div>
                <w:div w:id="956712793">
                  <w:marLeft w:val="0"/>
                  <w:marRight w:val="0"/>
                  <w:marTop w:val="0"/>
                  <w:marBottom w:val="0"/>
                  <w:divBdr>
                    <w:top w:val="none" w:sz="0" w:space="0" w:color="auto"/>
                    <w:left w:val="none" w:sz="0" w:space="0" w:color="auto"/>
                    <w:bottom w:val="none" w:sz="0" w:space="0" w:color="auto"/>
                    <w:right w:val="none" w:sz="0" w:space="0" w:color="auto"/>
                  </w:divBdr>
                  <w:divsChild>
                    <w:div w:id="748964353">
                      <w:marLeft w:val="0"/>
                      <w:marRight w:val="0"/>
                      <w:marTop w:val="0"/>
                      <w:marBottom w:val="0"/>
                      <w:divBdr>
                        <w:top w:val="none" w:sz="0" w:space="0" w:color="auto"/>
                        <w:left w:val="none" w:sz="0" w:space="0" w:color="auto"/>
                        <w:bottom w:val="none" w:sz="0" w:space="0" w:color="auto"/>
                        <w:right w:val="none" w:sz="0" w:space="0" w:color="auto"/>
                      </w:divBdr>
                    </w:div>
                  </w:divsChild>
                </w:div>
                <w:div w:id="965086805">
                  <w:marLeft w:val="0"/>
                  <w:marRight w:val="0"/>
                  <w:marTop w:val="0"/>
                  <w:marBottom w:val="0"/>
                  <w:divBdr>
                    <w:top w:val="none" w:sz="0" w:space="0" w:color="auto"/>
                    <w:left w:val="none" w:sz="0" w:space="0" w:color="auto"/>
                    <w:bottom w:val="none" w:sz="0" w:space="0" w:color="auto"/>
                    <w:right w:val="none" w:sz="0" w:space="0" w:color="auto"/>
                  </w:divBdr>
                  <w:divsChild>
                    <w:div w:id="733047083">
                      <w:marLeft w:val="0"/>
                      <w:marRight w:val="0"/>
                      <w:marTop w:val="0"/>
                      <w:marBottom w:val="0"/>
                      <w:divBdr>
                        <w:top w:val="none" w:sz="0" w:space="0" w:color="auto"/>
                        <w:left w:val="none" w:sz="0" w:space="0" w:color="auto"/>
                        <w:bottom w:val="none" w:sz="0" w:space="0" w:color="auto"/>
                        <w:right w:val="none" w:sz="0" w:space="0" w:color="auto"/>
                      </w:divBdr>
                    </w:div>
                  </w:divsChild>
                </w:div>
                <w:div w:id="989676759">
                  <w:marLeft w:val="0"/>
                  <w:marRight w:val="0"/>
                  <w:marTop w:val="0"/>
                  <w:marBottom w:val="0"/>
                  <w:divBdr>
                    <w:top w:val="none" w:sz="0" w:space="0" w:color="auto"/>
                    <w:left w:val="none" w:sz="0" w:space="0" w:color="auto"/>
                    <w:bottom w:val="none" w:sz="0" w:space="0" w:color="auto"/>
                    <w:right w:val="none" w:sz="0" w:space="0" w:color="auto"/>
                  </w:divBdr>
                  <w:divsChild>
                    <w:div w:id="2017537802">
                      <w:marLeft w:val="0"/>
                      <w:marRight w:val="0"/>
                      <w:marTop w:val="0"/>
                      <w:marBottom w:val="0"/>
                      <w:divBdr>
                        <w:top w:val="none" w:sz="0" w:space="0" w:color="auto"/>
                        <w:left w:val="none" w:sz="0" w:space="0" w:color="auto"/>
                        <w:bottom w:val="none" w:sz="0" w:space="0" w:color="auto"/>
                        <w:right w:val="none" w:sz="0" w:space="0" w:color="auto"/>
                      </w:divBdr>
                    </w:div>
                  </w:divsChild>
                </w:div>
                <w:div w:id="1005980439">
                  <w:marLeft w:val="0"/>
                  <w:marRight w:val="0"/>
                  <w:marTop w:val="0"/>
                  <w:marBottom w:val="0"/>
                  <w:divBdr>
                    <w:top w:val="none" w:sz="0" w:space="0" w:color="auto"/>
                    <w:left w:val="none" w:sz="0" w:space="0" w:color="auto"/>
                    <w:bottom w:val="none" w:sz="0" w:space="0" w:color="auto"/>
                    <w:right w:val="none" w:sz="0" w:space="0" w:color="auto"/>
                  </w:divBdr>
                  <w:divsChild>
                    <w:div w:id="668293151">
                      <w:marLeft w:val="0"/>
                      <w:marRight w:val="0"/>
                      <w:marTop w:val="0"/>
                      <w:marBottom w:val="0"/>
                      <w:divBdr>
                        <w:top w:val="none" w:sz="0" w:space="0" w:color="auto"/>
                        <w:left w:val="none" w:sz="0" w:space="0" w:color="auto"/>
                        <w:bottom w:val="none" w:sz="0" w:space="0" w:color="auto"/>
                        <w:right w:val="none" w:sz="0" w:space="0" w:color="auto"/>
                      </w:divBdr>
                    </w:div>
                  </w:divsChild>
                </w:div>
                <w:div w:id="1008681747">
                  <w:marLeft w:val="0"/>
                  <w:marRight w:val="0"/>
                  <w:marTop w:val="0"/>
                  <w:marBottom w:val="0"/>
                  <w:divBdr>
                    <w:top w:val="none" w:sz="0" w:space="0" w:color="auto"/>
                    <w:left w:val="none" w:sz="0" w:space="0" w:color="auto"/>
                    <w:bottom w:val="none" w:sz="0" w:space="0" w:color="auto"/>
                    <w:right w:val="none" w:sz="0" w:space="0" w:color="auto"/>
                  </w:divBdr>
                  <w:divsChild>
                    <w:div w:id="322977845">
                      <w:marLeft w:val="0"/>
                      <w:marRight w:val="0"/>
                      <w:marTop w:val="0"/>
                      <w:marBottom w:val="0"/>
                      <w:divBdr>
                        <w:top w:val="none" w:sz="0" w:space="0" w:color="auto"/>
                        <w:left w:val="none" w:sz="0" w:space="0" w:color="auto"/>
                        <w:bottom w:val="none" w:sz="0" w:space="0" w:color="auto"/>
                        <w:right w:val="none" w:sz="0" w:space="0" w:color="auto"/>
                      </w:divBdr>
                    </w:div>
                  </w:divsChild>
                </w:div>
                <w:div w:id="1028947153">
                  <w:marLeft w:val="0"/>
                  <w:marRight w:val="0"/>
                  <w:marTop w:val="0"/>
                  <w:marBottom w:val="0"/>
                  <w:divBdr>
                    <w:top w:val="none" w:sz="0" w:space="0" w:color="auto"/>
                    <w:left w:val="none" w:sz="0" w:space="0" w:color="auto"/>
                    <w:bottom w:val="none" w:sz="0" w:space="0" w:color="auto"/>
                    <w:right w:val="none" w:sz="0" w:space="0" w:color="auto"/>
                  </w:divBdr>
                  <w:divsChild>
                    <w:div w:id="2144349405">
                      <w:marLeft w:val="0"/>
                      <w:marRight w:val="0"/>
                      <w:marTop w:val="0"/>
                      <w:marBottom w:val="0"/>
                      <w:divBdr>
                        <w:top w:val="none" w:sz="0" w:space="0" w:color="auto"/>
                        <w:left w:val="none" w:sz="0" w:space="0" w:color="auto"/>
                        <w:bottom w:val="none" w:sz="0" w:space="0" w:color="auto"/>
                        <w:right w:val="none" w:sz="0" w:space="0" w:color="auto"/>
                      </w:divBdr>
                    </w:div>
                  </w:divsChild>
                </w:div>
                <w:div w:id="1037851783">
                  <w:marLeft w:val="0"/>
                  <w:marRight w:val="0"/>
                  <w:marTop w:val="0"/>
                  <w:marBottom w:val="0"/>
                  <w:divBdr>
                    <w:top w:val="none" w:sz="0" w:space="0" w:color="auto"/>
                    <w:left w:val="none" w:sz="0" w:space="0" w:color="auto"/>
                    <w:bottom w:val="none" w:sz="0" w:space="0" w:color="auto"/>
                    <w:right w:val="none" w:sz="0" w:space="0" w:color="auto"/>
                  </w:divBdr>
                  <w:divsChild>
                    <w:div w:id="242422396">
                      <w:marLeft w:val="0"/>
                      <w:marRight w:val="0"/>
                      <w:marTop w:val="0"/>
                      <w:marBottom w:val="0"/>
                      <w:divBdr>
                        <w:top w:val="none" w:sz="0" w:space="0" w:color="auto"/>
                        <w:left w:val="none" w:sz="0" w:space="0" w:color="auto"/>
                        <w:bottom w:val="none" w:sz="0" w:space="0" w:color="auto"/>
                        <w:right w:val="none" w:sz="0" w:space="0" w:color="auto"/>
                      </w:divBdr>
                    </w:div>
                  </w:divsChild>
                </w:div>
                <w:div w:id="1116945690">
                  <w:marLeft w:val="0"/>
                  <w:marRight w:val="0"/>
                  <w:marTop w:val="0"/>
                  <w:marBottom w:val="0"/>
                  <w:divBdr>
                    <w:top w:val="none" w:sz="0" w:space="0" w:color="auto"/>
                    <w:left w:val="none" w:sz="0" w:space="0" w:color="auto"/>
                    <w:bottom w:val="none" w:sz="0" w:space="0" w:color="auto"/>
                    <w:right w:val="none" w:sz="0" w:space="0" w:color="auto"/>
                  </w:divBdr>
                  <w:divsChild>
                    <w:div w:id="54209881">
                      <w:marLeft w:val="0"/>
                      <w:marRight w:val="0"/>
                      <w:marTop w:val="0"/>
                      <w:marBottom w:val="0"/>
                      <w:divBdr>
                        <w:top w:val="none" w:sz="0" w:space="0" w:color="auto"/>
                        <w:left w:val="none" w:sz="0" w:space="0" w:color="auto"/>
                        <w:bottom w:val="none" w:sz="0" w:space="0" w:color="auto"/>
                        <w:right w:val="none" w:sz="0" w:space="0" w:color="auto"/>
                      </w:divBdr>
                    </w:div>
                  </w:divsChild>
                </w:div>
                <w:div w:id="1166745753">
                  <w:marLeft w:val="0"/>
                  <w:marRight w:val="0"/>
                  <w:marTop w:val="0"/>
                  <w:marBottom w:val="0"/>
                  <w:divBdr>
                    <w:top w:val="none" w:sz="0" w:space="0" w:color="auto"/>
                    <w:left w:val="none" w:sz="0" w:space="0" w:color="auto"/>
                    <w:bottom w:val="none" w:sz="0" w:space="0" w:color="auto"/>
                    <w:right w:val="none" w:sz="0" w:space="0" w:color="auto"/>
                  </w:divBdr>
                  <w:divsChild>
                    <w:div w:id="411005134">
                      <w:marLeft w:val="0"/>
                      <w:marRight w:val="0"/>
                      <w:marTop w:val="0"/>
                      <w:marBottom w:val="0"/>
                      <w:divBdr>
                        <w:top w:val="none" w:sz="0" w:space="0" w:color="auto"/>
                        <w:left w:val="none" w:sz="0" w:space="0" w:color="auto"/>
                        <w:bottom w:val="none" w:sz="0" w:space="0" w:color="auto"/>
                        <w:right w:val="none" w:sz="0" w:space="0" w:color="auto"/>
                      </w:divBdr>
                    </w:div>
                  </w:divsChild>
                </w:div>
                <w:div w:id="1167285878">
                  <w:marLeft w:val="0"/>
                  <w:marRight w:val="0"/>
                  <w:marTop w:val="0"/>
                  <w:marBottom w:val="0"/>
                  <w:divBdr>
                    <w:top w:val="none" w:sz="0" w:space="0" w:color="auto"/>
                    <w:left w:val="none" w:sz="0" w:space="0" w:color="auto"/>
                    <w:bottom w:val="none" w:sz="0" w:space="0" w:color="auto"/>
                    <w:right w:val="none" w:sz="0" w:space="0" w:color="auto"/>
                  </w:divBdr>
                  <w:divsChild>
                    <w:div w:id="434331880">
                      <w:marLeft w:val="0"/>
                      <w:marRight w:val="0"/>
                      <w:marTop w:val="0"/>
                      <w:marBottom w:val="0"/>
                      <w:divBdr>
                        <w:top w:val="none" w:sz="0" w:space="0" w:color="auto"/>
                        <w:left w:val="none" w:sz="0" w:space="0" w:color="auto"/>
                        <w:bottom w:val="none" w:sz="0" w:space="0" w:color="auto"/>
                        <w:right w:val="none" w:sz="0" w:space="0" w:color="auto"/>
                      </w:divBdr>
                    </w:div>
                  </w:divsChild>
                </w:div>
                <w:div w:id="1193765811">
                  <w:marLeft w:val="0"/>
                  <w:marRight w:val="0"/>
                  <w:marTop w:val="0"/>
                  <w:marBottom w:val="0"/>
                  <w:divBdr>
                    <w:top w:val="none" w:sz="0" w:space="0" w:color="auto"/>
                    <w:left w:val="none" w:sz="0" w:space="0" w:color="auto"/>
                    <w:bottom w:val="none" w:sz="0" w:space="0" w:color="auto"/>
                    <w:right w:val="none" w:sz="0" w:space="0" w:color="auto"/>
                  </w:divBdr>
                  <w:divsChild>
                    <w:div w:id="1520504004">
                      <w:marLeft w:val="0"/>
                      <w:marRight w:val="0"/>
                      <w:marTop w:val="0"/>
                      <w:marBottom w:val="0"/>
                      <w:divBdr>
                        <w:top w:val="none" w:sz="0" w:space="0" w:color="auto"/>
                        <w:left w:val="none" w:sz="0" w:space="0" w:color="auto"/>
                        <w:bottom w:val="none" w:sz="0" w:space="0" w:color="auto"/>
                        <w:right w:val="none" w:sz="0" w:space="0" w:color="auto"/>
                      </w:divBdr>
                    </w:div>
                  </w:divsChild>
                </w:div>
                <w:div w:id="1214079069">
                  <w:marLeft w:val="0"/>
                  <w:marRight w:val="0"/>
                  <w:marTop w:val="0"/>
                  <w:marBottom w:val="0"/>
                  <w:divBdr>
                    <w:top w:val="none" w:sz="0" w:space="0" w:color="auto"/>
                    <w:left w:val="none" w:sz="0" w:space="0" w:color="auto"/>
                    <w:bottom w:val="none" w:sz="0" w:space="0" w:color="auto"/>
                    <w:right w:val="none" w:sz="0" w:space="0" w:color="auto"/>
                  </w:divBdr>
                  <w:divsChild>
                    <w:div w:id="1581328769">
                      <w:marLeft w:val="0"/>
                      <w:marRight w:val="0"/>
                      <w:marTop w:val="0"/>
                      <w:marBottom w:val="0"/>
                      <w:divBdr>
                        <w:top w:val="none" w:sz="0" w:space="0" w:color="auto"/>
                        <w:left w:val="none" w:sz="0" w:space="0" w:color="auto"/>
                        <w:bottom w:val="none" w:sz="0" w:space="0" w:color="auto"/>
                        <w:right w:val="none" w:sz="0" w:space="0" w:color="auto"/>
                      </w:divBdr>
                    </w:div>
                  </w:divsChild>
                </w:div>
                <w:div w:id="1263032904">
                  <w:marLeft w:val="0"/>
                  <w:marRight w:val="0"/>
                  <w:marTop w:val="0"/>
                  <w:marBottom w:val="0"/>
                  <w:divBdr>
                    <w:top w:val="none" w:sz="0" w:space="0" w:color="auto"/>
                    <w:left w:val="none" w:sz="0" w:space="0" w:color="auto"/>
                    <w:bottom w:val="none" w:sz="0" w:space="0" w:color="auto"/>
                    <w:right w:val="none" w:sz="0" w:space="0" w:color="auto"/>
                  </w:divBdr>
                  <w:divsChild>
                    <w:div w:id="1279067762">
                      <w:marLeft w:val="0"/>
                      <w:marRight w:val="0"/>
                      <w:marTop w:val="0"/>
                      <w:marBottom w:val="0"/>
                      <w:divBdr>
                        <w:top w:val="none" w:sz="0" w:space="0" w:color="auto"/>
                        <w:left w:val="none" w:sz="0" w:space="0" w:color="auto"/>
                        <w:bottom w:val="none" w:sz="0" w:space="0" w:color="auto"/>
                        <w:right w:val="none" w:sz="0" w:space="0" w:color="auto"/>
                      </w:divBdr>
                    </w:div>
                  </w:divsChild>
                </w:div>
                <w:div w:id="1290815721">
                  <w:marLeft w:val="0"/>
                  <w:marRight w:val="0"/>
                  <w:marTop w:val="0"/>
                  <w:marBottom w:val="0"/>
                  <w:divBdr>
                    <w:top w:val="none" w:sz="0" w:space="0" w:color="auto"/>
                    <w:left w:val="none" w:sz="0" w:space="0" w:color="auto"/>
                    <w:bottom w:val="none" w:sz="0" w:space="0" w:color="auto"/>
                    <w:right w:val="none" w:sz="0" w:space="0" w:color="auto"/>
                  </w:divBdr>
                  <w:divsChild>
                    <w:div w:id="2007131555">
                      <w:marLeft w:val="0"/>
                      <w:marRight w:val="0"/>
                      <w:marTop w:val="0"/>
                      <w:marBottom w:val="0"/>
                      <w:divBdr>
                        <w:top w:val="none" w:sz="0" w:space="0" w:color="auto"/>
                        <w:left w:val="none" w:sz="0" w:space="0" w:color="auto"/>
                        <w:bottom w:val="none" w:sz="0" w:space="0" w:color="auto"/>
                        <w:right w:val="none" w:sz="0" w:space="0" w:color="auto"/>
                      </w:divBdr>
                    </w:div>
                  </w:divsChild>
                </w:div>
                <w:div w:id="1319577940">
                  <w:marLeft w:val="0"/>
                  <w:marRight w:val="0"/>
                  <w:marTop w:val="0"/>
                  <w:marBottom w:val="0"/>
                  <w:divBdr>
                    <w:top w:val="none" w:sz="0" w:space="0" w:color="auto"/>
                    <w:left w:val="none" w:sz="0" w:space="0" w:color="auto"/>
                    <w:bottom w:val="none" w:sz="0" w:space="0" w:color="auto"/>
                    <w:right w:val="none" w:sz="0" w:space="0" w:color="auto"/>
                  </w:divBdr>
                  <w:divsChild>
                    <w:div w:id="155388520">
                      <w:marLeft w:val="0"/>
                      <w:marRight w:val="0"/>
                      <w:marTop w:val="0"/>
                      <w:marBottom w:val="0"/>
                      <w:divBdr>
                        <w:top w:val="none" w:sz="0" w:space="0" w:color="auto"/>
                        <w:left w:val="none" w:sz="0" w:space="0" w:color="auto"/>
                        <w:bottom w:val="none" w:sz="0" w:space="0" w:color="auto"/>
                        <w:right w:val="none" w:sz="0" w:space="0" w:color="auto"/>
                      </w:divBdr>
                    </w:div>
                  </w:divsChild>
                </w:div>
                <w:div w:id="1337684477">
                  <w:marLeft w:val="0"/>
                  <w:marRight w:val="0"/>
                  <w:marTop w:val="0"/>
                  <w:marBottom w:val="0"/>
                  <w:divBdr>
                    <w:top w:val="none" w:sz="0" w:space="0" w:color="auto"/>
                    <w:left w:val="none" w:sz="0" w:space="0" w:color="auto"/>
                    <w:bottom w:val="none" w:sz="0" w:space="0" w:color="auto"/>
                    <w:right w:val="none" w:sz="0" w:space="0" w:color="auto"/>
                  </w:divBdr>
                  <w:divsChild>
                    <w:div w:id="1335961291">
                      <w:marLeft w:val="0"/>
                      <w:marRight w:val="0"/>
                      <w:marTop w:val="0"/>
                      <w:marBottom w:val="0"/>
                      <w:divBdr>
                        <w:top w:val="none" w:sz="0" w:space="0" w:color="auto"/>
                        <w:left w:val="none" w:sz="0" w:space="0" w:color="auto"/>
                        <w:bottom w:val="none" w:sz="0" w:space="0" w:color="auto"/>
                        <w:right w:val="none" w:sz="0" w:space="0" w:color="auto"/>
                      </w:divBdr>
                    </w:div>
                  </w:divsChild>
                </w:div>
                <w:div w:id="1338195347">
                  <w:marLeft w:val="0"/>
                  <w:marRight w:val="0"/>
                  <w:marTop w:val="0"/>
                  <w:marBottom w:val="0"/>
                  <w:divBdr>
                    <w:top w:val="none" w:sz="0" w:space="0" w:color="auto"/>
                    <w:left w:val="none" w:sz="0" w:space="0" w:color="auto"/>
                    <w:bottom w:val="none" w:sz="0" w:space="0" w:color="auto"/>
                    <w:right w:val="none" w:sz="0" w:space="0" w:color="auto"/>
                  </w:divBdr>
                  <w:divsChild>
                    <w:div w:id="658312758">
                      <w:marLeft w:val="0"/>
                      <w:marRight w:val="0"/>
                      <w:marTop w:val="0"/>
                      <w:marBottom w:val="0"/>
                      <w:divBdr>
                        <w:top w:val="none" w:sz="0" w:space="0" w:color="auto"/>
                        <w:left w:val="none" w:sz="0" w:space="0" w:color="auto"/>
                        <w:bottom w:val="none" w:sz="0" w:space="0" w:color="auto"/>
                        <w:right w:val="none" w:sz="0" w:space="0" w:color="auto"/>
                      </w:divBdr>
                    </w:div>
                    <w:div w:id="661472586">
                      <w:marLeft w:val="0"/>
                      <w:marRight w:val="0"/>
                      <w:marTop w:val="0"/>
                      <w:marBottom w:val="0"/>
                      <w:divBdr>
                        <w:top w:val="none" w:sz="0" w:space="0" w:color="auto"/>
                        <w:left w:val="none" w:sz="0" w:space="0" w:color="auto"/>
                        <w:bottom w:val="none" w:sz="0" w:space="0" w:color="auto"/>
                        <w:right w:val="none" w:sz="0" w:space="0" w:color="auto"/>
                      </w:divBdr>
                    </w:div>
                  </w:divsChild>
                </w:div>
                <w:div w:id="1380938476">
                  <w:marLeft w:val="0"/>
                  <w:marRight w:val="0"/>
                  <w:marTop w:val="0"/>
                  <w:marBottom w:val="0"/>
                  <w:divBdr>
                    <w:top w:val="none" w:sz="0" w:space="0" w:color="auto"/>
                    <w:left w:val="none" w:sz="0" w:space="0" w:color="auto"/>
                    <w:bottom w:val="none" w:sz="0" w:space="0" w:color="auto"/>
                    <w:right w:val="none" w:sz="0" w:space="0" w:color="auto"/>
                  </w:divBdr>
                  <w:divsChild>
                    <w:div w:id="403190029">
                      <w:marLeft w:val="0"/>
                      <w:marRight w:val="0"/>
                      <w:marTop w:val="0"/>
                      <w:marBottom w:val="0"/>
                      <w:divBdr>
                        <w:top w:val="none" w:sz="0" w:space="0" w:color="auto"/>
                        <w:left w:val="none" w:sz="0" w:space="0" w:color="auto"/>
                        <w:bottom w:val="none" w:sz="0" w:space="0" w:color="auto"/>
                        <w:right w:val="none" w:sz="0" w:space="0" w:color="auto"/>
                      </w:divBdr>
                    </w:div>
                  </w:divsChild>
                </w:div>
                <w:div w:id="1453599589">
                  <w:marLeft w:val="0"/>
                  <w:marRight w:val="0"/>
                  <w:marTop w:val="0"/>
                  <w:marBottom w:val="0"/>
                  <w:divBdr>
                    <w:top w:val="none" w:sz="0" w:space="0" w:color="auto"/>
                    <w:left w:val="none" w:sz="0" w:space="0" w:color="auto"/>
                    <w:bottom w:val="none" w:sz="0" w:space="0" w:color="auto"/>
                    <w:right w:val="none" w:sz="0" w:space="0" w:color="auto"/>
                  </w:divBdr>
                  <w:divsChild>
                    <w:div w:id="1757749749">
                      <w:marLeft w:val="0"/>
                      <w:marRight w:val="0"/>
                      <w:marTop w:val="0"/>
                      <w:marBottom w:val="0"/>
                      <w:divBdr>
                        <w:top w:val="none" w:sz="0" w:space="0" w:color="auto"/>
                        <w:left w:val="none" w:sz="0" w:space="0" w:color="auto"/>
                        <w:bottom w:val="none" w:sz="0" w:space="0" w:color="auto"/>
                        <w:right w:val="none" w:sz="0" w:space="0" w:color="auto"/>
                      </w:divBdr>
                    </w:div>
                  </w:divsChild>
                </w:div>
                <w:div w:id="1482306885">
                  <w:marLeft w:val="0"/>
                  <w:marRight w:val="0"/>
                  <w:marTop w:val="0"/>
                  <w:marBottom w:val="0"/>
                  <w:divBdr>
                    <w:top w:val="none" w:sz="0" w:space="0" w:color="auto"/>
                    <w:left w:val="none" w:sz="0" w:space="0" w:color="auto"/>
                    <w:bottom w:val="none" w:sz="0" w:space="0" w:color="auto"/>
                    <w:right w:val="none" w:sz="0" w:space="0" w:color="auto"/>
                  </w:divBdr>
                  <w:divsChild>
                    <w:div w:id="1566452731">
                      <w:marLeft w:val="0"/>
                      <w:marRight w:val="0"/>
                      <w:marTop w:val="0"/>
                      <w:marBottom w:val="0"/>
                      <w:divBdr>
                        <w:top w:val="none" w:sz="0" w:space="0" w:color="auto"/>
                        <w:left w:val="none" w:sz="0" w:space="0" w:color="auto"/>
                        <w:bottom w:val="none" w:sz="0" w:space="0" w:color="auto"/>
                        <w:right w:val="none" w:sz="0" w:space="0" w:color="auto"/>
                      </w:divBdr>
                    </w:div>
                  </w:divsChild>
                </w:div>
                <w:div w:id="1489979951">
                  <w:marLeft w:val="0"/>
                  <w:marRight w:val="0"/>
                  <w:marTop w:val="0"/>
                  <w:marBottom w:val="0"/>
                  <w:divBdr>
                    <w:top w:val="none" w:sz="0" w:space="0" w:color="auto"/>
                    <w:left w:val="none" w:sz="0" w:space="0" w:color="auto"/>
                    <w:bottom w:val="none" w:sz="0" w:space="0" w:color="auto"/>
                    <w:right w:val="none" w:sz="0" w:space="0" w:color="auto"/>
                  </w:divBdr>
                  <w:divsChild>
                    <w:div w:id="197209794">
                      <w:marLeft w:val="0"/>
                      <w:marRight w:val="0"/>
                      <w:marTop w:val="0"/>
                      <w:marBottom w:val="0"/>
                      <w:divBdr>
                        <w:top w:val="none" w:sz="0" w:space="0" w:color="auto"/>
                        <w:left w:val="none" w:sz="0" w:space="0" w:color="auto"/>
                        <w:bottom w:val="none" w:sz="0" w:space="0" w:color="auto"/>
                        <w:right w:val="none" w:sz="0" w:space="0" w:color="auto"/>
                      </w:divBdr>
                    </w:div>
                  </w:divsChild>
                </w:div>
                <w:div w:id="1555000709">
                  <w:marLeft w:val="0"/>
                  <w:marRight w:val="0"/>
                  <w:marTop w:val="0"/>
                  <w:marBottom w:val="0"/>
                  <w:divBdr>
                    <w:top w:val="none" w:sz="0" w:space="0" w:color="auto"/>
                    <w:left w:val="none" w:sz="0" w:space="0" w:color="auto"/>
                    <w:bottom w:val="none" w:sz="0" w:space="0" w:color="auto"/>
                    <w:right w:val="none" w:sz="0" w:space="0" w:color="auto"/>
                  </w:divBdr>
                  <w:divsChild>
                    <w:div w:id="1964075718">
                      <w:marLeft w:val="0"/>
                      <w:marRight w:val="0"/>
                      <w:marTop w:val="0"/>
                      <w:marBottom w:val="0"/>
                      <w:divBdr>
                        <w:top w:val="none" w:sz="0" w:space="0" w:color="auto"/>
                        <w:left w:val="none" w:sz="0" w:space="0" w:color="auto"/>
                        <w:bottom w:val="none" w:sz="0" w:space="0" w:color="auto"/>
                        <w:right w:val="none" w:sz="0" w:space="0" w:color="auto"/>
                      </w:divBdr>
                    </w:div>
                  </w:divsChild>
                </w:div>
                <w:div w:id="1606033086">
                  <w:marLeft w:val="0"/>
                  <w:marRight w:val="0"/>
                  <w:marTop w:val="0"/>
                  <w:marBottom w:val="0"/>
                  <w:divBdr>
                    <w:top w:val="none" w:sz="0" w:space="0" w:color="auto"/>
                    <w:left w:val="none" w:sz="0" w:space="0" w:color="auto"/>
                    <w:bottom w:val="none" w:sz="0" w:space="0" w:color="auto"/>
                    <w:right w:val="none" w:sz="0" w:space="0" w:color="auto"/>
                  </w:divBdr>
                  <w:divsChild>
                    <w:div w:id="2090273271">
                      <w:marLeft w:val="0"/>
                      <w:marRight w:val="0"/>
                      <w:marTop w:val="0"/>
                      <w:marBottom w:val="0"/>
                      <w:divBdr>
                        <w:top w:val="none" w:sz="0" w:space="0" w:color="auto"/>
                        <w:left w:val="none" w:sz="0" w:space="0" w:color="auto"/>
                        <w:bottom w:val="none" w:sz="0" w:space="0" w:color="auto"/>
                        <w:right w:val="none" w:sz="0" w:space="0" w:color="auto"/>
                      </w:divBdr>
                    </w:div>
                  </w:divsChild>
                </w:div>
                <w:div w:id="1633903886">
                  <w:marLeft w:val="0"/>
                  <w:marRight w:val="0"/>
                  <w:marTop w:val="0"/>
                  <w:marBottom w:val="0"/>
                  <w:divBdr>
                    <w:top w:val="none" w:sz="0" w:space="0" w:color="auto"/>
                    <w:left w:val="none" w:sz="0" w:space="0" w:color="auto"/>
                    <w:bottom w:val="none" w:sz="0" w:space="0" w:color="auto"/>
                    <w:right w:val="none" w:sz="0" w:space="0" w:color="auto"/>
                  </w:divBdr>
                  <w:divsChild>
                    <w:div w:id="237784582">
                      <w:marLeft w:val="0"/>
                      <w:marRight w:val="0"/>
                      <w:marTop w:val="0"/>
                      <w:marBottom w:val="0"/>
                      <w:divBdr>
                        <w:top w:val="none" w:sz="0" w:space="0" w:color="auto"/>
                        <w:left w:val="none" w:sz="0" w:space="0" w:color="auto"/>
                        <w:bottom w:val="none" w:sz="0" w:space="0" w:color="auto"/>
                        <w:right w:val="none" w:sz="0" w:space="0" w:color="auto"/>
                      </w:divBdr>
                    </w:div>
                  </w:divsChild>
                </w:div>
                <w:div w:id="1719160982">
                  <w:marLeft w:val="0"/>
                  <w:marRight w:val="0"/>
                  <w:marTop w:val="0"/>
                  <w:marBottom w:val="0"/>
                  <w:divBdr>
                    <w:top w:val="none" w:sz="0" w:space="0" w:color="auto"/>
                    <w:left w:val="none" w:sz="0" w:space="0" w:color="auto"/>
                    <w:bottom w:val="none" w:sz="0" w:space="0" w:color="auto"/>
                    <w:right w:val="none" w:sz="0" w:space="0" w:color="auto"/>
                  </w:divBdr>
                  <w:divsChild>
                    <w:div w:id="460076312">
                      <w:marLeft w:val="0"/>
                      <w:marRight w:val="0"/>
                      <w:marTop w:val="0"/>
                      <w:marBottom w:val="0"/>
                      <w:divBdr>
                        <w:top w:val="none" w:sz="0" w:space="0" w:color="auto"/>
                        <w:left w:val="none" w:sz="0" w:space="0" w:color="auto"/>
                        <w:bottom w:val="none" w:sz="0" w:space="0" w:color="auto"/>
                        <w:right w:val="none" w:sz="0" w:space="0" w:color="auto"/>
                      </w:divBdr>
                    </w:div>
                  </w:divsChild>
                </w:div>
                <w:div w:id="1749888331">
                  <w:marLeft w:val="0"/>
                  <w:marRight w:val="0"/>
                  <w:marTop w:val="0"/>
                  <w:marBottom w:val="0"/>
                  <w:divBdr>
                    <w:top w:val="none" w:sz="0" w:space="0" w:color="auto"/>
                    <w:left w:val="none" w:sz="0" w:space="0" w:color="auto"/>
                    <w:bottom w:val="none" w:sz="0" w:space="0" w:color="auto"/>
                    <w:right w:val="none" w:sz="0" w:space="0" w:color="auto"/>
                  </w:divBdr>
                  <w:divsChild>
                    <w:div w:id="1970432834">
                      <w:marLeft w:val="0"/>
                      <w:marRight w:val="0"/>
                      <w:marTop w:val="0"/>
                      <w:marBottom w:val="0"/>
                      <w:divBdr>
                        <w:top w:val="none" w:sz="0" w:space="0" w:color="auto"/>
                        <w:left w:val="none" w:sz="0" w:space="0" w:color="auto"/>
                        <w:bottom w:val="none" w:sz="0" w:space="0" w:color="auto"/>
                        <w:right w:val="none" w:sz="0" w:space="0" w:color="auto"/>
                      </w:divBdr>
                    </w:div>
                  </w:divsChild>
                </w:div>
                <w:div w:id="1808817794">
                  <w:marLeft w:val="0"/>
                  <w:marRight w:val="0"/>
                  <w:marTop w:val="0"/>
                  <w:marBottom w:val="0"/>
                  <w:divBdr>
                    <w:top w:val="none" w:sz="0" w:space="0" w:color="auto"/>
                    <w:left w:val="none" w:sz="0" w:space="0" w:color="auto"/>
                    <w:bottom w:val="none" w:sz="0" w:space="0" w:color="auto"/>
                    <w:right w:val="none" w:sz="0" w:space="0" w:color="auto"/>
                  </w:divBdr>
                  <w:divsChild>
                    <w:div w:id="1270892338">
                      <w:marLeft w:val="0"/>
                      <w:marRight w:val="0"/>
                      <w:marTop w:val="0"/>
                      <w:marBottom w:val="0"/>
                      <w:divBdr>
                        <w:top w:val="none" w:sz="0" w:space="0" w:color="auto"/>
                        <w:left w:val="none" w:sz="0" w:space="0" w:color="auto"/>
                        <w:bottom w:val="none" w:sz="0" w:space="0" w:color="auto"/>
                        <w:right w:val="none" w:sz="0" w:space="0" w:color="auto"/>
                      </w:divBdr>
                    </w:div>
                  </w:divsChild>
                </w:div>
                <w:div w:id="1823694554">
                  <w:marLeft w:val="0"/>
                  <w:marRight w:val="0"/>
                  <w:marTop w:val="0"/>
                  <w:marBottom w:val="0"/>
                  <w:divBdr>
                    <w:top w:val="none" w:sz="0" w:space="0" w:color="auto"/>
                    <w:left w:val="none" w:sz="0" w:space="0" w:color="auto"/>
                    <w:bottom w:val="none" w:sz="0" w:space="0" w:color="auto"/>
                    <w:right w:val="none" w:sz="0" w:space="0" w:color="auto"/>
                  </w:divBdr>
                  <w:divsChild>
                    <w:div w:id="1543788353">
                      <w:marLeft w:val="0"/>
                      <w:marRight w:val="0"/>
                      <w:marTop w:val="0"/>
                      <w:marBottom w:val="0"/>
                      <w:divBdr>
                        <w:top w:val="none" w:sz="0" w:space="0" w:color="auto"/>
                        <w:left w:val="none" w:sz="0" w:space="0" w:color="auto"/>
                        <w:bottom w:val="none" w:sz="0" w:space="0" w:color="auto"/>
                        <w:right w:val="none" w:sz="0" w:space="0" w:color="auto"/>
                      </w:divBdr>
                    </w:div>
                  </w:divsChild>
                </w:div>
                <w:div w:id="1860701899">
                  <w:marLeft w:val="0"/>
                  <w:marRight w:val="0"/>
                  <w:marTop w:val="0"/>
                  <w:marBottom w:val="0"/>
                  <w:divBdr>
                    <w:top w:val="none" w:sz="0" w:space="0" w:color="auto"/>
                    <w:left w:val="none" w:sz="0" w:space="0" w:color="auto"/>
                    <w:bottom w:val="none" w:sz="0" w:space="0" w:color="auto"/>
                    <w:right w:val="none" w:sz="0" w:space="0" w:color="auto"/>
                  </w:divBdr>
                  <w:divsChild>
                    <w:div w:id="1181427951">
                      <w:marLeft w:val="0"/>
                      <w:marRight w:val="0"/>
                      <w:marTop w:val="0"/>
                      <w:marBottom w:val="0"/>
                      <w:divBdr>
                        <w:top w:val="none" w:sz="0" w:space="0" w:color="auto"/>
                        <w:left w:val="none" w:sz="0" w:space="0" w:color="auto"/>
                        <w:bottom w:val="none" w:sz="0" w:space="0" w:color="auto"/>
                        <w:right w:val="none" w:sz="0" w:space="0" w:color="auto"/>
                      </w:divBdr>
                    </w:div>
                  </w:divsChild>
                </w:div>
                <w:div w:id="1866669706">
                  <w:marLeft w:val="0"/>
                  <w:marRight w:val="0"/>
                  <w:marTop w:val="0"/>
                  <w:marBottom w:val="0"/>
                  <w:divBdr>
                    <w:top w:val="none" w:sz="0" w:space="0" w:color="auto"/>
                    <w:left w:val="none" w:sz="0" w:space="0" w:color="auto"/>
                    <w:bottom w:val="none" w:sz="0" w:space="0" w:color="auto"/>
                    <w:right w:val="none" w:sz="0" w:space="0" w:color="auto"/>
                  </w:divBdr>
                  <w:divsChild>
                    <w:div w:id="1520662729">
                      <w:marLeft w:val="0"/>
                      <w:marRight w:val="0"/>
                      <w:marTop w:val="0"/>
                      <w:marBottom w:val="0"/>
                      <w:divBdr>
                        <w:top w:val="none" w:sz="0" w:space="0" w:color="auto"/>
                        <w:left w:val="none" w:sz="0" w:space="0" w:color="auto"/>
                        <w:bottom w:val="none" w:sz="0" w:space="0" w:color="auto"/>
                        <w:right w:val="none" w:sz="0" w:space="0" w:color="auto"/>
                      </w:divBdr>
                    </w:div>
                  </w:divsChild>
                </w:div>
                <w:div w:id="1897281081">
                  <w:marLeft w:val="0"/>
                  <w:marRight w:val="0"/>
                  <w:marTop w:val="0"/>
                  <w:marBottom w:val="0"/>
                  <w:divBdr>
                    <w:top w:val="none" w:sz="0" w:space="0" w:color="auto"/>
                    <w:left w:val="none" w:sz="0" w:space="0" w:color="auto"/>
                    <w:bottom w:val="none" w:sz="0" w:space="0" w:color="auto"/>
                    <w:right w:val="none" w:sz="0" w:space="0" w:color="auto"/>
                  </w:divBdr>
                  <w:divsChild>
                    <w:div w:id="936520226">
                      <w:marLeft w:val="0"/>
                      <w:marRight w:val="0"/>
                      <w:marTop w:val="0"/>
                      <w:marBottom w:val="0"/>
                      <w:divBdr>
                        <w:top w:val="none" w:sz="0" w:space="0" w:color="auto"/>
                        <w:left w:val="none" w:sz="0" w:space="0" w:color="auto"/>
                        <w:bottom w:val="none" w:sz="0" w:space="0" w:color="auto"/>
                        <w:right w:val="none" w:sz="0" w:space="0" w:color="auto"/>
                      </w:divBdr>
                    </w:div>
                  </w:divsChild>
                </w:div>
                <w:div w:id="1912350362">
                  <w:marLeft w:val="0"/>
                  <w:marRight w:val="0"/>
                  <w:marTop w:val="0"/>
                  <w:marBottom w:val="0"/>
                  <w:divBdr>
                    <w:top w:val="none" w:sz="0" w:space="0" w:color="auto"/>
                    <w:left w:val="none" w:sz="0" w:space="0" w:color="auto"/>
                    <w:bottom w:val="none" w:sz="0" w:space="0" w:color="auto"/>
                    <w:right w:val="none" w:sz="0" w:space="0" w:color="auto"/>
                  </w:divBdr>
                  <w:divsChild>
                    <w:div w:id="1671713814">
                      <w:marLeft w:val="0"/>
                      <w:marRight w:val="0"/>
                      <w:marTop w:val="0"/>
                      <w:marBottom w:val="0"/>
                      <w:divBdr>
                        <w:top w:val="none" w:sz="0" w:space="0" w:color="auto"/>
                        <w:left w:val="none" w:sz="0" w:space="0" w:color="auto"/>
                        <w:bottom w:val="none" w:sz="0" w:space="0" w:color="auto"/>
                        <w:right w:val="none" w:sz="0" w:space="0" w:color="auto"/>
                      </w:divBdr>
                    </w:div>
                  </w:divsChild>
                </w:div>
                <w:div w:id="1915433745">
                  <w:marLeft w:val="0"/>
                  <w:marRight w:val="0"/>
                  <w:marTop w:val="0"/>
                  <w:marBottom w:val="0"/>
                  <w:divBdr>
                    <w:top w:val="none" w:sz="0" w:space="0" w:color="auto"/>
                    <w:left w:val="none" w:sz="0" w:space="0" w:color="auto"/>
                    <w:bottom w:val="none" w:sz="0" w:space="0" w:color="auto"/>
                    <w:right w:val="none" w:sz="0" w:space="0" w:color="auto"/>
                  </w:divBdr>
                  <w:divsChild>
                    <w:div w:id="1932935245">
                      <w:marLeft w:val="0"/>
                      <w:marRight w:val="0"/>
                      <w:marTop w:val="0"/>
                      <w:marBottom w:val="0"/>
                      <w:divBdr>
                        <w:top w:val="none" w:sz="0" w:space="0" w:color="auto"/>
                        <w:left w:val="none" w:sz="0" w:space="0" w:color="auto"/>
                        <w:bottom w:val="none" w:sz="0" w:space="0" w:color="auto"/>
                        <w:right w:val="none" w:sz="0" w:space="0" w:color="auto"/>
                      </w:divBdr>
                    </w:div>
                  </w:divsChild>
                </w:div>
                <w:div w:id="1931769037">
                  <w:marLeft w:val="0"/>
                  <w:marRight w:val="0"/>
                  <w:marTop w:val="0"/>
                  <w:marBottom w:val="0"/>
                  <w:divBdr>
                    <w:top w:val="none" w:sz="0" w:space="0" w:color="auto"/>
                    <w:left w:val="none" w:sz="0" w:space="0" w:color="auto"/>
                    <w:bottom w:val="none" w:sz="0" w:space="0" w:color="auto"/>
                    <w:right w:val="none" w:sz="0" w:space="0" w:color="auto"/>
                  </w:divBdr>
                  <w:divsChild>
                    <w:div w:id="1728143703">
                      <w:marLeft w:val="0"/>
                      <w:marRight w:val="0"/>
                      <w:marTop w:val="0"/>
                      <w:marBottom w:val="0"/>
                      <w:divBdr>
                        <w:top w:val="none" w:sz="0" w:space="0" w:color="auto"/>
                        <w:left w:val="none" w:sz="0" w:space="0" w:color="auto"/>
                        <w:bottom w:val="none" w:sz="0" w:space="0" w:color="auto"/>
                        <w:right w:val="none" w:sz="0" w:space="0" w:color="auto"/>
                      </w:divBdr>
                    </w:div>
                  </w:divsChild>
                </w:div>
                <w:div w:id="1999114950">
                  <w:marLeft w:val="0"/>
                  <w:marRight w:val="0"/>
                  <w:marTop w:val="0"/>
                  <w:marBottom w:val="0"/>
                  <w:divBdr>
                    <w:top w:val="none" w:sz="0" w:space="0" w:color="auto"/>
                    <w:left w:val="none" w:sz="0" w:space="0" w:color="auto"/>
                    <w:bottom w:val="none" w:sz="0" w:space="0" w:color="auto"/>
                    <w:right w:val="none" w:sz="0" w:space="0" w:color="auto"/>
                  </w:divBdr>
                  <w:divsChild>
                    <w:div w:id="1729717555">
                      <w:marLeft w:val="0"/>
                      <w:marRight w:val="0"/>
                      <w:marTop w:val="0"/>
                      <w:marBottom w:val="0"/>
                      <w:divBdr>
                        <w:top w:val="none" w:sz="0" w:space="0" w:color="auto"/>
                        <w:left w:val="none" w:sz="0" w:space="0" w:color="auto"/>
                        <w:bottom w:val="none" w:sz="0" w:space="0" w:color="auto"/>
                        <w:right w:val="none" w:sz="0" w:space="0" w:color="auto"/>
                      </w:divBdr>
                    </w:div>
                  </w:divsChild>
                </w:div>
                <w:div w:id="2102723358">
                  <w:marLeft w:val="0"/>
                  <w:marRight w:val="0"/>
                  <w:marTop w:val="0"/>
                  <w:marBottom w:val="0"/>
                  <w:divBdr>
                    <w:top w:val="none" w:sz="0" w:space="0" w:color="auto"/>
                    <w:left w:val="none" w:sz="0" w:space="0" w:color="auto"/>
                    <w:bottom w:val="none" w:sz="0" w:space="0" w:color="auto"/>
                    <w:right w:val="none" w:sz="0" w:space="0" w:color="auto"/>
                  </w:divBdr>
                  <w:divsChild>
                    <w:div w:id="79059801">
                      <w:marLeft w:val="0"/>
                      <w:marRight w:val="0"/>
                      <w:marTop w:val="0"/>
                      <w:marBottom w:val="0"/>
                      <w:divBdr>
                        <w:top w:val="none" w:sz="0" w:space="0" w:color="auto"/>
                        <w:left w:val="none" w:sz="0" w:space="0" w:color="auto"/>
                        <w:bottom w:val="none" w:sz="0" w:space="0" w:color="auto"/>
                        <w:right w:val="none" w:sz="0" w:space="0" w:color="auto"/>
                      </w:divBdr>
                    </w:div>
                  </w:divsChild>
                </w:div>
                <w:div w:id="2128959886">
                  <w:marLeft w:val="0"/>
                  <w:marRight w:val="0"/>
                  <w:marTop w:val="0"/>
                  <w:marBottom w:val="0"/>
                  <w:divBdr>
                    <w:top w:val="none" w:sz="0" w:space="0" w:color="auto"/>
                    <w:left w:val="none" w:sz="0" w:space="0" w:color="auto"/>
                    <w:bottom w:val="none" w:sz="0" w:space="0" w:color="auto"/>
                    <w:right w:val="none" w:sz="0" w:space="0" w:color="auto"/>
                  </w:divBdr>
                  <w:divsChild>
                    <w:div w:id="19820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29699">
          <w:marLeft w:val="0"/>
          <w:marRight w:val="0"/>
          <w:marTop w:val="0"/>
          <w:marBottom w:val="0"/>
          <w:divBdr>
            <w:top w:val="none" w:sz="0" w:space="0" w:color="auto"/>
            <w:left w:val="none" w:sz="0" w:space="0" w:color="auto"/>
            <w:bottom w:val="none" w:sz="0" w:space="0" w:color="auto"/>
            <w:right w:val="none" w:sz="0" w:space="0" w:color="auto"/>
          </w:divBdr>
        </w:div>
        <w:div w:id="1171529228">
          <w:marLeft w:val="0"/>
          <w:marRight w:val="0"/>
          <w:marTop w:val="0"/>
          <w:marBottom w:val="0"/>
          <w:divBdr>
            <w:top w:val="none" w:sz="0" w:space="0" w:color="auto"/>
            <w:left w:val="none" w:sz="0" w:space="0" w:color="auto"/>
            <w:bottom w:val="none" w:sz="0" w:space="0" w:color="auto"/>
            <w:right w:val="none" w:sz="0" w:space="0" w:color="auto"/>
          </w:divBdr>
        </w:div>
        <w:div w:id="1324621012">
          <w:marLeft w:val="0"/>
          <w:marRight w:val="0"/>
          <w:marTop w:val="0"/>
          <w:marBottom w:val="0"/>
          <w:divBdr>
            <w:top w:val="none" w:sz="0" w:space="0" w:color="auto"/>
            <w:left w:val="none" w:sz="0" w:space="0" w:color="auto"/>
            <w:bottom w:val="none" w:sz="0" w:space="0" w:color="auto"/>
            <w:right w:val="none" w:sz="0" w:space="0" w:color="auto"/>
          </w:divBdr>
        </w:div>
        <w:div w:id="1866478125">
          <w:marLeft w:val="0"/>
          <w:marRight w:val="0"/>
          <w:marTop w:val="0"/>
          <w:marBottom w:val="0"/>
          <w:divBdr>
            <w:top w:val="none" w:sz="0" w:space="0" w:color="auto"/>
            <w:left w:val="none" w:sz="0" w:space="0" w:color="auto"/>
            <w:bottom w:val="none" w:sz="0" w:space="0" w:color="auto"/>
            <w:right w:val="none" w:sz="0" w:space="0" w:color="auto"/>
          </w:divBdr>
        </w:div>
      </w:divsChild>
    </w:div>
    <w:div w:id="1938320625">
      <w:bodyDiv w:val="1"/>
      <w:marLeft w:val="0"/>
      <w:marRight w:val="0"/>
      <w:marTop w:val="0"/>
      <w:marBottom w:val="0"/>
      <w:divBdr>
        <w:top w:val="none" w:sz="0" w:space="0" w:color="auto"/>
        <w:left w:val="none" w:sz="0" w:space="0" w:color="auto"/>
        <w:bottom w:val="none" w:sz="0" w:space="0" w:color="auto"/>
        <w:right w:val="none" w:sz="0" w:space="0" w:color="auto"/>
      </w:divBdr>
      <w:divsChild>
        <w:div w:id="1075594120">
          <w:marLeft w:val="0"/>
          <w:marRight w:val="0"/>
          <w:marTop w:val="0"/>
          <w:marBottom w:val="0"/>
          <w:divBdr>
            <w:top w:val="none" w:sz="0" w:space="0" w:color="auto"/>
            <w:left w:val="none" w:sz="0" w:space="0" w:color="auto"/>
            <w:bottom w:val="none" w:sz="0" w:space="0" w:color="auto"/>
            <w:right w:val="none" w:sz="0" w:space="0" w:color="auto"/>
          </w:divBdr>
        </w:div>
        <w:div w:id="1148598342">
          <w:marLeft w:val="0"/>
          <w:marRight w:val="0"/>
          <w:marTop w:val="0"/>
          <w:marBottom w:val="0"/>
          <w:divBdr>
            <w:top w:val="none" w:sz="0" w:space="0" w:color="auto"/>
            <w:left w:val="none" w:sz="0" w:space="0" w:color="auto"/>
            <w:bottom w:val="none" w:sz="0" w:space="0" w:color="auto"/>
            <w:right w:val="none" w:sz="0" w:space="0" w:color="auto"/>
          </w:divBdr>
        </w:div>
        <w:div w:id="1454783016">
          <w:marLeft w:val="0"/>
          <w:marRight w:val="0"/>
          <w:marTop w:val="0"/>
          <w:marBottom w:val="0"/>
          <w:divBdr>
            <w:top w:val="none" w:sz="0" w:space="0" w:color="auto"/>
            <w:left w:val="none" w:sz="0" w:space="0" w:color="auto"/>
            <w:bottom w:val="none" w:sz="0" w:space="0" w:color="auto"/>
            <w:right w:val="none" w:sz="0" w:space="0" w:color="auto"/>
          </w:divBdr>
        </w:div>
        <w:div w:id="1658849240">
          <w:marLeft w:val="0"/>
          <w:marRight w:val="0"/>
          <w:marTop w:val="0"/>
          <w:marBottom w:val="0"/>
          <w:divBdr>
            <w:top w:val="none" w:sz="0" w:space="0" w:color="auto"/>
            <w:left w:val="none" w:sz="0" w:space="0" w:color="auto"/>
            <w:bottom w:val="none" w:sz="0" w:space="0" w:color="auto"/>
            <w:right w:val="none" w:sz="0" w:space="0" w:color="auto"/>
          </w:divBdr>
        </w:div>
      </w:divsChild>
    </w:div>
    <w:div w:id="2053335367">
      <w:bodyDiv w:val="1"/>
      <w:marLeft w:val="0"/>
      <w:marRight w:val="0"/>
      <w:marTop w:val="0"/>
      <w:marBottom w:val="0"/>
      <w:divBdr>
        <w:top w:val="none" w:sz="0" w:space="0" w:color="auto"/>
        <w:left w:val="none" w:sz="0" w:space="0" w:color="auto"/>
        <w:bottom w:val="none" w:sz="0" w:space="0" w:color="auto"/>
        <w:right w:val="none" w:sz="0" w:space="0" w:color="auto"/>
      </w:divBdr>
      <w:divsChild>
        <w:div w:id="1228802268">
          <w:marLeft w:val="0"/>
          <w:marRight w:val="0"/>
          <w:marTop w:val="0"/>
          <w:marBottom w:val="0"/>
          <w:divBdr>
            <w:top w:val="none" w:sz="0" w:space="0" w:color="auto"/>
            <w:left w:val="none" w:sz="0" w:space="0" w:color="auto"/>
            <w:bottom w:val="none" w:sz="0" w:space="0" w:color="auto"/>
            <w:right w:val="none" w:sz="0" w:space="0" w:color="auto"/>
          </w:divBdr>
        </w:div>
        <w:div w:id="1324354993">
          <w:marLeft w:val="0"/>
          <w:marRight w:val="0"/>
          <w:marTop w:val="0"/>
          <w:marBottom w:val="0"/>
          <w:divBdr>
            <w:top w:val="none" w:sz="0" w:space="0" w:color="auto"/>
            <w:left w:val="none" w:sz="0" w:space="0" w:color="auto"/>
            <w:bottom w:val="none" w:sz="0" w:space="0" w:color="auto"/>
            <w:right w:val="none" w:sz="0" w:space="0" w:color="auto"/>
          </w:divBdr>
        </w:div>
      </w:divsChild>
    </w:div>
    <w:div w:id="2075661749">
      <w:bodyDiv w:val="1"/>
      <w:marLeft w:val="0"/>
      <w:marRight w:val="0"/>
      <w:marTop w:val="0"/>
      <w:marBottom w:val="0"/>
      <w:divBdr>
        <w:top w:val="none" w:sz="0" w:space="0" w:color="auto"/>
        <w:left w:val="none" w:sz="0" w:space="0" w:color="auto"/>
        <w:bottom w:val="none" w:sz="0" w:space="0" w:color="auto"/>
        <w:right w:val="none" w:sz="0" w:space="0" w:color="auto"/>
      </w:divBdr>
    </w:div>
    <w:div w:id="20962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itfood.eu/projects/ris-consumer-engagement-labs" TargetMode="External"/><Relationship Id="rId26" Type="http://schemas.openxmlformats.org/officeDocument/2006/relationships/hyperlink" Target="https://eit.europa.eu/activities/eit-regional-innovation-scheme-ris-closing-innhttps:/eit.europa.eu/activities/eit-regional-innovation-scheme-ris-closing-innovation-divide-europeovation-divide-europe" TargetMode="External"/><Relationship Id="rId3" Type="http://schemas.openxmlformats.org/officeDocument/2006/relationships/customXml" Target="../customXml/item3.xml"/><Relationship Id="rId21" Type="http://schemas.openxmlformats.org/officeDocument/2006/relationships/hyperlink" Target="https://www.linkedin.com/company/8679823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itfood.eu/projects/ris-consumer-engagement-labs" TargetMode="External"/><Relationship Id="rId25" Type="http://schemas.openxmlformats.org/officeDocument/2006/relationships/hyperlink" Target="https://www.eitfood.eu/files/list-3rd-country-participation_horizon-euratom_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itfood.eu/missions" TargetMode="External"/><Relationship Id="rId20" Type="http://schemas.openxmlformats.org/officeDocument/2006/relationships/hyperlink" Target="https://www.youtube.com/watch?v=A4tHef4FKg8" TargetMode="External"/><Relationship Id="rId29" Type="http://schemas.openxmlformats.org/officeDocument/2006/relationships/hyperlink" Target="https://www.eitfood.eu/files/PIC-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itfood.eu/media/documents/EIT_Food_Strategic_Agenda_2021-2027.pdf" TargetMode="External"/><Relationship Id="rId23" Type="http://schemas.openxmlformats.org/officeDocument/2006/relationships/hyperlink" Target="https://ec.europa.eu/info/funding-tenders/opportunities/docs/2021-2027/common/agr-contr/general-mga_horizon-euratom_en.pdf" TargetMode="External"/><Relationship Id="rId28" Type="http://schemas.openxmlformats.org/officeDocument/2006/relationships/hyperlink" Target="https://ec.europa.eu/research/participants/data/support/expert/expert_code_of_conduct.pdf"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youtube.com/@eitfood-uw" TargetMode="External"/><Relationship Id="rId31" Type="http://schemas.openxmlformats.org/officeDocument/2006/relationships/hyperlink" Target="mailto:magdalena.zatorska@u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itfood.eu/files/list-3rd-country-participation_horizon-euratom_en.pdf" TargetMode="External"/><Relationship Id="rId27" Type="http://schemas.openxmlformats.org/officeDocument/2006/relationships/hyperlink" Target="mailto:magdalena.zatorska@uw.edu.pl" TargetMode="External"/><Relationship Id="rId30" Type="http://schemas.openxmlformats.org/officeDocument/2006/relationships/hyperlink" Target="https://eitfoodivzw.sharepoint.com/:w:/r/sites/Call2023/Freigegebene%20Dokumente/Guidelines/Docs%20For%20Review/Hector/EIT%20Food%20Redress%20Mechanism%20.docx?d=w3e2a62b4244d4bd2a23bcb1a2c8f460d&amp;csf=1&amp;web=1&amp;e=g18f3k" TargetMode="External"/><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788BDDC9-8F48-45C3-B3A0-5E188CF5E11C}">
    <t:Anchor>
      <t:Comment id="387822079"/>
    </t:Anchor>
    <t:History>
      <t:Event id="{3F25874A-737C-4E85-81CA-515C6AD38269}" time="2023-04-28T06:32:18.934Z">
        <t:Attribution userId="S::kristyn.zalota@eitfood.eu::7267e937-9430-45dc-be30-b191f867ac38" userProvider="AD" userName="Kristyn Zalota"/>
        <t:Anchor>
          <t:Comment id="387822079"/>
        </t:Anchor>
        <t:Create/>
      </t:Event>
      <t:Event id="{2395C03F-5366-4B1D-97A8-3ECDC91F849D}" time="2023-04-28T06:32:18.934Z">
        <t:Attribution userId="S::kristyn.zalota@eitfood.eu::7267e937-9430-45dc-be30-b191f867ac38" userProvider="AD" userName="Kristyn Zalota"/>
        <t:Anchor>
          <t:Comment id="387822079"/>
        </t:Anchor>
        <t:Assign userId="S::sonia.munozblanc@eitfood.eu::682545a2-c759-41b3-9d1d-9ae81b60554e" userProvider="AD" userName="Sonia Muñoz Blanc"/>
      </t:Event>
      <t:Event id="{6C36CFDB-C1A8-4E2D-BAAD-DF5CF8BB9559}" time="2023-04-28T06:32:18.934Z">
        <t:Attribution userId="S::kristyn.zalota@eitfood.eu::7267e937-9430-45dc-be30-b191f867ac38" userProvider="AD" userName="Kristyn Zalota"/>
        <t:Anchor>
          <t:Comment id="387822079"/>
        </t:Anchor>
        <t:SetTitle title="@Sonia Muñoz Blanc should we then cut the specific amou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AA4324F1BC147BF55EACDAD69CA5D" ma:contentTypeVersion="17" ma:contentTypeDescription="Utwórz nowy dokument." ma:contentTypeScope="" ma:versionID="54db7ca65fc3d95e78454e556b097c6c">
  <xsd:schema xmlns:xsd="http://www.w3.org/2001/XMLSchema" xmlns:xs="http://www.w3.org/2001/XMLSchema" xmlns:p="http://schemas.microsoft.com/office/2006/metadata/properties" xmlns:ns2="ec571d23-9309-4c77-bdce-413e17e41e58" xmlns:ns3="0679afc9-8514-4183-8df8-d9b1b23f524e" targetNamespace="http://schemas.microsoft.com/office/2006/metadata/properties" ma:root="true" ma:fieldsID="880f4b966d7aced3682d9d06c581f1fd" ns2:_="" ns3:_="">
    <xsd:import namespace="ec571d23-9309-4c77-bdce-413e17e41e58"/>
    <xsd:import namespace="0679afc9-8514-4183-8df8-d9b1b23f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EvaluatorforCall"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71d23-9309-4c77-bdce-413e17e41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EvaluatorforCall" ma:index="16" nillable="true" ma:displayName="Evaluator for Call" ma:format="Dropdown" ma:internalName="EvaluatorforCall">
      <xsd:simpleType>
        <xsd:restriction base="dms:Choice">
          <xsd:enumeration value="Innovation"/>
          <xsd:enumeration value="RIS CEE"/>
          <xsd:enumeration value="Other"/>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tion" ma:index="24" nillable="true" ma:displayName="Action" ma:format="Dropdown" ma:internalName="Action">
      <xsd:simpleType>
        <xsd:restriction base="dms:Choice">
          <xsd:enumeration value="Application Form"/>
          <xsd:enumeration value="Award Letter"/>
          <xsd:enumeration value="Checks"/>
        </xsd:restriction>
      </xsd:simpleType>
    </xsd:element>
  </xsd:schema>
  <xsd:schema xmlns:xsd="http://www.w3.org/2001/XMLSchema" xmlns:xs="http://www.w3.org/2001/XMLSchema" xmlns:dms="http://schemas.microsoft.com/office/2006/documentManagement/types" xmlns:pc="http://schemas.microsoft.com/office/infopath/2007/PartnerControls" targetNamespace="0679afc9-8514-4183-8df8-d9b1b23f524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f6a5df24-cf1d-4fc4-8e53-ffd6526d62c4}" ma:internalName="TaxCatchAll" ma:showField="CatchAllData" ma:web="0679afc9-8514-4183-8df8-d9b1b23f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79afc9-8514-4183-8df8-d9b1b23f524e">
      <UserInfo>
        <DisplayName>Richard Zaltzman</DisplayName>
        <AccountId>23</AccountId>
        <AccountType/>
      </UserInfo>
      <UserInfo>
        <DisplayName>Milda Krauzlis</DisplayName>
        <AccountId>115</AccountId>
        <AccountType/>
      </UserInfo>
      <UserInfo>
        <DisplayName>Annick Luyten</DisplayName>
        <AccountId>132</AccountId>
        <AccountType/>
      </UserInfo>
      <UserInfo>
        <DisplayName>Ali Okumusoglu</DisplayName>
        <AccountId>69</AccountId>
        <AccountType/>
      </UserInfo>
      <UserInfo>
        <DisplayName>Linn Vande Populiere</DisplayName>
        <AccountId>144</AccountId>
        <AccountType/>
      </UserInfo>
      <UserInfo>
        <DisplayName>Sonia Muñoz Blanc</DisplayName>
        <AccountId>29</AccountId>
        <AccountType/>
      </UserInfo>
      <UserInfo>
        <DisplayName>Ewa Karólewska</DisplayName>
        <AccountId>199</AccountId>
        <AccountType/>
      </UserInfo>
      <UserInfo>
        <DisplayName>Alicja Krakowska</DisplayName>
        <AccountId>241</AccountId>
        <AccountType/>
      </UserInfo>
      <UserInfo>
        <DisplayName>Carmen Galindo</DisplayName>
        <AccountId>259</AccountId>
        <AccountType/>
      </UserInfo>
      <UserInfo>
        <DisplayName>Mariana Fazenda</DisplayName>
        <AccountId>265</AccountId>
        <AccountType/>
      </UserInfo>
      <UserInfo>
        <DisplayName>Elvira Domingo</DisplayName>
        <AccountId>39</AccountId>
        <AccountType/>
      </UserInfo>
      <UserInfo>
        <DisplayName>Vivien Bodereau</DisplayName>
        <AccountId>156</AccountId>
        <AccountType/>
      </UserInfo>
      <UserInfo>
        <DisplayName>Abbie Roberts</DisplayName>
        <AccountId>27</AccountId>
        <AccountType/>
      </UserInfo>
      <UserInfo>
        <DisplayName>Andrew Carlin</DisplayName>
        <AccountId>26</AccountId>
        <AccountType/>
      </UserInfo>
      <UserInfo>
        <DisplayName>Kristyn Zalota</DisplayName>
        <AccountId>12</AccountId>
        <AccountType/>
      </UserInfo>
      <UserInfo>
        <DisplayName>Marta Erquicia González-Careaga</DisplayName>
        <AccountId>58</AccountId>
        <AccountType/>
      </UserInfo>
      <UserInfo>
        <DisplayName>Mariana Gomes de Carvalho</DisplayName>
        <AccountId>477</AccountId>
        <AccountType/>
      </UserInfo>
      <UserInfo>
        <DisplayName>Caoimhe Kelly</DisplayName>
        <AccountId>472</AccountId>
        <AccountType/>
      </UserInfo>
      <UserInfo>
        <DisplayName>Pawel Ciach</DisplayName>
        <AccountId>542</AccountId>
        <AccountType/>
      </UserInfo>
      <UserInfo>
        <DisplayName>Greta Giedraityte</DisplayName>
        <AccountId>404</AccountId>
        <AccountType/>
      </UserInfo>
    </SharedWithUsers>
    <TaxCatchAll xmlns="0679afc9-8514-4183-8df8-d9b1b23f524e" xsi:nil="true"/>
    <lcf76f155ced4ddcb4097134ff3c332f xmlns="ec571d23-9309-4c77-bdce-413e17e41e58">
      <Terms xmlns="http://schemas.microsoft.com/office/infopath/2007/PartnerControls"/>
    </lcf76f155ced4ddcb4097134ff3c332f>
    <Action xmlns="ec571d23-9309-4c77-bdce-413e17e41e58" xsi:nil="true"/>
    <EvaluatorforCall xmlns="ec571d23-9309-4c77-bdce-413e17e41e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6D67-582C-43F5-B114-6FBFF57D7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71d23-9309-4c77-bdce-413e17e41e58"/>
    <ds:schemaRef ds:uri="0679afc9-8514-4183-8df8-d9b1b23f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DA969-1D4C-4EBE-900F-CD0AE6F11A9E}">
  <ds:schemaRefs>
    <ds:schemaRef ds:uri="http://schemas.microsoft.com/office/2006/metadata/properties"/>
    <ds:schemaRef ds:uri="http://schemas.microsoft.com/office/infopath/2007/PartnerControls"/>
    <ds:schemaRef ds:uri="0679afc9-8514-4183-8df8-d9b1b23f524e"/>
    <ds:schemaRef ds:uri="ec571d23-9309-4c77-bdce-413e17e41e58"/>
  </ds:schemaRefs>
</ds:datastoreItem>
</file>

<file path=customXml/itemProps3.xml><?xml version="1.0" encoding="utf-8"?>
<ds:datastoreItem xmlns:ds="http://schemas.openxmlformats.org/officeDocument/2006/customXml" ds:itemID="{AC7CFB9C-0A4A-47C6-9134-572DB3966639}">
  <ds:schemaRefs>
    <ds:schemaRef ds:uri="http://schemas.microsoft.com/sharepoint/v3/contenttype/forms"/>
  </ds:schemaRefs>
</ds:datastoreItem>
</file>

<file path=customXml/itemProps4.xml><?xml version="1.0" encoding="utf-8"?>
<ds:datastoreItem xmlns:ds="http://schemas.openxmlformats.org/officeDocument/2006/customXml" ds:itemID="{7B80B797-31DE-48EF-B9AE-07812EB8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EIT FOOD Call 2023</vt:lpstr>
    </vt:vector>
  </TitlesOfParts>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 FOOD Call 2023</dc:title>
  <dc:subject/>
  <dc:creator>Krzysztof Klincewicz (University of Warsaw)</dc:creator>
  <cp:keywords/>
  <dc:description/>
  <cp:lastModifiedBy>Magdalena Zatorska</cp:lastModifiedBy>
  <cp:revision>3</cp:revision>
  <cp:lastPrinted>2022-07-27T06:54:00Z</cp:lastPrinted>
  <dcterms:created xsi:type="dcterms:W3CDTF">2023-12-19T09:11:00Z</dcterms:created>
  <dcterms:modified xsi:type="dcterms:W3CDTF">2023-12-19T10:24:00Z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0x0101009BAAA4324F1BC147BF55EACDAD69CA5D</vt:lpwstr>
  </property>
  <property fmtid="{D5CDD505-2E9C-101B-9397-08002B2CF9AE}" pid="3" name="MediaServiceImageTags">
    <vt:lpwstr/>
  </property>
  <property fmtid="{D5CDD505-2E9C-101B-9397-08002B2CF9AE}" pid="4" name="Order">
    <vt:r8>5600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TaxKeyword">
    <vt:lpwstr/>
  </property>
</Properties>
</file>